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B5E12"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1B6B5E44" wp14:editId="1B6B5E45">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SVS/2024/055136-H</w:t>
              </w:r>
            </w:sdtContent>
          </w:sdt>
        </w:sdtContent>
      </w:sdt>
    </w:p>
    <w:p w14:paraId="1B6B5E13"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B6B5E14"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1B6B5E15" w14:textId="32880E8E" w:rsidR="00616664" w:rsidRPr="00C15F8F" w:rsidRDefault="00FE0409"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730D81">
            <w:rPr>
              <w:rFonts w:ascii="Arial" w:eastAsia="Calibri" w:hAnsi="Arial" w:cs="Times New Roman"/>
            </w:rPr>
            <w:t>Krajská veterinární správa Státní veterinární správy pro Královéhradecký kraj</w:t>
          </w:r>
        </w:sdtContent>
      </w:sdt>
      <w:r w:rsidR="00616664" w:rsidRPr="00C15F8F">
        <w:rPr>
          <w:rFonts w:ascii="Arial" w:eastAsia="Calibri" w:hAnsi="Arial" w:cs="Times New Roman"/>
        </w:rPr>
        <w:t xml:space="preserve"> jako místně a věcně příslušný správní orgán podle ustanovení </w:t>
      </w:r>
      <w:r w:rsidR="00730D81">
        <w:rPr>
          <w:rFonts w:ascii="Arial" w:eastAsia="Calibri" w:hAnsi="Arial" w:cs="Times New Roman"/>
        </w:rPr>
        <w:t xml:space="preserve">§ 47 odst. 4 a 7 a podle </w:t>
      </w:r>
      <w:r w:rsidR="00616664" w:rsidRPr="00C15F8F">
        <w:rPr>
          <w:rFonts w:ascii="Arial" w:eastAsia="Calibri" w:hAnsi="Arial" w:cs="Times New Roman"/>
        </w:rPr>
        <w:t>§ 49 odst.</w:t>
      </w:r>
      <w:r w:rsidR="00730D81">
        <w:rPr>
          <w:rFonts w:ascii="Arial" w:eastAsia="Calibri" w:hAnsi="Arial" w:cs="Times New Roman"/>
        </w:rPr>
        <w:t> </w:t>
      </w:r>
      <w:r w:rsidR="00616664" w:rsidRPr="00C15F8F">
        <w:rPr>
          <w:rFonts w:ascii="Arial" w:eastAsia="Calibri" w:hAnsi="Arial" w:cs="Times New Roman"/>
        </w:rPr>
        <w:t>1 písm. c) zák. č. 166/1999 Sb., o veterinární péči a o změně některých souvisejících zákonů (veterinární zákon), ve znění pozdějších předpisů,</w:t>
      </w:r>
      <w:r w:rsidR="00730D81" w:rsidRPr="00C15F8F">
        <w:rPr>
          <w:rFonts w:ascii="Arial" w:eastAsia="Calibri" w:hAnsi="Arial" w:cs="Times New Roman"/>
        </w:rPr>
        <w:t xml:space="preserve"> v souladu s ustanovením </w:t>
      </w:r>
      <w:r w:rsidR="00730D81">
        <w:rPr>
          <w:rFonts w:ascii="Arial" w:eastAsia="Calibri" w:hAnsi="Arial" w:cs="Times New Roman"/>
        </w:rPr>
        <w:t xml:space="preserve">§ 54 veterinárního zákona a ustanovením vyhlášky č. 144/2023 Sb. o veterinárních požadavcích na chov včel a včelstev a o opatřeních pro předcházení a tlumení některých nákaz včel </w:t>
      </w:r>
      <w:r w:rsidR="00730D81">
        <w:rPr>
          <w:rFonts w:ascii="Arial" w:eastAsia="Calibri" w:hAnsi="Arial" w:cs="Times New Roman"/>
        </w:rPr>
        <w:t>a</w:t>
      </w:r>
      <w:r w:rsidR="00616664" w:rsidRPr="00C15F8F">
        <w:rPr>
          <w:rFonts w:ascii="Arial" w:eastAsia="Calibri" w:hAnsi="Arial" w:cs="Times New Roman"/>
        </w:rPr>
        <w:t xml:space="preserve"> § 75a odst. 1 a 2 veterinárního zákona nařizuje tato</w:t>
      </w:r>
    </w:p>
    <w:p w14:paraId="6B3540E3" w14:textId="77777777" w:rsidR="00F9184D" w:rsidRDefault="00F9184D" w:rsidP="00F9184D">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750728B7" w14:textId="77777777" w:rsidR="00F9184D" w:rsidRPr="00E877BA" w:rsidRDefault="00F9184D" w:rsidP="00F9184D">
      <w:pPr>
        <w:pStyle w:val="lnekslo"/>
        <w:numPr>
          <w:ilvl w:val="0"/>
          <w:numId w:val="0"/>
        </w:numPr>
        <w:tabs>
          <w:tab w:val="left" w:pos="5040"/>
        </w:tabs>
        <w:spacing w:before="360"/>
        <w:rPr>
          <w:b/>
          <w:sz w:val="22"/>
          <w:szCs w:val="22"/>
          <w:u w:val="single"/>
        </w:rPr>
      </w:pPr>
      <w:r w:rsidRPr="00E877BA">
        <w:rPr>
          <w:b/>
          <w:sz w:val="22"/>
          <w:szCs w:val="22"/>
        </w:rPr>
        <w:t>při výskytu nebezpečné nákazy</w:t>
      </w:r>
    </w:p>
    <w:p w14:paraId="2EB1F62F" w14:textId="77777777" w:rsidR="00F9184D" w:rsidRPr="003C1076" w:rsidRDefault="00F9184D" w:rsidP="00F9184D">
      <w:pPr>
        <w:pStyle w:val="lnekslo"/>
        <w:numPr>
          <w:ilvl w:val="0"/>
          <w:numId w:val="0"/>
        </w:numPr>
        <w:tabs>
          <w:tab w:val="left" w:pos="5040"/>
        </w:tabs>
        <w:spacing w:before="240"/>
        <w:rPr>
          <w:b/>
          <w:sz w:val="28"/>
          <w:szCs w:val="28"/>
          <w:u w:val="single"/>
        </w:rPr>
      </w:pPr>
      <w:r w:rsidRPr="003C1076">
        <w:rPr>
          <w:b/>
          <w:sz w:val="28"/>
          <w:szCs w:val="28"/>
          <w:u w:val="single"/>
        </w:rPr>
        <w:t xml:space="preserve"> moru včelího plodu</w:t>
      </w:r>
    </w:p>
    <w:p w14:paraId="7C3E2CBB" w14:textId="34E84A5A" w:rsidR="00F9184D" w:rsidRPr="00E877BA" w:rsidRDefault="00F9184D" w:rsidP="00F9184D">
      <w:pPr>
        <w:pStyle w:val="lnekslo"/>
        <w:numPr>
          <w:ilvl w:val="0"/>
          <w:numId w:val="0"/>
        </w:numPr>
        <w:spacing w:before="120"/>
        <w:rPr>
          <w:sz w:val="22"/>
          <w:szCs w:val="22"/>
        </w:rPr>
      </w:pPr>
      <w:r w:rsidRPr="00E877BA">
        <w:rPr>
          <w:sz w:val="22"/>
          <w:szCs w:val="22"/>
        </w:rPr>
        <w:t xml:space="preserve">v chovech včel v regionu Královéhradeckého kraje, katastrální území </w:t>
      </w:r>
      <w:r>
        <w:rPr>
          <w:sz w:val="22"/>
          <w:szCs w:val="22"/>
        </w:rPr>
        <w:t xml:space="preserve">Nový Hradec Králové a Třebeš </w:t>
      </w:r>
    </w:p>
    <w:p w14:paraId="784702F5" w14:textId="77777777" w:rsidR="00F9184D" w:rsidRPr="00E877BA" w:rsidRDefault="00F9184D" w:rsidP="00F9184D">
      <w:pPr>
        <w:pStyle w:val="lnekslo"/>
        <w:numPr>
          <w:ilvl w:val="0"/>
          <w:numId w:val="0"/>
        </w:numPr>
        <w:spacing w:before="0"/>
        <w:rPr>
          <w:sz w:val="22"/>
          <w:szCs w:val="22"/>
        </w:rPr>
      </w:pPr>
      <w:r w:rsidRPr="00E877BA">
        <w:rPr>
          <w:sz w:val="22"/>
          <w:szCs w:val="22"/>
        </w:rPr>
        <w:t>k zamezení jejího šíření a k jejímu zdolání.</w:t>
      </w:r>
    </w:p>
    <w:p w14:paraId="1B6B5E21"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1B6B5E22" w14:textId="6905FC25" w:rsidR="00616664" w:rsidRPr="00567179" w:rsidRDefault="00567179" w:rsidP="00616664">
      <w:pPr>
        <w:keepNext/>
        <w:spacing w:before="240" w:after="240" w:line="240" w:lineRule="auto"/>
        <w:jc w:val="center"/>
        <w:outlineLvl w:val="0"/>
        <w:rPr>
          <w:rFonts w:ascii="Arial" w:eastAsia="Times New Roman" w:hAnsi="Arial" w:cs="Arial"/>
          <w:b/>
          <w:bCs/>
          <w:kern w:val="32"/>
          <w:sz w:val="26"/>
          <w:szCs w:val="26"/>
          <w:lang w:eastAsia="cs-CZ"/>
        </w:rPr>
      </w:pPr>
      <w:r w:rsidRPr="00567179">
        <w:rPr>
          <w:rFonts w:ascii="Arial" w:eastAsia="Times New Roman" w:hAnsi="Arial" w:cs="Arial"/>
          <w:b/>
          <w:bCs/>
          <w:kern w:val="32"/>
          <w:sz w:val="26"/>
          <w:szCs w:val="26"/>
          <w:lang w:eastAsia="cs-CZ"/>
        </w:rPr>
        <w:t>Vymezení ochranného pásma</w:t>
      </w:r>
    </w:p>
    <w:p w14:paraId="26F4E47C" w14:textId="77777777" w:rsidR="00567179" w:rsidRDefault="00567179" w:rsidP="00567179">
      <w:pPr>
        <w:spacing w:before="120" w:after="0" w:line="240" w:lineRule="auto"/>
        <w:ind w:firstLine="709"/>
        <w:jc w:val="both"/>
        <w:rPr>
          <w:rFonts w:ascii="Arial" w:hAnsi="Arial" w:cs="Arial"/>
        </w:rPr>
      </w:pPr>
      <w:r w:rsidRPr="00567179">
        <w:rPr>
          <w:rFonts w:ascii="Arial" w:eastAsia="Times New Roman" w:hAnsi="Arial" w:cs="Arial"/>
          <w:lang w:eastAsia="cs-CZ"/>
        </w:rPr>
        <w:t xml:space="preserve">Ochranným </w:t>
      </w:r>
      <w:r w:rsidRPr="00567179">
        <w:rPr>
          <w:rFonts w:ascii="Arial" w:hAnsi="Arial" w:cs="Arial"/>
        </w:rPr>
        <w:t>pásmem vymezeným v okruhu minimálně 3 km kolem ohniska nákazy, s přihlédnutím k </w:t>
      </w:r>
      <w:proofErr w:type="spellStart"/>
      <w:r w:rsidRPr="00567179">
        <w:rPr>
          <w:rFonts w:ascii="Arial" w:hAnsi="Arial" w:cs="Arial"/>
        </w:rPr>
        <w:t>epizootologickým</w:t>
      </w:r>
      <w:proofErr w:type="spellEnd"/>
      <w:r w:rsidRPr="00567179">
        <w:rPr>
          <w:rFonts w:ascii="Arial" w:hAnsi="Arial" w:cs="Arial"/>
        </w:rPr>
        <w:t>, zeměpisným, biologickým a ekologickým podmínkám, se stanovují tato katastrální území v územním obvodu Královéhradeckého kraje:</w:t>
      </w:r>
    </w:p>
    <w:p w14:paraId="7650831C" w14:textId="77777777" w:rsidR="00567179" w:rsidRDefault="00567179" w:rsidP="00567179">
      <w:pPr>
        <w:spacing w:before="120" w:after="0" w:line="240" w:lineRule="auto"/>
        <w:ind w:firstLine="709"/>
        <w:jc w:val="both"/>
        <w:rPr>
          <w:rFonts w:ascii="Arial" w:hAnsi="Arial" w:cs="Arial"/>
        </w:rPr>
      </w:pPr>
    </w:p>
    <w:tbl>
      <w:tblPr>
        <w:tblW w:w="6794" w:type="dxa"/>
        <w:jc w:val="center"/>
        <w:tblCellMar>
          <w:left w:w="70" w:type="dxa"/>
          <w:right w:w="70" w:type="dxa"/>
        </w:tblCellMar>
        <w:tblLook w:val="04A0" w:firstRow="1" w:lastRow="0" w:firstColumn="1" w:lastColumn="0" w:noHBand="0" w:noVBand="1"/>
      </w:tblPr>
      <w:tblGrid>
        <w:gridCol w:w="2833"/>
        <w:gridCol w:w="1080"/>
        <w:gridCol w:w="2881"/>
      </w:tblGrid>
      <w:tr w:rsidR="00567179" w:rsidRPr="00F73F17" w14:paraId="6CCC007C" w14:textId="77777777" w:rsidTr="00D04F0F">
        <w:trPr>
          <w:trHeight w:val="300"/>
          <w:jc w:val="center"/>
        </w:trPr>
        <w:tc>
          <w:tcPr>
            <w:tcW w:w="6794" w:type="dxa"/>
            <w:gridSpan w:val="3"/>
            <w:tcBorders>
              <w:top w:val="single" w:sz="8" w:space="0" w:color="auto"/>
              <w:left w:val="single" w:sz="8" w:space="0" w:color="auto"/>
              <w:bottom w:val="nil"/>
              <w:right w:val="single" w:sz="8" w:space="0" w:color="000000"/>
            </w:tcBorders>
            <w:shd w:val="clear" w:color="auto" w:fill="auto"/>
            <w:vAlign w:val="center"/>
            <w:hideMark/>
          </w:tcPr>
          <w:p w14:paraId="6A056A4D" w14:textId="77777777" w:rsidR="00567179" w:rsidRPr="00F73F17" w:rsidRDefault="00567179" w:rsidP="00D04F0F">
            <w:pPr>
              <w:spacing w:before="120" w:after="120"/>
              <w:jc w:val="center"/>
              <w:rPr>
                <w:rFonts w:ascii="Arial" w:hAnsi="Arial" w:cs="Arial"/>
                <w:b/>
                <w:bCs/>
                <w:szCs w:val="20"/>
              </w:rPr>
            </w:pPr>
            <w:r w:rsidRPr="00F73F17">
              <w:rPr>
                <w:rFonts w:ascii="Arial" w:hAnsi="Arial" w:cs="Arial"/>
                <w:b/>
                <w:bCs/>
                <w:szCs w:val="20"/>
              </w:rPr>
              <w:t>Ochranné pásmo – 3 km</w:t>
            </w:r>
          </w:p>
        </w:tc>
      </w:tr>
      <w:tr w:rsidR="00567179" w:rsidRPr="00F73F17" w14:paraId="3279F0A8" w14:textId="77777777" w:rsidTr="00D04F0F">
        <w:trPr>
          <w:trHeight w:val="315"/>
          <w:jc w:val="center"/>
        </w:trPr>
        <w:tc>
          <w:tcPr>
            <w:tcW w:w="2833"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693B8031" w14:textId="77777777" w:rsidR="00567179" w:rsidRPr="00F73F17" w:rsidRDefault="00567179" w:rsidP="00D04F0F">
            <w:pPr>
              <w:spacing w:before="120" w:after="120"/>
              <w:rPr>
                <w:rFonts w:ascii="Arial" w:hAnsi="Arial" w:cs="Arial"/>
                <w:b/>
                <w:bCs/>
                <w:sz w:val="15"/>
                <w:szCs w:val="15"/>
              </w:rPr>
            </w:pPr>
            <w:r w:rsidRPr="00F73F17">
              <w:rPr>
                <w:rFonts w:ascii="Arial" w:hAnsi="Arial" w:cs="Arial"/>
                <w:b/>
                <w:bCs/>
                <w:sz w:val="15"/>
                <w:szCs w:val="15"/>
              </w:rPr>
              <w:t>OBEC</w:t>
            </w:r>
          </w:p>
        </w:tc>
        <w:tc>
          <w:tcPr>
            <w:tcW w:w="1080" w:type="dxa"/>
            <w:tcBorders>
              <w:top w:val="single" w:sz="4" w:space="0" w:color="auto"/>
              <w:left w:val="nil"/>
              <w:bottom w:val="double" w:sz="6" w:space="0" w:color="auto"/>
              <w:right w:val="single" w:sz="4" w:space="0" w:color="auto"/>
            </w:tcBorders>
            <w:shd w:val="clear" w:color="auto" w:fill="auto"/>
            <w:vAlign w:val="center"/>
            <w:hideMark/>
          </w:tcPr>
          <w:p w14:paraId="2AB1CE6A" w14:textId="77777777" w:rsidR="00567179" w:rsidRPr="00F73F17" w:rsidRDefault="00567179" w:rsidP="00D04F0F">
            <w:pPr>
              <w:spacing w:before="120" w:after="120"/>
              <w:rPr>
                <w:rFonts w:ascii="Arial" w:hAnsi="Arial" w:cs="Arial"/>
                <w:b/>
                <w:bCs/>
                <w:sz w:val="15"/>
                <w:szCs w:val="15"/>
              </w:rPr>
            </w:pPr>
            <w:r w:rsidRPr="00F73F17">
              <w:rPr>
                <w:rFonts w:ascii="Arial" w:hAnsi="Arial" w:cs="Arial"/>
                <w:b/>
                <w:bCs/>
                <w:sz w:val="15"/>
                <w:szCs w:val="15"/>
              </w:rPr>
              <w:t>KOD KU</w:t>
            </w:r>
          </w:p>
        </w:tc>
        <w:tc>
          <w:tcPr>
            <w:tcW w:w="2881" w:type="dxa"/>
            <w:tcBorders>
              <w:top w:val="single" w:sz="4" w:space="0" w:color="auto"/>
              <w:left w:val="nil"/>
              <w:bottom w:val="double" w:sz="6" w:space="0" w:color="auto"/>
              <w:right w:val="single" w:sz="4" w:space="0" w:color="auto"/>
            </w:tcBorders>
            <w:shd w:val="clear" w:color="auto" w:fill="auto"/>
            <w:vAlign w:val="center"/>
            <w:hideMark/>
          </w:tcPr>
          <w:p w14:paraId="02488098" w14:textId="77777777" w:rsidR="00567179" w:rsidRPr="00F73F17" w:rsidRDefault="00567179" w:rsidP="00D04F0F">
            <w:pPr>
              <w:spacing w:before="120" w:after="120"/>
              <w:rPr>
                <w:rFonts w:ascii="Arial" w:hAnsi="Arial" w:cs="Arial"/>
                <w:b/>
                <w:bCs/>
                <w:sz w:val="15"/>
                <w:szCs w:val="15"/>
              </w:rPr>
            </w:pPr>
            <w:r w:rsidRPr="00F73F17">
              <w:rPr>
                <w:rFonts w:ascii="Arial" w:hAnsi="Arial" w:cs="Arial"/>
                <w:b/>
                <w:bCs/>
                <w:sz w:val="15"/>
                <w:szCs w:val="15"/>
              </w:rPr>
              <w:t>NAZEV KU</w:t>
            </w:r>
          </w:p>
        </w:tc>
      </w:tr>
      <w:tr w:rsidR="00567179" w:rsidRPr="00F73F17" w14:paraId="0F47D902" w14:textId="77777777" w:rsidTr="00D04F0F">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0B1221AC" w14:textId="2825093A" w:rsidR="00567179" w:rsidRPr="00F73F17" w:rsidRDefault="001E2E10" w:rsidP="00D04F0F">
            <w:pPr>
              <w:spacing w:after="0"/>
              <w:rPr>
                <w:rFonts w:ascii="Arial" w:hAnsi="Arial" w:cs="Arial"/>
                <w:sz w:val="20"/>
                <w:szCs w:val="20"/>
              </w:rPr>
            </w:pPr>
            <w:r>
              <w:rPr>
                <w:rFonts w:ascii="Arial" w:hAnsi="Arial" w:cs="Arial"/>
                <w:sz w:val="20"/>
                <w:szCs w:val="20"/>
              </w:rPr>
              <w:t>Hradec Králové</w:t>
            </w:r>
          </w:p>
        </w:tc>
        <w:tc>
          <w:tcPr>
            <w:tcW w:w="1080" w:type="dxa"/>
            <w:tcBorders>
              <w:top w:val="nil"/>
              <w:left w:val="nil"/>
              <w:bottom w:val="single" w:sz="4" w:space="0" w:color="auto"/>
              <w:right w:val="single" w:sz="4" w:space="0" w:color="auto"/>
            </w:tcBorders>
            <w:shd w:val="clear" w:color="auto" w:fill="auto"/>
            <w:vAlign w:val="center"/>
          </w:tcPr>
          <w:p w14:paraId="51A27649" w14:textId="3D62A6BF" w:rsidR="00567179" w:rsidRPr="00F73F17" w:rsidRDefault="001E2E10" w:rsidP="00D04F0F">
            <w:pPr>
              <w:spacing w:after="0"/>
              <w:rPr>
                <w:rFonts w:ascii="Arial" w:hAnsi="Arial" w:cs="Arial"/>
                <w:sz w:val="20"/>
                <w:szCs w:val="20"/>
              </w:rPr>
            </w:pPr>
            <w:r>
              <w:rPr>
                <w:rFonts w:ascii="Arial" w:hAnsi="Arial" w:cs="Arial"/>
                <w:sz w:val="20"/>
                <w:szCs w:val="20"/>
              </w:rPr>
              <w:t>691305</w:t>
            </w:r>
          </w:p>
        </w:tc>
        <w:tc>
          <w:tcPr>
            <w:tcW w:w="2881" w:type="dxa"/>
            <w:tcBorders>
              <w:top w:val="nil"/>
              <w:left w:val="nil"/>
              <w:bottom w:val="single" w:sz="4" w:space="0" w:color="auto"/>
              <w:right w:val="single" w:sz="4" w:space="0" w:color="auto"/>
            </w:tcBorders>
            <w:shd w:val="clear" w:color="auto" w:fill="auto"/>
            <w:vAlign w:val="center"/>
          </w:tcPr>
          <w:p w14:paraId="60A0AE34" w14:textId="0A4A8A56" w:rsidR="00567179" w:rsidRPr="00F73F17" w:rsidRDefault="001E2E10" w:rsidP="00D04F0F">
            <w:pPr>
              <w:spacing w:after="0"/>
              <w:rPr>
                <w:rFonts w:ascii="Arial" w:hAnsi="Arial" w:cs="Arial"/>
                <w:sz w:val="20"/>
                <w:szCs w:val="20"/>
              </w:rPr>
            </w:pPr>
            <w:r>
              <w:rPr>
                <w:rFonts w:ascii="Arial" w:hAnsi="Arial" w:cs="Arial"/>
                <w:sz w:val="20"/>
                <w:szCs w:val="20"/>
              </w:rPr>
              <w:t>Malšova Lhota</w:t>
            </w:r>
          </w:p>
        </w:tc>
      </w:tr>
      <w:tr w:rsidR="00567179" w:rsidRPr="00F73F17" w14:paraId="276BC4E1" w14:textId="77777777" w:rsidTr="00D04F0F">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525CEC94" w14:textId="0B3A7ECA" w:rsidR="00567179" w:rsidRPr="00F73F17" w:rsidRDefault="00567179" w:rsidP="00D04F0F">
            <w:pPr>
              <w:spacing w:after="0"/>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vAlign w:val="center"/>
          </w:tcPr>
          <w:p w14:paraId="51ECD536" w14:textId="6F21112F" w:rsidR="00567179" w:rsidRPr="00F73F17" w:rsidRDefault="001E2E10" w:rsidP="00D04F0F">
            <w:pPr>
              <w:spacing w:after="0"/>
              <w:rPr>
                <w:rFonts w:ascii="Arial" w:hAnsi="Arial" w:cs="Arial"/>
                <w:sz w:val="20"/>
                <w:szCs w:val="20"/>
              </w:rPr>
            </w:pPr>
            <w:r>
              <w:rPr>
                <w:rFonts w:ascii="Arial" w:hAnsi="Arial" w:cs="Arial"/>
                <w:sz w:val="20"/>
                <w:szCs w:val="20"/>
              </w:rPr>
              <w:t>647187</w:t>
            </w:r>
          </w:p>
        </w:tc>
        <w:tc>
          <w:tcPr>
            <w:tcW w:w="2881" w:type="dxa"/>
            <w:tcBorders>
              <w:top w:val="nil"/>
              <w:left w:val="nil"/>
              <w:bottom w:val="single" w:sz="4" w:space="0" w:color="auto"/>
              <w:right w:val="single" w:sz="4" w:space="0" w:color="auto"/>
            </w:tcBorders>
            <w:shd w:val="clear" w:color="auto" w:fill="auto"/>
            <w:vAlign w:val="center"/>
          </w:tcPr>
          <w:p w14:paraId="05BC6498" w14:textId="7D452FF9" w:rsidR="00567179" w:rsidRPr="00F73F17" w:rsidRDefault="001E2E10" w:rsidP="00D04F0F">
            <w:pPr>
              <w:spacing w:after="0"/>
              <w:rPr>
                <w:rFonts w:ascii="Arial" w:hAnsi="Arial" w:cs="Arial"/>
                <w:sz w:val="20"/>
                <w:szCs w:val="20"/>
              </w:rPr>
            </w:pPr>
            <w:r>
              <w:rPr>
                <w:rFonts w:ascii="Arial" w:hAnsi="Arial" w:cs="Arial"/>
                <w:sz w:val="20"/>
                <w:szCs w:val="20"/>
              </w:rPr>
              <w:t>Nový Hradec Králové</w:t>
            </w:r>
          </w:p>
        </w:tc>
      </w:tr>
      <w:tr w:rsidR="00567179" w:rsidRPr="00F73F17" w14:paraId="2A79366C" w14:textId="77777777" w:rsidTr="00D04F0F">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6C6CC546" w14:textId="3A3ADCDE" w:rsidR="00567179" w:rsidRPr="00F73F17" w:rsidRDefault="00567179" w:rsidP="00D04F0F">
            <w:pPr>
              <w:spacing w:after="0"/>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vAlign w:val="center"/>
          </w:tcPr>
          <w:p w14:paraId="23D910F5" w14:textId="4656488C" w:rsidR="00567179" w:rsidRPr="00F73F17" w:rsidRDefault="001E2E10" w:rsidP="00D04F0F">
            <w:pPr>
              <w:spacing w:after="0"/>
              <w:rPr>
                <w:rFonts w:ascii="Arial" w:hAnsi="Arial" w:cs="Arial"/>
                <w:sz w:val="20"/>
                <w:szCs w:val="20"/>
              </w:rPr>
            </w:pPr>
            <w:r>
              <w:rPr>
                <w:rFonts w:ascii="Arial" w:hAnsi="Arial" w:cs="Arial"/>
                <w:sz w:val="20"/>
                <w:szCs w:val="20"/>
              </w:rPr>
              <w:t>647225</w:t>
            </w:r>
          </w:p>
        </w:tc>
        <w:tc>
          <w:tcPr>
            <w:tcW w:w="2881" w:type="dxa"/>
            <w:tcBorders>
              <w:top w:val="nil"/>
              <w:left w:val="nil"/>
              <w:bottom w:val="single" w:sz="4" w:space="0" w:color="auto"/>
              <w:right w:val="single" w:sz="4" w:space="0" w:color="auto"/>
            </w:tcBorders>
            <w:shd w:val="clear" w:color="auto" w:fill="auto"/>
            <w:vAlign w:val="center"/>
          </w:tcPr>
          <w:p w14:paraId="596C4AAA" w14:textId="63592B64" w:rsidR="00567179" w:rsidRPr="00F73F17" w:rsidRDefault="001E2E10" w:rsidP="00D04F0F">
            <w:pPr>
              <w:spacing w:after="0"/>
              <w:rPr>
                <w:rFonts w:ascii="Arial" w:hAnsi="Arial" w:cs="Arial"/>
                <w:sz w:val="20"/>
                <w:szCs w:val="20"/>
              </w:rPr>
            </w:pPr>
            <w:r>
              <w:rPr>
                <w:rFonts w:ascii="Arial" w:hAnsi="Arial" w:cs="Arial"/>
                <w:sz w:val="20"/>
                <w:szCs w:val="20"/>
              </w:rPr>
              <w:t>Kluky</w:t>
            </w:r>
          </w:p>
        </w:tc>
      </w:tr>
      <w:tr w:rsidR="00567179" w:rsidRPr="00F73F17" w14:paraId="3262E0AB" w14:textId="77777777" w:rsidTr="00D04F0F">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07299ED6" w14:textId="7C9A934A" w:rsidR="00567179" w:rsidRPr="00F73F17" w:rsidRDefault="00567179" w:rsidP="00D04F0F">
            <w:pPr>
              <w:spacing w:after="0"/>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vAlign w:val="center"/>
          </w:tcPr>
          <w:p w14:paraId="62BF23CC" w14:textId="48431B26" w:rsidR="00567179" w:rsidRPr="00F73F17" w:rsidRDefault="001E2E10" w:rsidP="00D04F0F">
            <w:pPr>
              <w:spacing w:after="0"/>
              <w:rPr>
                <w:rFonts w:ascii="Arial" w:hAnsi="Arial" w:cs="Arial"/>
                <w:sz w:val="20"/>
                <w:szCs w:val="20"/>
              </w:rPr>
            </w:pPr>
            <w:r>
              <w:rPr>
                <w:rFonts w:ascii="Arial" w:hAnsi="Arial" w:cs="Arial"/>
                <w:sz w:val="20"/>
                <w:szCs w:val="20"/>
              </w:rPr>
              <w:t>646971</w:t>
            </w:r>
          </w:p>
        </w:tc>
        <w:tc>
          <w:tcPr>
            <w:tcW w:w="2881" w:type="dxa"/>
            <w:tcBorders>
              <w:top w:val="nil"/>
              <w:left w:val="nil"/>
              <w:bottom w:val="single" w:sz="4" w:space="0" w:color="auto"/>
              <w:right w:val="single" w:sz="4" w:space="0" w:color="auto"/>
            </w:tcBorders>
            <w:shd w:val="clear" w:color="auto" w:fill="auto"/>
            <w:vAlign w:val="center"/>
          </w:tcPr>
          <w:p w14:paraId="59CD41D1" w14:textId="535618E0" w:rsidR="00567179" w:rsidRPr="00F73F17" w:rsidRDefault="001E2E10" w:rsidP="00D04F0F">
            <w:pPr>
              <w:spacing w:after="0"/>
              <w:rPr>
                <w:rFonts w:ascii="Arial" w:hAnsi="Arial" w:cs="Arial"/>
                <w:sz w:val="20"/>
                <w:szCs w:val="20"/>
              </w:rPr>
            </w:pPr>
            <w:r>
              <w:rPr>
                <w:rFonts w:ascii="Arial" w:hAnsi="Arial" w:cs="Arial"/>
                <w:sz w:val="20"/>
                <w:szCs w:val="20"/>
              </w:rPr>
              <w:t>Slezské Předměstí</w:t>
            </w:r>
          </w:p>
        </w:tc>
      </w:tr>
      <w:tr w:rsidR="00567179" w:rsidRPr="00F73F17" w14:paraId="1EAD716D" w14:textId="77777777" w:rsidTr="00D04F0F">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1651CF9F" w14:textId="5DB332AD" w:rsidR="00567179" w:rsidRPr="00F73F17" w:rsidRDefault="00567179" w:rsidP="00D04F0F">
            <w:pPr>
              <w:spacing w:after="0"/>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vAlign w:val="center"/>
          </w:tcPr>
          <w:p w14:paraId="5B96D5E2" w14:textId="2AE7ECA9" w:rsidR="00567179" w:rsidRPr="00F73F17" w:rsidRDefault="001E2E10" w:rsidP="00D04F0F">
            <w:pPr>
              <w:spacing w:after="0"/>
              <w:rPr>
                <w:rFonts w:ascii="Arial" w:hAnsi="Arial" w:cs="Arial"/>
                <w:sz w:val="20"/>
                <w:szCs w:val="20"/>
              </w:rPr>
            </w:pPr>
            <w:r>
              <w:rPr>
                <w:rFonts w:ascii="Arial" w:hAnsi="Arial" w:cs="Arial"/>
                <w:sz w:val="20"/>
                <w:szCs w:val="20"/>
              </w:rPr>
              <w:t>646997</w:t>
            </w:r>
          </w:p>
        </w:tc>
        <w:tc>
          <w:tcPr>
            <w:tcW w:w="2881" w:type="dxa"/>
            <w:tcBorders>
              <w:top w:val="nil"/>
              <w:left w:val="nil"/>
              <w:bottom w:val="single" w:sz="4" w:space="0" w:color="auto"/>
              <w:right w:val="single" w:sz="4" w:space="0" w:color="auto"/>
            </w:tcBorders>
            <w:shd w:val="clear" w:color="auto" w:fill="auto"/>
            <w:vAlign w:val="center"/>
          </w:tcPr>
          <w:p w14:paraId="4498381C" w14:textId="63DD12CC" w:rsidR="00567179" w:rsidRPr="00F73F17" w:rsidRDefault="001E2E10" w:rsidP="00D04F0F">
            <w:pPr>
              <w:spacing w:after="0"/>
              <w:rPr>
                <w:rFonts w:ascii="Arial" w:hAnsi="Arial" w:cs="Arial"/>
                <w:sz w:val="20"/>
                <w:szCs w:val="20"/>
              </w:rPr>
            </w:pPr>
            <w:r>
              <w:rPr>
                <w:rFonts w:ascii="Arial" w:hAnsi="Arial" w:cs="Arial"/>
                <w:sz w:val="20"/>
                <w:szCs w:val="20"/>
              </w:rPr>
              <w:t>Malšovice u Hradce Králové</w:t>
            </w:r>
          </w:p>
        </w:tc>
      </w:tr>
      <w:tr w:rsidR="00567179" w:rsidRPr="00F73F17" w14:paraId="5B76C132" w14:textId="77777777" w:rsidTr="00D04F0F">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7EE5219C" w14:textId="4F7D7E08" w:rsidR="00567179" w:rsidRPr="00F73F17" w:rsidRDefault="00567179" w:rsidP="00D04F0F">
            <w:pPr>
              <w:spacing w:after="0"/>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vAlign w:val="center"/>
          </w:tcPr>
          <w:p w14:paraId="374754A9" w14:textId="57B9E12A" w:rsidR="00567179" w:rsidRPr="00F73F17" w:rsidRDefault="001E2E10" w:rsidP="00D04F0F">
            <w:pPr>
              <w:spacing w:after="0"/>
              <w:rPr>
                <w:rFonts w:ascii="Arial" w:hAnsi="Arial" w:cs="Arial"/>
                <w:sz w:val="20"/>
                <w:szCs w:val="20"/>
              </w:rPr>
            </w:pPr>
            <w:r>
              <w:rPr>
                <w:rFonts w:ascii="Arial" w:hAnsi="Arial" w:cs="Arial"/>
                <w:sz w:val="20"/>
                <w:szCs w:val="20"/>
              </w:rPr>
              <w:t>647101</w:t>
            </w:r>
          </w:p>
        </w:tc>
        <w:tc>
          <w:tcPr>
            <w:tcW w:w="2881" w:type="dxa"/>
            <w:tcBorders>
              <w:top w:val="nil"/>
              <w:left w:val="nil"/>
              <w:bottom w:val="single" w:sz="4" w:space="0" w:color="auto"/>
              <w:right w:val="single" w:sz="4" w:space="0" w:color="auto"/>
            </w:tcBorders>
            <w:shd w:val="clear" w:color="auto" w:fill="auto"/>
            <w:vAlign w:val="center"/>
          </w:tcPr>
          <w:p w14:paraId="46879BF4" w14:textId="5AEB07C1" w:rsidR="00567179" w:rsidRPr="00F73F17" w:rsidRDefault="001E2E10" w:rsidP="00D04F0F">
            <w:pPr>
              <w:spacing w:after="0"/>
              <w:rPr>
                <w:rFonts w:ascii="Arial" w:hAnsi="Arial" w:cs="Arial"/>
                <w:sz w:val="20"/>
                <w:szCs w:val="20"/>
              </w:rPr>
            </w:pPr>
            <w:r>
              <w:rPr>
                <w:rFonts w:ascii="Arial" w:hAnsi="Arial" w:cs="Arial"/>
                <w:sz w:val="20"/>
                <w:szCs w:val="20"/>
              </w:rPr>
              <w:t>Pražské Předměstí</w:t>
            </w:r>
          </w:p>
        </w:tc>
      </w:tr>
      <w:tr w:rsidR="00567179" w:rsidRPr="00F73F17" w14:paraId="3078E033" w14:textId="77777777" w:rsidTr="00D04F0F">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75DE8808" w14:textId="714B0DA3" w:rsidR="00567179" w:rsidRPr="00F73F17" w:rsidRDefault="00567179" w:rsidP="00D04F0F">
            <w:pPr>
              <w:spacing w:after="0"/>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vAlign w:val="center"/>
          </w:tcPr>
          <w:p w14:paraId="7515982F" w14:textId="142FE77F" w:rsidR="00567179" w:rsidRPr="00F73F17" w:rsidRDefault="001E2E10" w:rsidP="00D04F0F">
            <w:pPr>
              <w:spacing w:after="0"/>
              <w:rPr>
                <w:rFonts w:ascii="Arial" w:hAnsi="Arial" w:cs="Arial"/>
                <w:sz w:val="20"/>
                <w:szCs w:val="20"/>
              </w:rPr>
            </w:pPr>
            <w:r>
              <w:rPr>
                <w:rFonts w:ascii="Arial" w:hAnsi="Arial" w:cs="Arial"/>
                <w:sz w:val="20"/>
                <w:szCs w:val="20"/>
              </w:rPr>
              <w:t>647047</w:t>
            </w:r>
          </w:p>
        </w:tc>
        <w:tc>
          <w:tcPr>
            <w:tcW w:w="2881" w:type="dxa"/>
            <w:tcBorders>
              <w:top w:val="nil"/>
              <w:left w:val="nil"/>
              <w:bottom w:val="single" w:sz="4" w:space="0" w:color="auto"/>
              <w:right w:val="single" w:sz="4" w:space="0" w:color="auto"/>
            </w:tcBorders>
            <w:shd w:val="clear" w:color="auto" w:fill="auto"/>
            <w:vAlign w:val="center"/>
          </w:tcPr>
          <w:p w14:paraId="587C37E3" w14:textId="2164062B" w:rsidR="00567179" w:rsidRPr="00F73F17" w:rsidRDefault="001E2E10" w:rsidP="00D04F0F">
            <w:pPr>
              <w:spacing w:after="0"/>
              <w:rPr>
                <w:rFonts w:ascii="Arial" w:hAnsi="Arial" w:cs="Arial"/>
                <w:sz w:val="20"/>
                <w:szCs w:val="20"/>
              </w:rPr>
            </w:pPr>
            <w:r>
              <w:rPr>
                <w:rFonts w:ascii="Arial" w:hAnsi="Arial" w:cs="Arial"/>
                <w:sz w:val="20"/>
                <w:szCs w:val="20"/>
              </w:rPr>
              <w:t>Třebeš</w:t>
            </w:r>
          </w:p>
        </w:tc>
      </w:tr>
      <w:tr w:rsidR="00567179" w:rsidRPr="00F73F17" w14:paraId="54F97F53" w14:textId="77777777" w:rsidTr="00D04F0F">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283DCB1D" w14:textId="4925CDAF" w:rsidR="00567179" w:rsidRPr="00F73F17" w:rsidRDefault="00567179" w:rsidP="00D04F0F">
            <w:pPr>
              <w:spacing w:after="0"/>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vAlign w:val="center"/>
          </w:tcPr>
          <w:p w14:paraId="65A5CF0E" w14:textId="6C7BE1AD" w:rsidR="00567179" w:rsidRPr="00F73F17" w:rsidRDefault="001E2E10" w:rsidP="00D04F0F">
            <w:pPr>
              <w:spacing w:after="0"/>
              <w:rPr>
                <w:rFonts w:ascii="Arial" w:hAnsi="Arial" w:cs="Arial"/>
                <w:sz w:val="20"/>
                <w:szCs w:val="20"/>
              </w:rPr>
            </w:pPr>
            <w:r>
              <w:rPr>
                <w:rFonts w:ascii="Arial" w:hAnsi="Arial" w:cs="Arial"/>
                <w:sz w:val="20"/>
                <w:szCs w:val="20"/>
              </w:rPr>
              <w:t>646873</w:t>
            </w:r>
          </w:p>
        </w:tc>
        <w:tc>
          <w:tcPr>
            <w:tcW w:w="2881" w:type="dxa"/>
            <w:tcBorders>
              <w:top w:val="nil"/>
              <w:left w:val="nil"/>
              <w:bottom w:val="single" w:sz="4" w:space="0" w:color="auto"/>
              <w:right w:val="single" w:sz="4" w:space="0" w:color="auto"/>
            </w:tcBorders>
            <w:shd w:val="clear" w:color="auto" w:fill="auto"/>
            <w:vAlign w:val="center"/>
          </w:tcPr>
          <w:p w14:paraId="25053CC8" w14:textId="636D2A7E" w:rsidR="00567179" w:rsidRPr="00F73F17" w:rsidRDefault="001E2E10" w:rsidP="00D04F0F">
            <w:pPr>
              <w:spacing w:after="0"/>
              <w:rPr>
                <w:rFonts w:ascii="Arial" w:hAnsi="Arial" w:cs="Arial"/>
                <w:sz w:val="20"/>
                <w:szCs w:val="20"/>
              </w:rPr>
            </w:pPr>
            <w:r>
              <w:rPr>
                <w:rFonts w:ascii="Arial" w:hAnsi="Arial" w:cs="Arial"/>
                <w:sz w:val="20"/>
                <w:szCs w:val="20"/>
              </w:rPr>
              <w:t>Hradec Králové</w:t>
            </w:r>
          </w:p>
        </w:tc>
      </w:tr>
      <w:tr w:rsidR="00567179" w:rsidRPr="00F73F17" w14:paraId="20E5EAE2" w14:textId="77777777" w:rsidTr="00D04F0F">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0296759D" w14:textId="42F7A0C0" w:rsidR="00567179" w:rsidRPr="00F73F17" w:rsidRDefault="00567179" w:rsidP="00D04F0F">
            <w:pPr>
              <w:spacing w:after="0"/>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vAlign w:val="center"/>
          </w:tcPr>
          <w:p w14:paraId="612AAF12" w14:textId="265FCB20" w:rsidR="00567179" w:rsidRPr="00F73F17" w:rsidRDefault="001E2E10" w:rsidP="00D04F0F">
            <w:pPr>
              <w:spacing w:after="0"/>
              <w:rPr>
                <w:rFonts w:ascii="Arial" w:hAnsi="Arial" w:cs="Arial"/>
                <w:sz w:val="20"/>
                <w:szCs w:val="20"/>
              </w:rPr>
            </w:pPr>
            <w:r>
              <w:rPr>
                <w:rFonts w:ascii="Arial" w:hAnsi="Arial" w:cs="Arial"/>
                <w:sz w:val="20"/>
                <w:szCs w:val="20"/>
              </w:rPr>
              <w:t>741825</w:t>
            </w:r>
          </w:p>
        </w:tc>
        <w:tc>
          <w:tcPr>
            <w:tcW w:w="2881" w:type="dxa"/>
            <w:tcBorders>
              <w:top w:val="nil"/>
              <w:left w:val="nil"/>
              <w:bottom w:val="single" w:sz="4" w:space="0" w:color="auto"/>
              <w:right w:val="single" w:sz="4" w:space="0" w:color="auto"/>
            </w:tcBorders>
            <w:shd w:val="clear" w:color="auto" w:fill="auto"/>
            <w:vAlign w:val="center"/>
          </w:tcPr>
          <w:p w14:paraId="3D8B37BC" w14:textId="30BF369A" w:rsidR="00567179" w:rsidRPr="00F73F17" w:rsidRDefault="001E2E10" w:rsidP="00D04F0F">
            <w:pPr>
              <w:spacing w:after="0"/>
              <w:rPr>
                <w:rFonts w:ascii="Arial" w:hAnsi="Arial" w:cs="Arial"/>
                <w:sz w:val="20"/>
                <w:szCs w:val="20"/>
              </w:rPr>
            </w:pPr>
            <w:r>
              <w:rPr>
                <w:rFonts w:ascii="Arial" w:hAnsi="Arial" w:cs="Arial"/>
                <w:sz w:val="20"/>
                <w:szCs w:val="20"/>
              </w:rPr>
              <w:t>Roudnička</w:t>
            </w:r>
          </w:p>
        </w:tc>
      </w:tr>
      <w:tr w:rsidR="00567179" w:rsidRPr="00F73F17" w14:paraId="53D674AE" w14:textId="77777777" w:rsidTr="00D04F0F">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2F70B3CC" w14:textId="711264B3" w:rsidR="00567179" w:rsidRPr="00F73F17" w:rsidRDefault="00567179" w:rsidP="00D04F0F">
            <w:pPr>
              <w:spacing w:after="0"/>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vAlign w:val="center"/>
          </w:tcPr>
          <w:p w14:paraId="11AE6ED5" w14:textId="3C7E6630" w:rsidR="00567179" w:rsidRPr="00F73F17" w:rsidRDefault="001E2E10" w:rsidP="00D04F0F">
            <w:pPr>
              <w:spacing w:after="0"/>
              <w:rPr>
                <w:rFonts w:ascii="Arial" w:hAnsi="Arial" w:cs="Arial"/>
                <w:sz w:val="20"/>
                <w:szCs w:val="20"/>
              </w:rPr>
            </w:pPr>
            <w:r>
              <w:rPr>
                <w:rFonts w:ascii="Arial" w:hAnsi="Arial" w:cs="Arial"/>
                <w:sz w:val="20"/>
                <w:szCs w:val="20"/>
              </w:rPr>
              <w:t>613878</w:t>
            </w:r>
          </w:p>
        </w:tc>
        <w:tc>
          <w:tcPr>
            <w:tcW w:w="2881" w:type="dxa"/>
            <w:tcBorders>
              <w:top w:val="nil"/>
              <w:left w:val="nil"/>
              <w:bottom w:val="single" w:sz="4" w:space="0" w:color="auto"/>
              <w:right w:val="single" w:sz="4" w:space="0" w:color="auto"/>
            </w:tcBorders>
            <w:shd w:val="clear" w:color="auto" w:fill="auto"/>
            <w:vAlign w:val="center"/>
          </w:tcPr>
          <w:p w14:paraId="6BDE8D0F" w14:textId="7F2327FE" w:rsidR="00567179" w:rsidRPr="00F73F17" w:rsidRDefault="001E2E10" w:rsidP="00D04F0F">
            <w:pPr>
              <w:spacing w:after="0"/>
              <w:rPr>
                <w:rFonts w:ascii="Arial" w:hAnsi="Arial" w:cs="Arial"/>
                <w:sz w:val="20"/>
                <w:szCs w:val="20"/>
              </w:rPr>
            </w:pPr>
            <w:r>
              <w:rPr>
                <w:rFonts w:ascii="Arial" w:hAnsi="Arial" w:cs="Arial"/>
                <w:sz w:val="20"/>
                <w:szCs w:val="20"/>
              </w:rPr>
              <w:t>Březhrad</w:t>
            </w:r>
          </w:p>
        </w:tc>
      </w:tr>
      <w:tr w:rsidR="00567179" w:rsidRPr="00F73F17" w14:paraId="14A409F7" w14:textId="77777777" w:rsidTr="00D04F0F">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65471758" w14:textId="6E1F183E" w:rsidR="00567179" w:rsidRPr="00F73F17" w:rsidRDefault="001E2E10" w:rsidP="00D04F0F">
            <w:pPr>
              <w:spacing w:after="0"/>
              <w:rPr>
                <w:rFonts w:ascii="Arial" w:hAnsi="Arial" w:cs="Arial"/>
                <w:sz w:val="20"/>
                <w:szCs w:val="20"/>
              </w:rPr>
            </w:pPr>
            <w:r>
              <w:rPr>
                <w:rFonts w:ascii="Arial" w:hAnsi="Arial" w:cs="Arial"/>
                <w:sz w:val="20"/>
                <w:szCs w:val="20"/>
              </w:rPr>
              <w:t>Vysoká nad Labem</w:t>
            </w:r>
          </w:p>
        </w:tc>
        <w:tc>
          <w:tcPr>
            <w:tcW w:w="1080" w:type="dxa"/>
            <w:tcBorders>
              <w:top w:val="nil"/>
              <w:left w:val="nil"/>
              <w:bottom w:val="single" w:sz="4" w:space="0" w:color="auto"/>
              <w:right w:val="single" w:sz="4" w:space="0" w:color="auto"/>
            </w:tcBorders>
            <w:shd w:val="clear" w:color="auto" w:fill="auto"/>
            <w:vAlign w:val="center"/>
          </w:tcPr>
          <w:p w14:paraId="73576687" w14:textId="4D39F159" w:rsidR="00567179" w:rsidRPr="00F73F17" w:rsidRDefault="001E2E10" w:rsidP="00D04F0F">
            <w:pPr>
              <w:spacing w:after="0"/>
              <w:rPr>
                <w:rFonts w:ascii="Arial" w:hAnsi="Arial" w:cs="Arial"/>
                <w:sz w:val="20"/>
                <w:szCs w:val="20"/>
              </w:rPr>
            </w:pPr>
            <w:r>
              <w:rPr>
                <w:rFonts w:ascii="Arial" w:hAnsi="Arial" w:cs="Arial"/>
                <w:sz w:val="20"/>
                <w:szCs w:val="20"/>
              </w:rPr>
              <w:t>788082</w:t>
            </w:r>
          </w:p>
        </w:tc>
        <w:tc>
          <w:tcPr>
            <w:tcW w:w="2881" w:type="dxa"/>
            <w:tcBorders>
              <w:top w:val="nil"/>
              <w:left w:val="nil"/>
              <w:bottom w:val="single" w:sz="4" w:space="0" w:color="auto"/>
              <w:right w:val="single" w:sz="4" w:space="0" w:color="auto"/>
            </w:tcBorders>
            <w:shd w:val="clear" w:color="auto" w:fill="auto"/>
            <w:vAlign w:val="center"/>
          </w:tcPr>
          <w:p w14:paraId="7B0547E5" w14:textId="3A7CFE51" w:rsidR="00567179" w:rsidRPr="00F73F17" w:rsidRDefault="001E2E10" w:rsidP="00D04F0F">
            <w:pPr>
              <w:spacing w:after="0"/>
              <w:rPr>
                <w:rFonts w:ascii="Arial" w:hAnsi="Arial" w:cs="Arial"/>
                <w:sz w:val="20"/>
                <w:szCs w:val="20"/>
              </w:rPr>
            </w:pPr>
            <w:r>
              <w:rPr>
                <w:rFonts w:ascii="Arial" w:hAnsi="Arial" w:cs="Arial"/>
                <w:sz w:val="20"/>
                <w:szCs w:val="20"/>
              </w:rPr>
              <w:t>Vysoká nad Labem</w:t>
            </w:r>
          </w:p>
        </w:tc>
      </w:tr>
      <w:tr w:rsidR="00567179" w:rsidRPr="00F73F17" w14:paraId="5D997B95" w14:textId="77777777" w:rsidTr="00D04F0F">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741F0040" w14:textId="363C3784" w:rsidR="00567179" w:rsidRPr="00F73F17" w:rsidRDefault="001E2E10" w:rsidP="00D04F0F">
            <w:pPr>
              <w:spacing w:after="0"/>
              <w:rPr>
                <w:rFonts w:ascii="Arial" w:hAnsi="Arial" w:cs="Arial"/>
                <w:sz w:val="20"/>
                <w:szCs w:val="20"/>
              </w:rPr>
            </w:pPr>
            <w:r>
              <w:rPr>
                <w:rFonts w:ascii="Arial" w:hAnsi="Arial" w:cs="Arial"/>
                <w:sz w:val="20"/>
                <w:szCs w:val="20"/>
              </w:rPr>
              <w:t>Běleč nad Orlicí</w:t>
            </w:r>
          </w:p>
        </w:tc>
        <w:tc>
          <w:tcPr>
            <w:tcW w:w="1080" w:type="dxa"/>
            <w:tcBorders>
              <w:top w:val="nil"/>
              <w:left w:val="nil"/>
              <w:bottom w:val="single" w:sz="4" w:space="0" w:color="auto"/>
              <w:right w:val="single" w:sz="4" w:space="0" w:color="auto"/>
            </w:tcBorders>
            <w:shd w:val="clear" w:color="auto" w:fill="auto"/>
            <w:vAlign w:val="center"/>
          </w:tcPr>
          <w:p w14:paraId="645987F1" w14:textId="2B49E042" w:rsidR="00567179" w:rsidRPr="00F73F17" w:rsidRDefault="001E2E10" w:rsidP="00D04F0F">
            <w:pPr>
              <w:spacing w:after="0"/>
              <w:rPr>
                <w:rFonts w:ascii="Arial" w:hAnsi="Arial" w:cs="Arial"/>
                <w:sz w:val="20"/>
                <w:szCs w:val="20"/>
              </w:rPr>
            </w:pPr>
            <w:r>
              <w:rPr>
                <w:rFonts w:ascii="Arial" w:hAnsi="Arial" w:cs="Arial"/>
                <w:sz w:val="20"/>
                <w:szCs w:val="20"/>
              </w:rPr>
              <w:t>601934</w:t>
            </w:r>
          </w:p>
        </w:tc>
        <w:tc>
          <w:tcPr>
            <w:tcW w:w="2881" w:type="dxa"/>
            <w:tcBorders>
              <w:top w:val="nil"/>
              <w:left w:val="nil"/>
              <w:bottom w:val="single" w:sz="4" w:space="0" w:color="auto"/>
              <w:right w:val="single" w:sz="4" w:space="0" w:color="auto"/>
            </w:tcBorders>
            <w:shd w:val="clear" w:color="auto" w:fill="auto"/>
            <w:vAlign w:val="center"/>
          </w:tcPr>
          <w:p w14:paraId="59C10995" w14:textId="61054339" w:rsidR="00567179" w:rsidRPr="00F73F17" w:rsidRDefault="001E2E10" w:rsidP="00D04F0F">
            <w:pPr>
              <w:spacing w:after="0"/>
              <w:rPr>
                <w:rFonts w:ascii="Arial" w:hAnsi="Arial" w:cs="Arial"/>
                <w:sz w:val="20"/>
                <w:szCs w:val="20"/>
              </w:rPr>
            </w:pPr>
            <w:r>
              <w:rPr>
                <w:rFonts w:ascii="Arial" w:hAnsi="Arial" w:cs="Arial"/>
                <w:sz w:val="20"/>
                <w:szCs w:val="20"/>
              </w:rPr>
              <w:t>Běleč nad Orlicí</w:t>
            </w:r>
          </w:p>
        </w:tc>
      </w:tr>
    </w:tbl>
    <w:p w14:paraId="47076587" w14:textId="77777777" w:rsidR="00567179" w:rsidRPr="00567179" w:rsidRDefault="00567179" w:rsidP="00567179">
      <w:pPr>
        <w:spacing w:before="120" w:after="0" w:line="240" w:lineRule="auto"/>
        <w:ind w:firstLine="709"/>
        <w:jc w:val="both"/>
        <w:rPr>
          <w:rFonts w:ascii="Arial" w:hAnsi="Arial" w:cs="Arial"/>
        </w:rPr>
      </w:pPr>
    </w:p>
    <w:p w14:paraId="1B6B5E24"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2B747A3D" w14:textId="77777777" w:rsidR="001E2E10" w:rsidRPr="001E2E10" w:rsidRDefault="001E2E10" w:rsidP="001E2E10">
      <w:pPr>
        <w:keepNext/>
        <w:spacing w:before="240" w:after="240" w:line="240" w:lineRule="auto"/>
        <w:jc w:val="center"/>
        <w:outlineLvl w:val="0"/>
        <w:rPr>
          <w:rFonts w:ascii="Arial" w:eastAsia="Times New Roman" w:hAnsi="Arial" w:cs="Arial"/>
          <w:b/>
          <w:bCs/>
          <w:kern w:val="32"/>
          <w:sz w:val="26"/>
          <w:szCs w:val="26"/>
          <w:lang w:eastAsia="cs-CZ"/>
        </w:rPr>
      </w:pPr>
      <w:r w:rsidRPr="001E2E10">
        <w:rPr>
          <w:rFonts w:ascii="Arial" w:eastAsia="Times New Roman" w:hAnsi="Arial" w:cs="Arial"/>
          <w:b/>
          <w:bCs/>
          <w:kern w:val="32"/>
          <w:sz w:val="26"/>
          <w:szCs w:val="26"/>
          <w:lang w:eastAsia="cs-CZ"/>
        </w:rPr>
        <w:t>Opatření v ochranném pásmu</w:t>
      </w:r>
    </w:p>
    <w:p w14:paraId="7E916FB3" w14:textId="77777777" w:rsidR="00DB3F62" w:rsidRPr="00A67BED" w:rsidRDefault="00DB3F62" w:rsidP="00DB3F62">
      <w:pPr>
        <w:pStyle w:val="Default"/>
        <w:numPr>
          <w:ilvl w:val="0"/>
          <w:numId w:val="7"/>
        </w:numPr>
        <w:spacing w:after="131"/>
        <w:ind w:left="426" w:hanging="426"/>
        <w:jc w:val="both"/>
        <w:rPr>
          <w:color w:val="auto"/>
          <w:sz w:val="22"/>
          <w:szCs w:val="22"/>
        </w:rPr>
      </w:pPr>
      <w:r w:rsidRPr="00A67BED">
        <w:rPr>
          <w:color w:val="auto"/>
          <w:sz w:val="22"/>
          <w:szCs w:val="22"/>
        </w:rPr>
        <w:t>Zakazuje se přemisťování včel a včelstev ze stanoveného ochranného pásma.</w:t>
      </w:r>
    </w:p>
    <w:p w14:paraId="2C77342B" w14:textId="77777777" w:rsidR="00DB3F62" w:rsidRDefault="00DB3F62" w:rsidP="00DB3F62">
      <w:pPr>
        <w:pStyle w:val="Default"/>
        <w:numPr>
          <w:ilvl w:val="0"/>
          <w:numId w:val="7"/>
        </w:numPr>
        <w:spacing w:after="131"/>
        <w:ind w:left="426" w:hanging="426"/>
        <w:jc w:val="both"/>
        <w:rPr>
          <w:color w:val="auto"/>
          <w:sz w:val="22"/>
          <w:szCs w:val="22"/>
        </w:rPr>
      </w:pPr>
      <w:r w:rsidRPr="00A67BED">
        <w:rPr>
          <w:color w:val="auto"/>
          <w:sz w:val="22"/>
          <w:szCs w:val="22"/>
        </w:rPr>
        <w:t>Přemístění včel a včelstev uvnitř ochranného pásma je možné jen se souhlasem Krajské veterinární správy Státní veterinární správy pro Královéhradecký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A67BED">
        <w:rPr>
          <w:b/>
          <w:color w:val="auto"/>
          <w:sz w:val="22"/>
          <w:szCs w:val="22"/>
        </w:rPr>
        <w:t>státní veterinární ústav</w:t>
      </w:r>
      <w:r w:rsidRPr="00A67BED">
        <w:rPr>
          <w:color w:val="auto"/>
          <w:sz w:val="22"/>
          <w:szCs w:val="22"/>
        </w:rPr>
        <w:t>“) a nesmí být starší</w:t>
      </w:r>
      <w:r w:rsidRPr="00A67BED">
        <w:rPr>
          <w:sz w:val="22"/>
          <w:szCs w:val="22"/>
        </w:rPr>
        <w:t xml:space="preserve"> 4 měsíců před předpokládaným termínem přemístění. Vzorky jsou odebírány ze stanoviště, ze kterého jsou včely a včelstva přemísťovány.</w:t>
      </w:r>
    </w:p>
    <w:p w14:paraId="74191F1F" w14:textId="77777777" w:rsidR="00DB3F62" w:rsidRDefault="00DB3F62" w:rsidP="00DB3F62">
      <w:pPr>
        <w:pStyle w:val="Default"/>
        <w:numPr>
          <w:ilvl w:val="0"/>
          <w:numId w:val="7"/>
        </w:numPr>
        <w:spacing w:after="131"/>
        <w:ind w:left="426" w:hanging="426"/>
        <w:jc w:val="both"/>
        <w:rPr>
          <w:color w:val="auto"/>
          <w:sz w:val="22"/>
          <w:szCs w:val="22"/>
        </w:rPr>
      </w:pPr>
      <w:r w:rsidRPr="00A67BED">
        <w:rPr>
          <w:bCs/>
          <w:sz w:val="22"/>
          <w:szCs w:val="22"/>
        </w:rPr>
        <w:t xml:space="preserve">Všem chovatelům včel v ochranném pásmu </w:t>
      </w:r>
      <w:r w:rsidRPr="00A67BED">
        <w:rPr>
          <w:b/>
          <w:bCs/>
          <w:sz w:val="22"/>
          <w:szCs w:val="22"/>
        </w:rPr>
        <w:t>se nařizuje</w:t>
      </w:r>
      <w:r w:rsidRPr="00A67BED">
        <w:rPr>
          <w:sz w:val="22"/>
          <w:szCs w:val="22"/>
        </w:rPr>
        <w:t xml:space="preserve"> </w:t>
      </w:r>
      <w:r w:rsidRPr="00A67BED">
        <w:rPr>
          <w:b/>
          <w:sz w:val="22"/>
          <w:szCs w:val="22"/>
        </w:rPr>
        <w:t>provést neprodleně prohlídku včelstev</w:t>
      </w:r>
      <w:r w:rsidRPr="00A67BED">
        <w:rPr>
          <w:sz w:val="22"/>
          <w:szCs w:val="22"/>
        </w:rPr>
        <w:t xml:space="preserve">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Královéhradecký kraj, prostřednictvím následujících kontaktů: tel. č. 495 279 059, krizová linka +420 720 995 210, nebo e-mail: epodatelna@svscr.cz nebo prostřednictvím datové schránky ID </w:t>
      </w:r>
      <w:r>
        <w:rPr>
          <w:sz w:val="22"/>
          <w:szCs w:val="22"/>
        </w:rPr>
        <w:t>d2vairv</w:t>
      </w:r>
      <w:r w:rsidRPr="00A67BED">
        <w:rPr>
          <w:sz w:val="22"/>
          <w:szCs w:val="22"/>
        </w:rPr>
        <w:t xml:space="preserve">. </w:t>
      </w:r>
    </w:p>
    <w:p w14:paraId="02CBEFBC" w14:textId="6FC3336D" w:rsidR="00DB3F62" w:rsidRDefault="00DB3F62" w:rsidP="00DB3F62">
      <w:pPr>
        <w:pStyle w:val="Default"/>
        <w:numPr>
          <w:ilvl w:val="0"/>
          <w:numId w:val="7"/>
        </w:numPr>
        <w:spacing w:after="131"/>
        <w:ind w:left="426" w:hanging="426"/>
        <w:jc w:val="both"/>
        <w:rPr>
          <w:color w:val="auto"/>
          <w:sz w:val="22"/>
          <w:szCs w:val="22"/>
        </w:rPr>
      </w:pPr>
      <w:r w:rsidRPr="00D935DC">
        <w:rPr>
          <w:b/>
          <w:sz w:val="22"/>
          <w:szCs w:val="22"/>
        </w:rPr>
        <w:t>Všichni chovatelé včel nahlásí písemně</w:t>
      </w:r>
      <w:r w:rsidRPr="00D935DC">
        <w:rPr>
          <w:sz w:val="22"/>
          <w:szCs w:val="22"/>
        </w:rPr>
        <w:t xml:space="preserve"> nejpozději </w:t>
      </w:r>
      <w:r w:rsidRPr="00D935DC">
        <w:rPr>
          <w:b/>
          <w:sz w:val="22"/>
          <w:szCs w:val="22"/>
        </w:rPr>
        <w:t xml:space="preserve">do </w:t>
      </w:r>
      <w:r>
        <w:rPr>
          <w:b/>
          <w:sz w:val="22"/>
          <w:szCs w:val="22"/>
        </w:rPr>
        <w:t>0</w:t>
      </w:r>
      <w:r w:rsidRPr="00D935DC">
        <w:rPr>
          <w:b/>
          <w:sz w:val="22"/>
          <w:szCs w:val="22"/>
        </w:rPr>
        <w:t>3. 0</w:t>
      </w:r>
      <w:r>
        <w:rPr>
          <w:b/>
          <w:sz w:val="22"/>
          <w:szCs w:val="22"/>
        </w:rPr>
        <w:t>5</w:t>
      </w:r>
      <w:r w:rsidRPr="00D935DC">
        <w:rPr>
          <w:b/>
          <w:sz w:val="22"/>
          <w:szCs w:val="22"/>
        </w:rPr>
        <w:t>. 2024</w:t>
      </w:r>
      <w:r w:rsidRPr="00D935DC">
        <w:rPr>
          <w:sz w:val="22"/>
          <w:szCs w:val="22"/>
        </w:rPr>
        <w:t xml:space="preserve"> Krajské veterinární správě Státní veterinární správy pro Královéhradecký kraj poštou nebo prostřednictvím těchto kontaktů: datová schránka ID </w:t>
      </w:r>
      <w:r>
        <w:rPr>
          <w:sz w:val="22"/>
          <w:szCs w:val="22"/>
        </w:rPr>
        <w:t>d2vairv</w:t>
      </w:r>
      <w:r w:rsidRPr="00D935DC">
        <w:rPr>
          <w:sz w:val="22"/>
          <w:szCs w:val="22"/>
        </w:rPr>
        <w:t>, e-mail: epodatelna@svscr.cz, následující informace: své jméno, adresu, telefonní kontakt, registrační číslo chovatele a registrační číslo stanoviště včelstev s aktuálním údajem o počtu včelstev chovaných na stanovišti.</w:t>
      </w:r>
    </w:p>
    <w:p w14:paraId="64B8C25B" w14:textId="77777777" w:rsidR="00DB3F62" w:rsidRDefault="00DB3F62" w:rsidP="00DB3F62">
      <w:pPr>
        <w:pStyle w:val="Default"/>
        <w:numPr>
          <w:ilvl w:val="0"/>
          <w:numId w:val="7"/>
        </w:numPr>
        <w:spacing w:after="131"/>
        <w:ind w:left="426" w:hanging="426"/>
        <w:jc w:val="both"/>
        <w:rPr>
          <w:color w:val="auto"/>
          <w:sz w:val="22"/>
          <w:szCs w:val="22"/>
        </w:rPr>
      </w:pPr>
      <w:r w:rsidRPr="00D935DC">
        <w:rPr>
          <w:color w:val="auto"/>
          <w:sz w:val="22"/>
          <w:szCs w:val="22"/>
        </w:rPr>
        <w:t xml:space="preserve">Všem chovatelům včel v ochranném pásmu se nařizuje provést </w:t>
      </w:r>
      <w:r w:rsidRPr="00D935DC">
        <w:rPr>
          <w:b/>
          <w:color w:val="auto"/>
          <w:sz w:val="22"/>
          <w:szCs w:val="22"/>
        </w:rPr>
        <w:t xml:space="preserve">odběr vzorků včelí měli nebo vzorků včel ošetřujících plod, </w:t>
      </w:r>
      <w:r w:rsidRPr="00D935DC">
        <w:rPr>
          <w:color w:val="auto"/>
          <w:sz w:val="22"/>
          <w:szCs w:val="22"/>
        </w:rPr>
        <w:t xml:space="preserve">ze všech včelstev na všech stanovištích umístěných ve stanoveném ochranném pásmu, </w:t>
      </w:r>
      <w:r w:rsidRPr="00D935DC">
        <w:rPr>
          <w:b/>
          <w:color w:val="auto"/>
          <w:sz w:val="22"/>
          <w:szCs w:val="22"/>
        </w:rPr>
        <w:t>nebo medných zásob ze všech úlů na stanovišti</w:t>
      </w:r>
      <w:r w:rsidRPr="00D935DC">
        <w:rPr>
          <w:color w:val="auto"/>
          <w:sz w:val="22"/>
          <w:szCs w:val="22"/>
        </w:rPr>
        <w:t xml:space="preserve"> a zajistit jejich neprodlené laboratorní vyšetření ve státním veterinárním ústavu, pokud toto vyšetření nebylo provedeno ve státním veterinárním </w:t>
      </w:r>
      <w:r>
        <w:rPr>
          <w:color w:val="auto"/>
          <w:sz w:val="22"/>
          <w:szCs w:val="22"/>
        </w:rPr>
        <w:t>ú</w:t>
      </w:r>
      <w:r w:rsidRPr="00D935DC">
        <w:rPr>
          <w:color w:val="auto"/>
          <w:sz w:val="22"/>
          <w:szCs w:val="22"/>
        </w:rPr>
        <w:t xml:space="preserve">stavu v posledních 4 měsících před účinností tohoto nařízení. </w:t>
      </w:r>
      <w:r w:rsidRPr="00D935DC">
        <w:rPr>
          <w:b/>
          <w:color w:val="auto"/>
          <w:sz w:val="22"/>
          <w:szCs w:val="22"/>
        </w:rPr>
        <w:t>Vzorky musí být předány k laboratornímu vyšetření nejpozději v termínu do 31. 05. 2024</w:t>
      </w:r>
      <w:r w:rsidRPr="00D935DC">
        <w:rPr>
          <w:color w:val="auto"/>
          <w:sz w:val="22"/>
          <w:szCs w:val="22"/>
        </w:rPr>
        <w:t xml:space="preserve">.  </w:t>
      </w:r>
    </w:p>
    <w:p w14:paraId="1F050CB5" w14:textId="77777777" w:rsidR="00DB3F62" w:rsidRDefault="00DB3F62" w:rsidP="00DB3F62">
      <w:pPr>
        <w:pStyle w:val="Default"/>
        <w:spacing w:after="131"/>
        <w:ind w:left="426"/>
        <w:jc w:val="both"/>
        <w:rPr>
          <w:color w:val="auto"/>
          <w:sz w:val="22"/>
          <w:szCs w:val="22"/>
        </w:rPr>
      </w:pPr>
      <w:r>
        <w:rPr>
          <w:color w:val="auto"/>
          <w:sz w:val="22"/>
          <w:szCs w:val="22"/>
        </w:rPr>
        <w:t>Odběr vzorků se provádí následujícím způsobem:</w:t>
      </w:r>
    </w:p>
    <w:p w14:paraId="1FC53899" w14:textId="77777777" w:rsidR="00DB3F62" w:rsidRDefault="00DB3F62" w:rsidP="00DB3F62">
      <w:pPr>
        <w:pStyle w:val="Odstavecseseznamem"/>
        <w:numPr>
          <w:ilvl w:val="0"/>
          <w:numId w:val="8"/>
        </w:numPr>
        <w:spacing w:after="0" w:line="240" w:lineRule="auto"/>
        <w:contextualSpacing w:val="0"/>
        <w:jc w:val="both"/>
        <w:rPr>
          <w:rFonts w:ascii="Arial" w:hAnsi="Arial" w:cs="Arial"/>
        </w:rPr>
      </w:pPr>
      <w:r w:rsidRPr="00D935DC">
        <w:rPr>
          <w:rFonts w:ascii="Arial" w:hAnsi="Arial" w:cs="Arial"/>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D935DC">
        <w:rPr>
          <w:rFonts w:ascii="Arial" w:hAnsi="Arial" w:cs="Arial"/>
          <w:b/>
        </w:rPr>
        <w:t xml:space="preserve">Jeden směsný vzorek může obsahovat včelí měl nejvýše od 10 včelstev. </w:t>
      </w:r>
      <w:r w:rsidRPr="00D935DC">
        <w:rPr>
          <w:rFonts w:ascii="Arial" w:hAnsi="Arial" w:cs="Arial"/>
        </w:rPr>
        <w:t>Směsné vzorky včelí měli předají k bakteriologickému vyšetření do státního veterinárního ústavu. Požadavek na vyšetření moru včelího plodu musí být vyznačen na objednávce laboratorního vyšetření</w:t>
      </w:r>
      <w:r w:rsidRPr="00D935DC">
        <w:rPr>
          <w:rFonts w:ascii="Arial" w:hAnsi="Arial" w:cs="Arial"/>
          <w:b/>
        </w:rPr>
        <w:t xml:space="preserve"> (kód vyšetření </w:t>
      </w:r>
      <w:proofErr w:type="spellStart"/>
      <w:r w:rsidRPr="00D935DC">
        <w:rPr>
          <w:rFonts w:ascii="Arial" w:hAnsi="Arial" w:cs="Arial"/>
          <w:b/>
        </w:rPr>
        <w:t>EpM</w:t>
      </w:r>
      <w:proofErr w:type="spellEnd"/>
      <w:r w:rsidRPr="00D935DC">
        <w:rPr>
          <w:rFonts w:ascii="Arial" w:hAnsi="Arial" w:cs="Arial"/>
          <w:b/>
        </w:rPr>
        <w:t xml:space="preserve"> 160) </w:t>
      </w:r>
      <w:r w:rsidRPr="00D935DC">
        <w:rPr>
          <w:rFonts w:ascii="Arial" w:hAnsi="Arial" w:cs="Arial"/>
        </w:rPr>
        <w:t>i na obalu vzorků.</w:t>
      </w:r>
    </w:p>
    <w:p w14:paraId="6C190BF0" w14:textId="77777777" w:rsidR="00DB3F62" w:rsidRPr="00D935DC" w:rsidRDefault="00DB3F62" w:rsidP="00DB3F62">
      <w:pPr>
        <w:pStyle w:val="Default"/>
        <w:numPr>
          <w:ilvl w:val="0"/>
          <w:numId w:val="8"/>
        </w:numPr>
        <w:spacing w:before="120" w:after="240"/>
        <w:jc w:val="both"/>
        <w:rPr>
          <w:color w:val="auto"/>
          <w:sz w:val="22"/>
          <w:szCs w:val="22"/>
        </w:rPr>
      </w:pPr>
      <w:r w:rsidRPr="00D935DC">
        <w:rPr>
          <w:color w:val="auto"/>
          <w:sz w:val="22"/>
          <w:szCs w:val="22"/>
        </w:rPr>
        <w:lastRenderedPageBreak/>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D935DC">
        <w:rPr>
          <w:b/>
          <w:color w:val="auto"/>
          <w:sz w:val="22"/>
          <w:szCs w:val="22"/>
        </w:rPr>
        <w:t xml:space="preserve">(kód vyšetření </w:t>
      </w:r>
      <w:proofErr w:type="spellStart"/>
      <w:r w:rsidRPr="00D935DC">
        <w:rPr>
          <w:b/>
          <w:color w:val="auto"/>
          <w:sz w:val="22"/>
          <w:szCs w:val="22"/>
        </w:rPr>
        <w:t>EpM</w:t>
      </w:r>
      <w:proofErr w:type="spellEnd"/>
      <w:r w:rsidRPr="00D935DC">
        <w:rPr>
          <w:b/>
          <w:color w:val="auto"/>
          <w:sz w:val="22"/>
          <w:szCs w:val="22"/>
        </w:rPr>
        <w:t xml:space="preserve"> 160)</w:t>
      </w:r>
      <w:r w:rsidRPr="00D935DC">
        <w:rPr>
          <w:color w:val="auto"/>
          <w:sz w:val="22"/>
          <w:szCs w:val="22"/>
        </w:rPr>
        <w:t xml:space="preserve"> i na obalu vzorků.</w:t>
      </w:r>
    </w:p>
    <w:p w14:paraId="17EBE589" w14:textId="77777777" w:rsidR="00DB3F62" w:rsidRPr="00D935DC" w:rsidRDefault="00DB3F62" w:rsidP="00DB3F62">
      <w:pPr>
        <w:pStyle w:val="Default"/>
        <w:numPr>
          <w:ilvl w:val="0"/>
          <w:numId w:val="7"/>
        </w:numPr>
        <w:spacing w:after="131"/>
        <w:ind w:left="426" w:hanging="426"/>
        <w:jc w:val="both"/>
        <w:rPr>
          <w:color w:val="auto"/>
          <w:sz w:val="22"/>
          <w:szCs w:val="22"/>
        </w:rPr>
      </w:pPr>
      <w:r w:rsidRPr="00D935DC">
        <w:rPr>
          <w:color w:val="auto"/>
          <w:sz w:val="22"/>
          <w:szCs w:val="22"/>
        </w:rPr>
        <w:t xml:space="preserve">Všem chovatelům včel v ochranném pásmu se nařizuje provést </w:t>
      </w:r>
      <w:r w:rsidRPr="00D935DC">
        <w:rPr>
          <w:b/>
          <w:color w:val="auto"/>
          <w:sz w:val="22"/>
          <w:szCs w:val="22"/>
        </w:rPr>
        <w:t xml:space="preserve">druhý odběr vzorků </w:t>
      </w:r>
      <w:r w:rsidRPr="00D935DC">
        <w:rPr>
          <w:color w:val="auto"/>
          <w:sz w:val="22"/>
          <w:szCs w:val="22"/>
        </w:rPr>
        <w:t>od všech včelstev na všech stanovištích umístěných v ochranném pásmu a předat je k</w:t>
      </w:r>
      <w:r>
        <w:rPr>
          <w:color w:val="auto"/>
          <w:sz w:val="22"/>
          <w:szCs w:val="22"/>
        </w:rPr>
        <w:t> </w:t>
      </w:r>
      <w:r w:rsidRPr="00D935DC">
        <w:rPr>
          <w:color w:val="auto"/>
          <w:sz w:val="22"/>
          <w:szCs w:val="22"/>
        </w:rPr>
        <w:t xml:space="preserve">vyšetření do státního veterinárního ústavu v termínu </w:t>
      </w:r>
      <w:r w:rsidRPr="00D935DC">
        <w:rPr>
          <w:b/>
          <w:color w:val="auto"/>
          <w:sz w:val="22"/>
          <w:szCs w:val="22"/>
        </w:rPr>
        <w:t>do 15. 02. 2025</w:t>
      </w:r>
      <w:r w:rsidRPr="00D935DC">
        <w:rPr>
          <w:color w:val="auto"/>
          <w:sz w:val="22"/>
          <w:szCs w:val="22"/>
        </w:rPr>
        <w:t xml:space="preserve">. Požadavek na vyšetření moru včelího plodu musí být řádně vyznačen na objednávce laboratorního vyšetření </w:t>
      </w:r>
      <w:r w:rsidRPr="00D935DC">
        <w:rPr>
          <w:b/>
          <w:color w:val="auto"/>
          <w:sz w:val="22"/>
          <w:szCs w:val="22"/>
        </w:rPr>
        <w:t xml:space="preserve">(kód vyšetření </w:t>
      </w:r>
      <w:proofErr w:type="spellStart"/>
      <w:r w:rsidRPr="00D935DC">
        <w:rPr>
          <w:b/>
          <w:color w:val="auto"/>
          <w:sz w:val="22"/>
          <w:szCs w:val="22"/>
        </w:rPr>
        <w:t>EpM</w:t>
      </w:r>
      <w:proofErr w:type="spellEnd"/>
      <w:r w:rsidRPr="00D935DC">
        <w:rPr>
          <w:b/>
          <w:color w:val="auto"/>
          <w:sz w:val="22"/>
          <w:szCs w:val="22"/>
        </w:rPr>
        <w:t xml:space="preserve"> 160)</w:t>
      </w:r>
      <w:r w:rsidRPr="00D935DC">
        <w:rPr>
          <w:color w:val="auto"/>
          <w:sz w:val="22"/>
          <w:szCs w:val="22"/>
        </w:rPr>
        <w:t xml:space="preserve"> i na obalu vzorků.</w:t>
      </w:r>
    </w:p>
    <w:p w14:paraId="1B6B5E26" w14:textId="16D4D8E4" w:rsidR="00616664" w:rsidRPr="00C15F8F" w:rsidRDefault="00616664" w:rsidP="00616664">
      <w:pPr>
        <w:spacing w:before="120" w:after="0" w:line="240" w:lineRule="auto"/>
        <w:ind w:left="709" w:firstLine="652"/>
        <w:jc w:val="both"/>
        <w:rPr>
          <w:rFonts w:ascii="Arial" w:eastAsia="Times New Roman" w:hAnsi="Arial" w:cs="Times New Roman"/>
          <w:sz w:val="20"/>
          <w:szCs w:val="24"/>
          <w:lang w:eastAsia="cs-CZ"/>
        </w:rPr>
      </w:pPr>
    </w:p>
    <w:p w14:paraId="1B6B5E27"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1B6B5E28" w14:textId="77777777" w:rsidR="00616664" w:rsidRPr="00C15F8F" w:rsidRDefault="00616664" w:rsidP="00FE0409">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1B6B5E29"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1B6B5E2A"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1B6B5E2B"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1B6B5E2C"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1B6B5E2D"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1B6B5E2E"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1B6B5E2F"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14:paraId="1B6B5E30"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1B6B5E31" w14:textId="3A602955" w:rsidR="00616664" w:rsidRPr="00FE0409" w:rsidRDefault="00616664" w:rsidP="00FE0409">
      <w:pPr>
        <w:pStyle w:val="Odstavecseseznamem"/>
        <w:numPr>
          <w:ilvl w:val="3"/>
          <w:numId w:val="3"/>
        </w:numPr>
        <w:tabs>
          <w:tab w:val="left" w:pos="709"/>
          <w:tab w:val="left" w:pos="5387"/>
        </w:tabs>
        <w:autoSpaceDE w:val="0"/>
        <w:autoSpaceDN w:val="0"/>
        <w:adjustRightInd w:val="0"/>
        <w:spacing w:before="120" w:after="0" w:line="240" w:lineRule="auto"/>
        <w:jc w:val="both"/>
        <w:rPr>
          <w:rFonts w:ascii="Arial" w:eastAsia="Calibri" w:hAnsi="Arial" w:cs="Arial"/>
        </w:rPr>
      </w:pPr>
      <w:r w:rsidRPr="00FE0409">
        <w:rPr>
          <w:rFonts w:ascii="Arial" w:eastAsia="Calibri" w:hAnsi="Arial" w:cs="Arial"/>
        </w:rPr>
        <w:t xml:space="preserve">Toto nařízení nabývá podle § 2 odst. 1 a § 4 odst. 1 a 2 zákona č. 35/2021 Sb., </w:t>
      </w:r>
    </w:p>
    <w:p w14:paraId="1B6B5E32" w14:textId="2A8C9AE4" w:rsidR="00616664" w:rsidRPr="004E324F" w:rsidRDefault="00616664" w:rsidP="0061666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75046E">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1B6B5E33"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1B6B5E34"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lastRenderedPageBreak/>
        <w:t xml:space="preserve">(3) Státní veterinární správa zveřejní oznámení o vyhlášení nařízení ve Sbírce právních předpisů na své úřední desce po dobu alespoň 15 dnů ode dne, kdy byla o vyhlášení vyrozuměna. </w:t>
      </w:r>
    </w:p>
    <w:p w14:paraId="1B6B5E35" w14:textId="5953351C"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085E35">
            <w:rPr>
              <w:rFonts w:ascii="Arial" w:eastAsia="Calibri" w:hAnsi="Arial" w:cs="Arial"/>
            </w:rPr>
            <w:t xml:space="preserve">Hradci Králové </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howingPlcHdr/>
        </w:sdtPr>
        <w:sdtEndPr/>
        <w:sdtContent>
          <w:r w:rsidRPr="00FA4505">
            <w:rPr>
              <w:rFonts w:ascii="Arial" w:eastAsia="Calibri" w:hAnsi="Arial" w:cs="Times New Roman"/>
              <w:color w:val="000000" w:themeColor="text1"/>
            </w:rPr>
            <w:t>05.04.2024</w:t>
          </w:r>
        </w:sdtContent>
      </w:sdt>
    </w:p>
    <w:p w14:paraId="1B6B5E36"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B6B5E37"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B6B5E38"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B6B5E39"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B6B5E3A"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B6B5E3B" w14:textId="77777777" w:rsidR="00312826" w:rsidRPr="00312826" w:rsidRDefault="00FE0409"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312826">
            <w:rPr>
              <w:rFonts w:ascii="Arial" w:eastAsia="Calibri" w:hAnsi="Arial" w:cs="Times New Roman"/>
              <w:bCs/>
              <w:sz w:val="20"/>
              <w:szCs w:val="20"/>
            </w:rPr>
            <w:t>MVDr. Aleš Hantsch</w:t>
          </w:r>
        </w:sdtContent>
      </w:sdt>
    </w:p>
    <w:p w14:paraId="1B6B5E3C" w14:textId="166D5BE2"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085E35">
                <w:rPr>
                  <w:rFonts w:ascii="Arial" w:hAnsi="Arial" w:cs="Arial"/>
                  <w:color w:val="000000"/>
                  <w:sz w:val="20"/>
                  <w:szCs w:val="20"/>
                </w:rPr>
                <w:t>Krajské veterinární správy Státní veterinární správy pro Královéhradecký kraj</w:t>
              </w:r>
            </w:sdtContent>
          </w:sdt>
        </w:sdtContent>
      </w:sdt>
    </w:p>
    <w:p w14:paraId="1B6B5E3D" w14:textId="77777777"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1B6B5E3E"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1B6B5E3F" w14:textId="77777777" w:rsidR="00616664"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p w14:paraId="20C679F1" w14:textId="7C3E86DE" w:rsidR="00085E35" w:rsidRDefault="00FE0409" w:rsidP="00085E35">
      <w:pPr>
        <w:keepNext/>
        <w:autoSpaceDE w:val="0"/>
        <w:autoSpaceDN w:val="0"/>
        <w:adjustRightInd w:val="0"/>
        <w:spacing w:before="120" w:after="0" w:line="240" w:lineRule="auto"/>
        <w:rPr>
          <w:rFonts w:ascii="Arial" w:eastAsia="Times New Roman" w:hAnsi="Arial" w:cs="Arial"/>
          <w:sz w:val="20"/>
          <w:szCs w:val="20"/>
          <w:lang w:eastAsia="cs-CZ"/>
        </w:rPr>
      </w:pPr>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howingPlcHdr/>
        </w:sdtPr>
        <w:sdtEndPr/>
        <w:sdtContent/>
      </w:sdt>
      <w:r w:rsidR="00085E35" w:rsidRPr="003B7171">
        <w:rPr>
          <w:rFonts w:ascii="Arial" w:eastAsia="Times New Roman" w:hAnsi="Arial" w:cs="Arial"/>
          <w:sz w:val="20"/>
          <w:szCs w:val="20"/>
          <w:lang w:eastAsia="cs-CZ"/>
        </w:rPr>
        <w:t>Krajský úřad Královéhradeckého kraje</w:t>
      </w:r>
    </w:p>
    <w:p w14:paraId="1B6B5E43" w14:textId="56465EEE" w:rsidR="00661489" w:rsidRDefault="00085E35" w:rsidP="00085E35">
      <w:pPr>
        <w:tabs>
          <w:tab w:val="left" w:pos="709"/>
          <w:tab w:val="left" w:pos="5387"/>
        </w:tabs>
        <w:spacing w:before="12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Městský úřad Hradec Králové</w:t>
      </w:r>
    </w:p>
    <w:p w14:paraId="09E28631" w14:textId="77777777" w:rsidR="00085E35" w:rsidRDefault="00085E35" w:rsidP="00085E35">
      <w:pPr>
        <w:tabs>
          <w:tab w:val="left" w:pos="709"/>
          <w:tab w:val="left" w:pos="5387"/>
        </w:tabs>
        <w:spacing w:before="12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Obecní úřad Běleč nad Orlicí</w:t>
      </w:r>
    </w:p>
    <w:p w14:paraId="0A895664" w14:textId="77F48AC4" w:rsidR="00085E35" w:rsidRPr="00085E35" w:rsidRDefault="00085E35" w:rsidP="00085E35">
      <w:pPr>
        <w:tabs>
          <w:tab w:val="left" w:pos="709"/>
          <w:tab w:val="left" w:pos="5387"/>
        </w:tabs>
        <w:spacing w:before="120" w:after="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 xml:space="preserve">Obecní úřad Vysoká nad Labem </w:t>
      </w:r>
    </w:p>
    <w:sectPr w:rsidR="00085E35" w:rsidRPr="00085E3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B5E48" w14:textId="77777777" w:rsidR="00461078" w:rsidRDefault="00461078" w:rsidP="00461078">
      <w:pPr>
        <w:spacing w:after="0" w:line="240" w:lineRule="auto"/>
      </w:pPr>
      <w:r>
        <w:separator/>
      </w:r>
    </w:p>
  </w:endnote>
  <w:endnote w:type="continuationSeparator" w:id="0">
    <w:p w14:paraId="1B6B5E49"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920081"/>
      <w:docPartObj>
        <w:docPartGallery w:val="Page Numbers (Bottom of Page)"/>
        <w:docPartUnique/>
      </w:docPartObj>
    </w:sdtPr>
    <w:sdtEndPr/>
    <w:sdtContent>
      <w:p w14:paraId="1B6B5E4A"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1B6B5E4B"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B5E46" w14:textId="77777777" w:rsidR="00461078" w:rsidRDefault="00461078" w:rsidP="00461078">
      <w:pPr>
        <w:spacing w:after="0" w:line="240" w:lineRule="auto"/>
      </w:pPr>
      <w:r>
        <w:separator/>
      </w:r>
    </w:p>
  </w:footnote>
  <w:footnote w:type="continuationSeparator" w:id="0">
    <w:p w14:paraId="1B6B5E4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229D3"/>
    <w:multiLevelType w:val="hybridMultilevel"/>
    <w:tmpl w:val="FF900676"/>
    <w:lvl w:ilvl="0" w:tplc="2C2E4A66">
      <w:start w:val="1"/>
      <w:numFmt w:val="lowerLetter"/>
      <w:lvlText w:val="%1)"/>
      <w:lvlJc w:val="left"/>
      <w:pPr>
        <w:ind w:left="720" w:hanging="360"/>
      </w:pPr>
      <w:rPr>
        <w:rFonts w:ascii="Arial" w:eastAsiaTheme="minorHAnsi"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0F246BC"/>
    <w:multiLevelType w:val="hybridMultilevel"/>
    <w:tmpl w:val="18D04662"/>
    <w:lvl w:ilvl="0" w:tplc="4F10A90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A791CE9"/>
    <w:multiLevelType w:val="multilevel"/>
    <w:tmpl w:val="408229A6"/>
    <w:numStyleLink w:val="StylVcerovovPrvndek125cm3"/>
  </w:abstractNum>
  <w:abstractNum w:abstractNumId="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49885424">
    <w:abstractNumId w:val="1"/>
  </w:num>
  <w:num w:numId="2" w16cid:durableId="7850053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7031393">
    <w:abstractNumId w:val="4"/>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7809927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9988256">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7959117">
    <w:abstractNumId w:val="3"/>
  </w:num>
  <w:num w:numId="7" w16cid:durableId="1286502080">
    <w:abstractNumId w:val="2"/>
  </w:num>
  <w:num w:numId="8" w16cid:durableId="296572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2561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85E35"/>
    <w:rsid w:val="001E2E10"/>
    <w:rsid w:val="00256328"/>
    <w:rsid w:val="00312826"/>
    <w:rsid w:val="00362F56"/>
    <w:rsid w:val="00461078"/>
    <w:rsid w:val="00567179"/>
    <w:rsid w:val="00616664"/>
    <w:rsid w:val="00661489"/>
    <w:rsid w:val="00730D81"/>
    <w:rsid w:val="00740498"/>
    <w:rsid w:val="0075046E"/>
    <w:rsid w:val="009066E7"/>
    <w:rsid w:val="00DB3F62"/>
    <w:rsid w:val="00DC4873"/>
    <w:rsid w:val="00F9184D"/>
    <w:rsid w:val="00FB3CB7"/>
    <w:rsid w:val="00FE04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B5E12"/>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efault">
    <w:name w:val="Default"/>
    <w:rsid w:val="00DB3F6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1116</Words>
  <Characters>6590</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Blanka Karešová</cp:lastModifiedBy>
  <cp:revision>9</cp:revision>
  <dcterms:created xsi:type="dcterms:W3CDTF">2022-01-27T08:47:00Z</dcterms:created>
  <dcterms:modified xsi:type="dcterms:W3CDTF">2024-04-05T11:56:00Z</dcterms:modified>
</cp:coreProperties>
</file>