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FD" w:rsidRDefault="00D30CFD" w:rsidP="00D30CFD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Obec Šestajovice</w:t>
      </w:r>
    </w:p>
    <w:p w:rsidR="00D30CFD" w:rsidRDefault="00D30CFD" w:rsidP="00D30CF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Zastupitelstvo obce </w:t>
      </w:r>
    </w:p>
    <w:p w:rsidR="00D30CFD" w:rsidRPr="000C5939" w:rsidRDefault="0034167C" w:rsidP="00D30CF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723900" cy="861060"/>
            <wp:effectExtent l="0" t="0" r="0" b="0"/>
            <wp:docPr id="1" name="Obrázek 2" descr="Znak obce Šestajovice">
              <a:hlinkClick xmlns:a="http://schemas.openxmlformats.org/drawingml/2006/main" r:id="rId9" tooltip="&quot;Znak obce Šestaj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Šestajovice">
                      <a:hlinkClick r:id="rId9" tooltip="&quot;Znak obce Šestaj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CFD" w:rsidRPr="00C55394" w:rsidRDefault="0034167C" w:rsidP="00D30C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19050" b="1905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D30CFD" w:rsidRPr="00C55394">
        <w:rPr>
          <w:rFonts w:ascii="Arial" w:hAnsi="Arial" w:cs="Arial"/>
          <w:sz w:val="32"/>
          <w:szCs w:val="32"/>
        </w:rPr>
        <w:br/>
      </w:r>
      <w:r w:rsidR="00D30CFD" w:rsidRPr="00C55394">
        <w:rPr>
          <w:rFonts w:ascii="Arial" w:hAnsi="Arial" w:cs="Arial"/>
          <w:b/>
          <w:sz w:val="28"/>
          <w:szCs w:val="28"/>
        </w:rPr>
        <w:t xml:space="preserve">Obecně závazná vyhláška  </w:t>
      </w:r>
    </w:p>
    <w:p w:rsidR="00D30CFD" w:rsidRPr="00C55394" w:rsidRDefault="00D30CFD" w:rsidP="00D30CFD">
      <w:pPr>
        <w:jc w:val="center"/>
        <w:rPr>
          <w:rFonts w:ascii="Arial" w:hAnsi="Arial" w:cs="Arial"/>
          <w:b/>
          <w:sz w:val="28"/>
          <w:szCs w:val="28"/>
        </w:rPr>
      </w:pPr>
      <w:r w:rsidRPr="00C55394">
        <w:rPr>
          <w:rFonts w:ascii="Arial" w:hAnsi="Arial" w:cs="Arial"/>
          <w:b/>
          <w:sz w:val="28"/>
          <w:szCs w:val="28"/>
        </w:rPr>
        <w:t>o místním poplatku ze psů</w:t>
      </w:r>
    </w:p>
    <w:p w:rsidR="00893F98" w:rsidRDefault="00893F98" w:rsidP="00D30CFD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30CFD">
        <w:rPr>
          <w:rFonts w:ascii="Arial" w:hAnsi="Arial" w:cs="Arial"/>
          <w:sz w:val="22"/>
          <w:szCs w:val="22"/>
        </w:rPr>
        <w:t>Šestajovice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B6754">
        <w:rPr>
          <w:rFonts w:ascii="Arial" w:hAnsi="Arial" w:cs="Arial"/>
          <w:sz w:val="22"/>
          <w:szCs w:val="22"/>
        </w:rPr>
        <w:t>22. 2</w:t>
      </w:r>
      <w:r w:rsidR="00893F98" w:rsidRPr="002B668D">
        <w:rPr>
          <w:rFonts w:ascii="Arial" w:hAnsi="Arial" w:cs="Arial"/>
          <w:sz w:val="22"/>
          <w:szCs w:val="22"/>
        </w:rPr>
        <w:t>.</w:t>
      </w:r>
      <w:r w:rsidR="003B6754">
        <w:rPr>
          <w:rFonts w:ascii="Arial" w:hAnsi="Arial" w:cs="Arial"/>
          <w:sz w:val="22"/>
          <w:szCs w:val="22"/>
        </w:rPr>
        <w:t xml:space="preserve"> </w:t>
      </w:r>
      <w:r w:rsidR="00D30CFD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3B6754">
        <w:rPr>
          <w:rFonts w:ascii="Arial" w:hAnsi="Arial" w:cs="Arial"/>
          <w:sz w:val="22"/>
          <w:szCs w:val="22"/>
        </w:rPr>
        <w:t xml:space="preserve">č. </w:t>
      </w:r>
      <w:r w:rsidR="0034167C">
        <w:rPr>
          <w:rFonts w:ascii="Arial" w:hAnsi="Arial" w:cs="Arial"/>
          <w:sz w:val="22"/>
          <w:szCs w:val="22"/>
        </w:rPr>
        <w:t>5/</w:t>
      </w:r>
      <w:r w:rsidR="003B6754">
        <w:rPr>
          <w:rFonts w:ascii="Arial" w:hAnsi="Arial" w:cs="Arial"/>
          <w:sz w:val="22"/>
          <w:szCs w:val="22"/>
        </w:rPr>
        <w:t>1/2023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</w:t>
      </w:r>
      <w:bookmarkStart w:id="0" w:name="_GoBack"/>
      <w:bookmarkEnd w:id="0"/>
      <w:r w:rsidR="00D12227">
        <w:rPr>
          <w:rFonts w:ascii="Arial" w:hAnsi="Arial" w:cs="Arial"/>
          <w:sz w:val="22"/>
          <w:szCs w:val="22"/>
        </w:rPr>
        <w:t>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30CFD">
        <w:rPr>
          <w:rFonts w:ascii="Arial" w:hAnsi="Arial" w:cs="Arial"/>
          <w:sz w:val="22"/>
          <w:szCs w:val="22"/>
        </w:rPr>
        <w:t>Šestajovice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D30CF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D30CFD">
        <w:rPr>
          <w:rFonts w:ascii="Arial" w:hAnsi="Arial" w:cs="Arial"/>
          <w:sz w:val="22"/>
          <w:szCs w:val="22"/>
        </w:rPr>
        <w:t>obce Šestajovice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D30CFD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D30CFD">
        <w:rPr>
          <w:rFonts w:ascii="Arial" w:hAnsi="Arial" w:cs="Arial"/>
          <w:sz w:val="22"/>
          <w:szCs w:val="22"/>
        </w:rPr>
        <w:t xml:space="preserve"> na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D30CFD">
        <w:rPr>
          <w:rFonts w:ascii="Arial" w:hAnsi="Arial" w:cs="Arial"/>
          <w:sz w:val="22"/>
          <w:szCs w:val="22"/>
        </w:rPr>
        <w:t>...............................30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</w:t>
      </w:r>
      <w:r w:rsidR="00D30CFD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>..</w:t>
      </w:r>
      <w:r w:rsidR="00D30CFD">
        <w:rPr>
          <w:rFonts w:ascii="Arial" w:hAnsi="Arial" w:cs="Arial"/>
          <w:sz w:val="22"/>
          <w:szCs w:val="22"/>
        </w:rPr>
        <w:t>50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D30CFD" w:rsidRDefault="008D0936" w:rsidP="00D30CF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D30CFD">
        <w:rPr>
          <w:rFonts w:ascii="Arial" w:hAnsi="Arial" w:cs="Arial"/>
          <w:sz w:val="22"/>
          <w:szCs w:val="22"/>
        </w:rPr>
        <w:t>do 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18AB" w:rsidRPr="00D30CFD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</w:t>
      </w:r>
      <w:r w:rsidR="00CE27F8" w:rsidRPr="00D30CFD">
        <w:rPr>
          <w:rFonts w:ascii="Arial" w:hAnsi="Arial" w:cs="Arial"/>
          <w:sz w:val="22"/>
          <w:szCs w:val="22"/>
        </w:rPr>
        <w:t>povinnost vznikla</w:t>
      </w:r>
      <w:r w:rsidR="00D30CFD" w:rsidRPr="00D30CFD">
        <w:rPr>
          <w:rFonts w:ascii="Arial" w:hAnsi="Arial" w:cs="Arial"/>
          <w:sz w:val="22"/>
          <w:szCs w:val="22"/>
        </w:rPr>
        <w:t xml:space="preserve">, </w:t>
      </w:r>
      <w:r w:rsidRPr="00D30CFD">
        <w:rPr>
          <w:rFonts w:ascii="Arial" w:hAnsi="Arial" w:cs="Arial"/>
          <w:sz w:val="22"/>
          <w:szCs w:val="22"/>
        </w:rPr>
        <w:t xml:space="preserve">nejpozději </w:t>
      </w:r>
      <w:r w:rsidR="00D30CFD" w:rsidRPr="00D30CFD">
        <w:rPr>
          <w:rFonts w:ascii="Arial" w:hAnsi="Arial" w:cs="Arial"/>
          <w:sz w:val="22"/>
          <w:szCs w:val="22"/>
        </w:rPr>
        <w:t xml:space="preserve">však </w:t>
      </w:r>
      <w:r w:rsidRPr="00D30CFD">
        <w:rPr>
          <w:rFonts w:ascii="Arial" w:hAnsi="Arial" w:cs="Arial"/>
          <w:sz w:val="22"/>
          <w:szCs w:val="22"/>
        </w:rPr>
        <w:t>do konce 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D30CF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30CFD" w:rsidRDefault="00C7399D" w:rsidP="00D30CF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</w:t>
      </w:r>
      <w:r w:rsidR="00D30CFD">
        <w:rPr>
          <w:rFonts w:ascii="Arial" w:hAnsi="Arial" w:cs="Arial"/>
          <w:sz w:val="22"/>
          <w:szCs w:val="22"/>
        </w:rPr>
        <w:t xml:space="preserve">zhodný pro osvobození 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D30CFD">
        <w:rPr>
          <w:rFonts w:ascii="Arial" w:hAnsi="Arial" w:cs="Arial"/>
          <w:sz w:val="22"/>
          <w:szCs w:val="22"/>
        </w:rPr>
        <w:t xml:space="preserve">, nárok na osvobození 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D30CFD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Přechodné </w:t>
      </w:r>
      <w:r w:rsidR="00893F98" w:rsidRPr="00DF5857">
        <w:rPr>
          <w:rFonts w:ascii="Arial" w:hAnsi="Arial" w:cs="Arial"/>
        </w:rPr>
        <w:t xml:space="preserve"> ustanovení</w:t>
      </w:r>
    </w:p>
    <w:p w:rsidR="009E6604" w:rsidRDefault="009E6604" w:rsidP="00D30CF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D30CFD" w:rsidRDefault="00D30CFD" w:rsidP="00D30CF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30CFD" w:rsidRPr="00D30CFD" w:rsidRDefault="00D30CFD" w:rsidP="00D30CFD">
      <w:pPr>
        <w:spacing w:line="288" w:lineRule="auto"/>
        <w:jc w:val="center"/>
        <w:rPr>
          <w:rFonts w:ascii="Arial" w:hAnsi="Arial" w:cs="Arial"/>
          <w:b/>
        </w:rPr>
      </w:pPr>
      <w:r w:rsidRPr="00D30CFD">
        <w:rPr>
          <w:rFonts w:ascii="Arial" w:hAnsi="Arial" w:cs="Arial"/>
          <w:b/>
        </w:rPr>
        <w:t>Čl. 10</w:t>
      </w:r>
    </w:p>
    <w:p w:rsidR="00D30CFD" w:rsidRPr="00D30CFD" w:rsidRDefault="00D30CFD" w:rsidP="00D30CFD">
      <w:pPr>
        <w:spacing w:line="288" w:lineRule="auto"/>
        <w:jc w:val="center"/>
        <w:rPr>
          <w:rFonts w:ascii="Arial" w:hAnsi="Arial" w:cs="Arial"/>
          <w:b/>
        </w:rPr>
      </w:pPr>
      <w:r w:rsidRPr="00D30CFD">
        <w:rPr>
          <w:rFonts w:ascii="Arial" w:hAnsi="Arial" w:cs="Arial"/>
          <w:b/>
        </w:rPr>
        <w:t>Zrušovací ustanovení</w:t>
      </w:r>
    </w:p>
    <w:p w:rsidR="009E6604" w:rsidRPr="00D30CFD" w:rsidRDefault="00D30CFD" w:rsidP="00D30CF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30CFD">
        <w:rPr>
          <w:rFonts w:ascii="Arial" w:hAnsi="Arial" w:cs="Arial"/>
          <w:sz w:val="22"/>
          <w:szCs w:val="22"/>
        </w:rPr>
        <w:t>Ruší</w:t>
      </w:r>
      <w:r w:rsidR="009E6604" w:rsidRPr="00D30CFD">
        <w:rPr>
          <w:rFonts w:ascii="Arial" w:hAnsi="Arial" w:cs="Arial"/>
          <w:sz w:val="22"/>
          <w:szCs w:val="22"/>
        </w:rPr>
        <w:t xml:space="preserve"> se obecně závazná vyhláška č. </w:t>
      </w:r>
      <w:r w:rsidRPr="00D30CFD">
        <w:rPr>
          <w:rFonts w:ascii="Arial" w:hAnsi="Arial" w:cs="Arial"/>
          <w:sz w:val="22"/>
          <w:szCs w:val="22"/>
        </w:rPr>
        <w:t>1/2019</w:t>
      </w:r>
      <w:r w:rsidR="009E6604" w:rsidRPr="00D30CFD">
        <w:rPr>
          <w:rFonts w:ascii="Arial" w:hAnsi="Arial" w:cs="Arial"/>
          <w:sz w:val="22"/>
          <w:szCs w:val="22"/>
        </w:rPr>
        <w:t>,</w:t>
      </w:r>
      <w:r w:rsidRPr="00D30CFD">
        <w:rPr>
          <w:rFonts w:ascii="Arial" w:hAnsi="Arial" w:cs="Arial"/>
          <w:sz w:val="22"/>
          <w:szCs w:val="22"/>
        </w:rPr>
        <w:t xml:space="preserve"> o místním poplatku ze psů,</w:t>
      </w:r>
      <w:r w:rsidR="009E6604" w:rsidRPr="00D30CFD">
        <w:rPr>
          <w:rFonts w:ascii="Arial" w:hAnsi="Arial" w:cs="Arial"/>
          <w:sz w:val="22"/>
          <w:szCs w:val="22"/>
        </w:rPr>
        <w:t xml:space="preserve"> ze dne</w:t>
      </w:r>
      <w:r w:rsidRPr="00D30CFD">
        <w:rPr>
          <w:rFonts w:ascii="Arial" w:hAnsi="Arial" w:cs="Arial"/>
          <w:sz w:val="22"/>
          <w:szCs w:val="22"/>
        </w:rPr>
        <w:t xml:space="preserve"> 4. 9. 2019.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30CFD">
        <w:rPr>
          <w:rFonts w:ascii="Arial" w:hAnsi="Arial" w:cs="Arial"/>
        </w:rPr>
        <w:t>11</w:t>
      </w:r>
    </w:p>
    <w:p w:rsidR="008D18AB" w:rsidRPr="00D30CFD" w:rsidRDefault="00893F98" w:rsidP="00D30CF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 w:rsidR="00D30CFD"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  <w:r w:rsidRPr="00DF5857">
        <w:rPr>
          <w:rFonts w:ascii="Arial" w:hAnsi="Arial" w:cs="Arial"/>
          <w:sz w:val="22"/>
          <w:szCs w:val="22"/>
        </w:rPr>
        <w:t xml:space="preserve">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D30CF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Vlastimil Skořepa v. r.</w:t>
      </w:r>
      <w:r>
        <w:rPr>
          <w:rFonts w:ascii="Arial" w:hAnsi="Arial" w:cs="Arial"/>
          <w:sz w:val="22"/>
          <w:szCs w:val="22"/>
        </w:rPr>
        <w:tab/>
        <w:t>Alena Postupová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D30CFD">
        <w:rPr>
          <w:rFonts w:ascii="Arial" w:hAnsi="Arial" w:cs="Arial"/>
          <w:sz w:val="22"/>
          <w:szCs w:val="22"/>
        </w:rPr>
        <w:t>    </w:t>
      </w:r>
      <w:r w:rsidRPr="000C2DC4">
        <w:rPr>
          <w:rFonts w:ascii="Arial" w:hAnsi="Arial" w:cs="Arial"/>
          <w:sz w:val="22"/>
          <w:szCs w:val="22"/>
        </w:rPr>
        <w:t>starost</w:t>
      </w:r>
      <w:r w:rsidR="00D30CF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7B" w:rsidRDefault="0017327B">
      <w:r>
        <w:separator/>
      </w:r>
    </w:p>
  </w:endnote>
  <w:endnote w:type="continuationSeparator" w:id="0">
    <w:p w:rsidR="0017327B" w:rsidRDefault="0017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7B" w:rsidRDefault="0017327B">
      <w:r>
        <w:separator/>
      </w:r>
    </w:p>
  </w:footnote>
  <w:footnote w:type="continuationSeparator" w:id="0">
    <w:p w:rsidR="0017327B" w:rsidRDefault="0017327B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7327B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4167C"/>
    <w:rsid w:val="00364828"/>
    <w:rsid w:val="003729C0"/>
    <w:rsid w:val="0038221A"/>
    <w:rsid w:val="00382352"/>
    <w:rsid w:val="003B6754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1793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0CFD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7D2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%C5%A0estajovice_(okres_N%C3%A1chod)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6FC7-3384-4B3A-8B3A-E4087B09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</cp:lastModifiedBy>
  <cp:revision>2</cp:revision>
  <cp:lastPrinted>2019-09-23T08:46:00Z</cp:lastPrinted>
  <dcterms:created xsi:type="dcterms:W3CDTF">2023-02-16T12:19:00Z</dcterms:created>
  <dcterms:modified xsi:type="dcterms:W3CDTF">2023-02-16T12:19:00Z</dcterms:modified>
</cp:coreProperties>
</file>