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3B" w:rsidRDefault="005E763B" w:rsidP="005E763B">
      <w:pPr>
        <w:pStyle w:val="Zhlav"/>
        <w:tabs>
          <w:tab w:val="left" w:pos="708"/>
        </w:tabs>
      </w:pPr>
    </w:p>
    <w:p w:rsidR="005E763B" w:rsidRDefault="005E763B" w:rsidP="005E76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Hvězdlice</w:t>
      </w:r>
    </w:p>
    <w:p w:rsidR="005E763B" w:rsidRDefault="005E763B" w:rsidP="005E76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Hvězdlice</w:t>
      </w:r>
    </w:p>
    <w:p w:rsidR="005E763B" w:rsidRDefault="005E763B" w:rsidP="005E763B">
      <w:pPr>
        <w:spacing w:line="276" w:lineRule="auto"/>
        <w:jc w:val="center"/>
        <w:rPr>
          <w:rFonts w:ascii="Arial" w:hAnsi="Arial" w:cs="Arial"/>
          <w:b/>
        </w:rPr>
      </w:pPr>
    </w:p>
    <w:p w:rsidR="005E763B" w:rsidRDefault="005E763B" w:rsidP="005E76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městyse Hvězdlice,</w:t>
      </w:r>
    </w:p>
    <w:p w:rsidR="005E763B" w:rsidRDefault="005E763B" w:rsidP="005E76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Nařízení městyse Hvězdlice ze dne 28. 2. 2013</w:t>
      </w:r>
    </w:p>
    <w:p w:rsidR="005E763B" w:rsidRDefault="005E763B" w:rsidP="005E763B">
      <w:pPr>
        <w:spacing w:line="276" w:lineRule="auto"/>
        <w:jc w:val="center"/>
        <w:rPr>
          <w:rFonts w:ascii="Arial" w:hAnsi="Arial" w:cs="Arial"/>
          <w:b/>
        </w:rPr>
      </w:pPr>
    </w:p>
    <w:p w:rsidR="005E763B" w:rsidRDefault="005E763B" w:rsidP="005E763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Hvězdlice se na svém zasedání </w:t>
      </w:r>
      <w:r w:rsidRPr="005E763B">
        <w:rPr>
          <w:rFonts w:ascii="Arial" w:hAnsi="Arial" w:cs="Arial"/>
          <w:sz w:val="22"/>
          <w:szCs w:val="22"/>
          <w:u w:val="single"/>
        </w:rPr>
        <w:t>dne 26. 2. 2025</w:t>
      </w:r>
      <w:r>
        <w:rPr>
          <w:rFonts w:ascii="Arial" w:hAnsi="Arial" w:cs="Arial"/>
          <w:sz w:val="22"/>
          <w:szCs w:val="22"/>
        </w:rPr>
        <w:t xml:space="preserve"> usneslo vydat na základě § 84 odst. 3 zákona č. 128/2000 Sb., o obcích (obecní zřízení), ve znění pozdějších předpisů, toto nařízení (dále jen „nařízení“):</w:t>
      </w:r>
    </w:p>
    <w:p w:rsidR="005E763B" w:rsidRDefault="005E763B" w:rsidP="005E763B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bookmarkStart w:id="0" w:name="_GoBack"/>
      <w:bookmarkEnd w:id="0"/>
    </w:p>
    <w:p w:rsidR="005E763B" w:rsidRDefault="005E763B" w:rsidP="005E763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5E763B" w:rsidRDefault="005E763B" w:rsidP="005E76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:rsidR="005E763B" w:rsidRDefault="005E763B" w:rsidP="005E763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č. 1/2013, s názvem "Obecně závazná vyhláška č. 1/2013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 zákazu veškerého podomního prodeje“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28. 2. 2013</w:t>
      </w:r>
    </w:p>
    <w:p w:rsidR="005E763B" w:rsidRDefault="005E763B" w:rsidP="005E763B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E763B" w:rsidRDefault="005E763B" w:rsidP="005E763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5E763B" w:rsidRDefault="005E763B" w:rsidP="005E763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E763B" w:rsidRDefault="005E763B" w:rsidP="005E763B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nabývá účinnosti počátkem patnáctého dne následujícího po dni jejího vyhlášení.</w:t>
      </w:r>
    </w:p>
    <w:p w:rsidR="005E763B" w:rsidRDefault="005E763B" w:rsidP="005E763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5E763B" w:rsidRDefault="005E763B" w:rsidP="005E76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E763B" w:rsidRDefault="005E763B" w:rsidP="005E76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E763B" w:rsidRDefault="005E763B" w:rsidP="005E763B">
      <w:pPr>
        <w:spacing w:line="288" w:lineRule="auto"/>
        <w:rPr>
          <w:rFonts w:ascii="Arial" w:hAnsi="Arial" w:cs="Arial"/>
          <w:sz w:val="22"/>
          <w:szCs w:val="22"/>
        </w:rPr>
        <w:sectPr w:rsidR="005E763B">
          <w:pgSz w:w="11906" w:h="16838"/>
          <w:pgMar w:top="1417" w:right="1417" w:bottom="1417" w:left="1417" w:header="708" w:footer="708" w:gutter="0"/>
          <w:cols w:space="708"/>
        </w:sectPr>
      </w:pPr>
    </w:p>
    <w:p w:rsidR="005E763B" w:rsidRDefault="005E763B" w:rsidP="005E763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5E763B" w:rsidRDefault="005E763B" w:rsidP="005E763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Tejkal v. r.</w:t>
      </w:r>
    </w:p>
    <w:p w:rsidR="005E763B" w:rsidRDefault="005E763B" w:rsidP="005E763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5E763B" w:rsidRDefault="005E763B" w:rsidP="005E763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Marek Studýnka v. r.</w:t>
      </w:r>
    </w:p>
    <w:p w:rsidR="005E763B" w:rsidRDefault="005E763B" w:rsidP="005E763B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5E763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</w:t>
      </w:r>
    </w:p>
    <w:p w:rsidR="001123D9" w:rsidRDefault="001123D9" w:rsidP="005E763B"/>
    <w:sectPr w:rsidR="0011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3B"/>
    <w:rsid w:val="001123D9"/>
    <w:rsid w:val="005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24BD5-7FC7-4E7A-B0E4-1335ED39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7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E76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5E763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763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2025-03-04T08:25:00Z</dcterms:created>
  <dcterms:modified xsi:type="dcterms:W3CDTF">2025-03-04T08:26:00Z</dcterms:modified>
</cp:coreProperties>
</file>