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1865" w14:textId="77777777" w:rsidR="00112282" w:rsidRDefault="00F82859" w:rsidP="00B639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MĚSTO</w:t>
      </w:r>
      <w:r w:rsidR="00112282" w:rsidRPr="00112282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CVIKOV</w:t>
      </w:r>
    </w:p>
    <w:p w14:paraId="66ACD4AC" w14:textId="4886D23F" w:rsidR="0085291C" w:rsidRDefault="0085291C" w:rsidP="00B639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ZASTUPITELTVO </w:t>
      </w:r>
      <w:r w:rsidR="00F82859">
        <w:rPr>
          <w:rFonts w:ascii="Arial" w:eastAsia="Times New Roman" w:hAnsi="Arial" w:cs="Arial"/>
          <w:b/>
          <w:sz w:val="24"/>
          <w:szCs w:val="24"/>
        </w:rPr>
        <w:t>MĚSTA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82859">
        <w:rPr>
          <w:rFonts w:ascii="Arial" w:eastAsia="Times New Roman" w:hAnsi="Arial" w:cs="Arial"/>
          <w:b/>
          <w:sz w:val="24"/>
          <w:szCs w:val="24"/>
        </w:rPr>
        <w:t>CVIKOV</w:t>
      </w:r>
    </w:p>
    <w:p w14:paraId="773C97DF" w14:textId="77777777" w:rsidR="00DE3192" w:rsidRDefault="00DE3192" w:rsidP="00B639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791693D" w14:textId="7727AF8E" w:rsidR="00112282" w:rsidRDefault="00112282" w:rsidP="006728F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112282">
        <w:rPr>
          <w:rFonts w:ascii="Arial" w:eastAsia="Times New Roman" w:hAnsi="Arial" w:cs="Arial"/>
          <w:b/>
          <w:sz w:val="24"/>
          <w:szCs w:val="24"/>
        </w:rPr>
        <w:t xml:space="preserve">Obecně závazná vyhláška </w:t>
      </w:r>
      <w:r w:rsidRPr="00112282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 xml:space="preserve">o regulaci hlučných činností </w:t>
      </w:r>
    </w:p>
    <w:p w14:paraId="207F5308" w14:textId="77777777" w:rsidR="00B63912" w:rsidRPr="00112282" w:rsidRDefault="00B63912" w:rsidP="00DE319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</w:p>
    <w:p w14:paraId="4FA115C6" w14:textId="5DB2A7AB" w:rsidR="00112282" w:rsidRPr="00CA7B6A" w:rsidRDefault="00112282" w:rsidP="00DE319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728F5">
        <w:rPr>
          <w:rFonts w:ascii="Arial" w:eastAsia="Times New Roman" w:hAnsi="Arial" w:cs="Arial"/>
        </w:rPr>
        <w:t xml:space="preserve">Zastupitelstvo </w:t>
      </w:r>
      <w:r w:rsidR="00F82859" w:rsidRPr="006728F5">
        <w:rPr>
          <w:rFonts w:ascii="Arial" w:eastAsia="Times New Roman" w:hAnsi="Arial" w:cs="Arial"/>
        </w:rPr>
        <w:t>města</w:t>
      </w:r>
      <w:r w:rsidRPr="006728F5">
        <w:rPr>
          <w:rFonts w:ascii="Arial" w:eastAsia="Times New Roman" w:hAnsi="Arial" w:cs="Arial"/>
        </w:rPr>
        <w:t xml:space="preserve"> </w:t>
      </w:r>
      <w:r w:rsidR="00F82859" w:rsidRPr="006728F5">
        <w:rPr>
          <w:rFonts w:ascii="Arial" w:eastAsia="Times New Roman" w:hAnsi="Arial" w:cs="Arial"/>
        </w:rPr>
        <w:t>Cvikov</w:t>
      </w:r>
      <w:r w:rsidRPr="006728F5">
        <w:rPr>
          <w:rFonts w:ascii="Arial" w:eastAsia="Times New Roman" w:hAnsi="Arial" w:cs="Arial"/>
        </w:rPr>
        <w:t xml:space="preserve"> se na svém zasedání </w:t>
      </w:r>
      <w:r w:rsidR="008F4EA4" w:rsidRPr="006728F5">
        <w:rPr>
          <w:rFonts w:ascii="Arial" w:eastAsia="Times New Roman" w:hAnsi="Arial" w:cs="Arial"/>
        </w:rPr>
        <w:t xml:space="preserve">dne </w:t>
      </w:r>
      <w:r w:rsidR="004E2370">
        <w:rPr>
          <w:rFonts w:ascii="Arial" w:eastAsia="Times New Roman" w:hAnsi="Arial" w:cs="Arial"/>
        </w:rPr>
        <w:t xml:space="preserve">15. 9. 2022 </w:t>
      </w:r>
      <w:r w:rsidRPr="006728F5">
        <w:rPr>
          <w:rFonts w:ascii="Arial" w:eastAsia="Times New Roman" w:hAnsi="Arial" w:cs="Arial"/>
        </w:rPr>
        <w:t>usnesením</w:t>
      </w:r>
      <w:r w:rsidR="008F4EA4" w:rsidRPr="006728F5">
        <w:rPr>
          <w:rFonts w:ascii="Arial" w:eastAsia="Times New Roman" w:hAnsi="Arial" w:cs="Arial"/>
        </w:rPr>
        <w:t> </w:t>
      </w:r>
      <w:r w:rsidRPr="006728F5">
        <w:rPr>
          <w:rFonts w:ascii="Arial" w:eastAsia="Times New Roman" w:hAnsi="Arial" w:cs="Arial"/>
        </w:rPr>
        <w:t>č. </w:t>
      </w:r>
      <w:r w:rsidR="004E2370">
        <w:rPr>
          <w:rFonts w:ascii="Arial" w:eastAsia="Times New Roman" w:hAnsi="Arial" w:cs="Arial"/>
        </w:rPr>
        <w:t>4</w:t>
      </w:r>
      <w:r w:rsidR="00CA7B6A">
        <w:rPr>
          <w:rFonts w:ascii="Arial" w:eastAsia="Times New Roman" w:hAnsi="Arial" w:cs="Arial"/>
        </w:rPr>
        <w:t xml:space="preserve"> </w:t>
      </w:r>
      <w:r w:rsidRPr="006728F5">
        <w:rPr>
          <w:rFonts w:ascii="Arial" w:eastAsia="Times New Roman" w:hAnsi="Arial" w:cs="Arial"/>
        </w:rPr>
        <w:t xml:space="preserve">usneslo </w:t>
      </w:r>
      <w:r w:rsidRPr="00CA7B6A">
        <w:rPr>
          <w:rFonts w:ascii="Arial" w:eastAsia="Times New Roman" w:hAnsi="Arial" w:cs="Arial"/>
        </w:rPr>
        <w:t>vydat na základě ustanovení § 10 písm. a) a § 84 odst.</w:t>
      </w:r>
      <w:r w:rsidR="004A44E3" w:rsidRPr="00CA7B6A">
        <w:rPr>
          <w:rFonts w:ascii="Arial" w:eastAsia="Times New Roman" w:hAnsi="Arial" w:cs="Arial"/>
        </w:rPr>
        <w:t> </w:t>
      </w:r>
      <w:r w:rsidRPr="00CA7B6A">
        <w:rPr>
          <w:rFonts w:ascii="Arial" w:eastAsia="Times New Roman" w:hAnsi="Arial" w:cs="Arial"/>
        </w:rPr>
        <w:t>2 písm. h) zákona č. 128/2000 Sb., o</w:t>
      </w:r>
      <w:r w:rsidR="00CA7B6A" w:rsidRPr="00CA7B6A">
        <w:rPr>
          <w:rFonts w:ascii="Arial" w:eastAsia="Times New Roman" w:hAnsi="Arial" w:cs="Arial"/>
        </w:rPr>
        <w:t> </w:t>
      </w:r>
      <w:r w:rsidRPr="00CA7B6A">
        <w:rPr>
          <w:rFonts w:ascii="Arial" w:eastAsia="Times New Roman" w:hAnsi="Arial" w:cs="Arial"/>
        </w:rPr>
        <w:t>obcích (obecní zřízení), ve znění pozdějších předpisů,</w:t>
      </w:r>
      <w:r w:rsidR="004A38EB" w:rsidRPr="00CA7B6A">
        <w:rPr>
          <w:rFonts w:ascii="Arial" w:eastAsia="Times New Roman" w:hAnsi="Arial" w:cs="Arial"/>
        </w:rPr>
        <w:t xml:space="preserve"> </w:t>
      </w:r>
      <w:r w:rsidRPr="00CA7B6A">
        <w:rPr>
          <w:rFonts w:ascii="Arial" w:eastAsia="Times New Roman" w:hAnsi="Arial" w:cs="Arial"/>
        </w:rPr>
        <w:t>tuto obecně závaznou vyhlášku</w:t>
      </w:r>
      <w:r w:rsidR="00F82859" w:rsidRPr="00CA7B6A">
        <w:rPr>
          <w:rFonts w:ascii="Arial" w:eastAsia="Times New Roman" w:hAnsi="Arial" w:cs="Arial"/>
        </w:rPr>
        <w:t xml:space="preserve"> (dále jen „vyhláška“)</w:t>
      </w:r>
      <w:r w:rsidRPr="00CA7B6A">
        <w:rPr>
          <w:rFonts w:ascii="Arial" w:eastAsia="Times New Roman" w:hAnsi="Arial" w:cs="Arial"/>
        </w:rPr>
        <w:t>:</w:t>
      </w:r>
    </w:p>
    <w:p w14:paraId="09974E1E" w14:textId="33276E7A" w:rsidR="00CA7B6A" w:rsidRDefault="00CA7B6A" w:rsidP="00DE319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ar-SA"/>
        </w:rPr>
      </w:pPr>
    </w:p>
    <w:p w14:paraId="0AC61B76" w14:textId="19A233FD" w:rsidR="00B4660B" w:rsidRDefault="00B4660B" w:rsidP="00DE319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ar-SA"/>
        </w:rPr>
      </w:pPr>
    </w:p>
    <w:p w14:paraId="6715BC92" w14:textId="157D78FD" w:rsidR="00112282" w:rsidRPr="00CA7B6A" w:rsidRDefault="00112282" w:rsidP="00DE319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ar-SA"/>
        </w:rPr>
      </w:pPr>
      <w:r w:rsidRPr="00CA7B6A">
        <w:rPr>
          <w:rFonts w:ascii="Arial" w:eastAsia="Times New Roman" w:hAnsi="Arial" w:cs="Arial"/>
          <w:b/>
          <w:bCs/>
          <w:kern w:val="1"/>
          <w:lang w:eastAsia="ar-SA"/>
        </w:rPr>
        <w:t>Čl. 1</w:t>
      </w:r>
    </w:p>
    <w:p w14:paraId="47F0254C" w14:textId="0974A371" w:rsidR="00112282" w:rsidRPr="00CA7B6A" w:rsidRDefault="00CA7B6A" w:rsidP="00DE319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ar-SA"/>
        </w:rPr>
      </w:pPr>
      <w:r>
        <w:rPr>
          <w:rFonts w:ascii="Arial" w:eastAsia="Times New Roman" w:hAnsi="Arial" w:cs="Arial"/>
          <w:b/>
          <w:bCs/>
          <w:kern w:val="1"/>
          <w:lang w:eastAsia="ar-SA"/>
        </w:rPr>
        <w:t>Předmět a cíl</w:t>
      </w:r>
    </w:p>
    <w:p w14:paraId="660399D1" w14:textId="403DE712" w:rsidR="00CA7B6A" w:rsidRPr="00CA7B6A" w:rsidRDefault="00CA7B6A" w:rsidP="00DE3192">
      <w:pPr>
        <w:widowControl w:val="0"/>
        <w:numPr>
          <w:ilvl w:val="0"/>
          <w:numId w:val="1"/>
        </w:numPr>
        <w:tabs>
          <w:tab w:val="num" w:pos="405"/>
          <w:tab w:val="left" w:pos="4395"/>
        </w:tabs>
        <w:suppressAutoHyphens/>
        <w:spacing w:after="0" w:line="240" w:lineRule="auto"/>
        <w:ind w:left="405"/>
        <w:jc w:val="both"/>
        <w:rPr>
          <w:rFonts w:ascii="Arial" w:eastAsia="Times New Roman" w:hAnsi="Arial" w:cs="Arial"/>
          <w:kern w:val="1"/>
          <w:lang w:eastAsia="ar-SA"/>
        </w:rPr>
      </w:pPr>
      <w:r w:rsidRPr="00CA7B6A">
        <w:rPr>
          <w:rFonts w:ascii="Arial" w:hAnsi="Arial" w:cs="Arial"/>
          <w:b/>
          <w:kern w:val="1"/>
          <w:lang w:eastAsia="ar-SA"/>
        </w:rPr>
        <w:t>Předmětem</w:t>
      </w:r>
      <w:r w:rsidRPr="00CA7B6A">
        <w:rPr>
          <w:rFonts w:ascii="Arial" w:hAnsi="Arial" w:cs="Arial"/>
          <w:kern w:val="1"/>
          <w:lang w:eastAsia="ar-SA"/>
        </w:rPr>
        <w:t xml:space="preserve"> této vyhlášky je regulace činností, které by mohly narušit veřejný pořádek ve</w:t>
      </w:r>
      <w:r>
        <w:rPr>
          <w:rFonts w:ascii="Arial" w:hAnsi="Arial" w:cs="Arial"/>
          <w:kern w:val="1"/>
          <w:lang w:eastAsia="ar-SA"/>
        </w:rPr>
        <w:t> </w:t>
      </w:r>
      <w:r w:rsidRPr="00CA7B6A">
        <w:rPr>
          <w:rFonts w:ascii="Arial" w:hAnsi="Arial" w:cs="Arial"/>
          <w:kern w:val="1"/>
          <w:lang w:eastAsia="ar-SA"/>
        </w:rPr>
        <w:t xml:space="preserve">městě nebo být v rozporu s dobrými mravy, ochranou zdraví, </w:t>
      </w:r>
      <w:r w:rsidRPr="00CA7B6A">
        <w:rPr>
          <w:rFonts w:ascii="Arial" w:hAnsi="Arial" w:cs="Arial"/>
        </w:rPr>
        <w:t>směřující k ochraně před</w:t>
      </w:r>
      <w:r>
        <w:rPr>
          <w:rFonts w:ascii="Arial" w:hAnsi="Arial" w:cs="Arial"/>
        </w:rPr>
        <w:t> </w:t>
      </w:r>
      <w:r w:rsidRPr="00CA7B6A">
        <w:rPr>
          <w:rFonts w:ascii="Arial" w:hAnsi="Arial" w:cs="Arial"/>
        </w:rPr>
        <w:t>následnými škodami a újmami působenými narušováním veřejného pořádku na</w:t>
      </w:r>
      <w:r w:rsidR="00C4354C">
        <w:rPr>
          <w:rFonts w:ascii="Arial" w:hAnsi="Arial" w:cs="Arial"/>
        </w:rPr>
        <w:t> </w:t>
      </w:r>
      <w:r w:rsidRPr="00CA7B6A">
        <w:rPr>
          <w:rFonts w:ascii="Arial" w:hAnsi="Arial" w:cs="Arial"/>
        </w:rPr>
        <w:t>majetku, jako veřejném statku, jehož ochrana je ve veřejném zájmu a zájmu chráněném městem Cvikov jako územním samosprávným celkem.</w:t>
      </w:r>
    </w:p>
    <w:p w14:paraId="70E90024" w14:textId="29645F62" w:rsidR="00112282" w:rsidRPr="00CA7B6A" w:rsidRDefault="00112282" w:rsidP="00DE3192">
      <w:pPr>
        <w:widowControl w:val="0"/>
        <w:numPr>
          <w:ilvl w:val="0"/>
          <w:numId w:val="1"/>
        </w:numPr>
        <w:tabs>
          <w:tab w:val="num" w:pos="405"/>
        </w:tabs>
        <w:suppressAutoHyphens/>
        <w:spacing w:after="0" w:line="240" w:lineRule="auto"/>
        <w:ind w:left="403" w:hanging="403"/>
        <w:jc w:val="both"/>
        <w:rPr>
          <w:rFonts w:ascii="Arial" w:eastAsia="Times New Roman" w:hAnsi="Arial" w:cs="Arial"/>
          <w:kern w:val="1"/>
          <w:lang w:eastAsia="ar-SA"/>
        </w:rPr>
      </w:pPr>
      <w:r w:rsidRPr="00CA7B6A">
        <w:rPr>
          <w:rFonts w:ascii="Arial" w:eastAsia="Times New Roman" w:hAnsi="Arial" w:cs="Arial"/>
          <w:b/>
          <w:kern w:val="1"/>
          <w:lang w:eastAsia="ar-SA"/>
        </w:rPr>
        <w:t xml:space="preserve">Cílem </w:t>
      </w:r>
      <w:r w:rsidRPr="00CA7B6A">
        <w:rPr>
          <w:rFonts w:ascii="Arial" w:eastAsia="Times New Roman" w:hAnsi="Arial" w:cs="Arial"/>
          <w:kern w:val="1"/>
          <w:lang w:eastAsia="ar-SA"/>
        </w:rPr>
        <w:t xml:space="preserve">této vyhlášky je stanovení </w:t>
      </w:r>
      <w:r w:rsidRPr="00CA7B6A">
        <w:rPr>
          <w:rFonts w:ascii="Arial" w:eastAsia="Times New Roman" w:hAnsi="Arial" w:cs="Arial"/>
          <w:bCs/>
          <w:kern w:val="1"/>
          <w:lang w:eastAsia="ar-SA"/>
        </w:rPr>
        <w:t xml:space="preserve">opatření k ochraně před hlukem </w:t>
      </w:r>
      <w:r w:rsidRPr="00CA7B6A">
        <w:rPr>
          <w:rFonts w:ascii="Arial" w:eastAsia="Times New Roman" w:hAnsi="Arial" w:cs="Arial"/>
          <w:kern w:val="1"/>
          <w:lang w:eastAsia="ar-SA"/>
        </w:rPr>
        <w:t xml:space="preserve">v rámci zabezpečení místních záležitostí veřejného pořádku jako stavu, který umožňuje pokojné soužití občanů i návštěvníků </w:t>
      </w:r>
      <w:r w:rsidR="00F82859" w:rsidRPr="00CA7B6A">
        <w:rPr>
          <w:rFonts w:ascii="Arial" w:eastAsia="Times New Roman" w:hAnsi="Arial" w:cs="Arial"/>
          <w:kern w:val="1"/>
          <w:lang w:eastAsia="ar-SA"/>
        </w:rPr>
        <w:t>města</w:t>
      </w:r>
      <w:r w:rsidRPr="00CA7B6A">
        <w:rPr>
          <w:rFonts w:ascii="Arial" w:eastAsia="Times New Roman" w:hAnsi="Arial" w:cs="Arial"/>
          <w:kern w:val="1"/>
          <w:lang w:eastAsia="ar-SA"/>
        </w:rPr>
        <w:t xml:space="preserve"> a vytváření</w:t>
      </w:r>
      <w:r w:rsidR="00F82859" w:rsidRPr="00CA7B6A">
        <w:rPr>
          <w:rFonts w:ascii="Arial" w:eastAsia="Times New Roman" w:hAnsi="Arial" w:cs="Arial"/>
          <w:kern w:val="1"/>
          <w:lang w:eastAsia="ar-SA"/>
        </w:rPr>
        <w:t xml:space="preserve"> příznivých podmínek pro život ve městě</w:t>
      </w:r>
      <w:r w:rsidRPr="00CA7B6A">
        <w:rPr>
          <w:rFonts w:ascii="Arial" w:eastAsia="Times New Roman" w:hAnsi="Arial" w:cs="Arial"/>
          <w:kern w:val="1"/>
          <w:lang w:eastAsia="ar-SA"/>
        </w:rPr>
        <w:t>.</w:t>
      </w:r>
    </w:p>
    <w:p w14:paraId="35B75852" w14:textId="77777777" w:rsidR="00B63912" w:rsidRPr="00CA7B6A" w:rsidRDefault="00B63912" w:rsidP="00DE3192">
      <w:pPr>
        <w:widowControl w:val="0"/>
        <w:suppressAutoHyphens/>
        <w:spacing w:after="0" w:line="240" w:lineRule="auto"/>
        <w:ind w:left="403"/>
        <w:jc w:val="both"/>
        <w:rPr>
          <w:rFonts w:ascii="Arial" w:eastAsia="Times New Roman" w:hAnsi="Arial" w:cs="Arial"/>
          <w:kern w:val="1"/>
          <w:lang w:eastAsia="ar-SA"/>
        </w:rPr>
      </w:pPr>
    </w:p>
    <w:p w14:paraId="263516B6" w14:textId="77777777" w:rsidR="00112282" w:rsidRPr="00CA7B6A" w:rsidRDefault="00112282" w:rsidP="00DE319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ar-SA"/>
        </w:rPr>
      </w:pPr>
      <w:r w:rsidRPr="00CA7B6A">
        <w:rPr>
          <w:rFonts w:ascii="Arial" w:eastAsia="Times New Roman" w:hAnsi="Arial" w:cs="Arial"/>
          <w:b/>
          <w:bCs/>
          <w:kern w:val="1"/>
          <w:lang w:eastAsia="ar-SA"/>
        </w:rPr>
        <w:t>Čl. 2</w:t>
      </w:r>
    </w:p>
    <w:p w14:paraId="5DB50C0C" w14:textId="77777777" w:rsidR="00112282" w:rsidRPr="00CA7B6A" w:rsidRDefault="00112282" w:rsidP="00DE3192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A7B6A">
        <w:rPr>
          <w:rFonts w:ascii="Arial" w:eastAsia="Times New Roman" w:hAnsi="Arial" w:cs="Arial"/>
          <w:b/>
        </w:rPr>
        <w:t xml:space="preserve">Vymezení činnosti, která by </w:t>
      </w:r>
      <w:r w:rsidR="00F82859" w:rsidRPr="00CA7B6A">
        <w:rPr>
          <w:rFonts w:ascii="Arial" w:eastAsia="Times New Roman" w:hAnsi="Arial" w:cs="Arial"/>
          <w:b/>
        </w:rPr>
        <w:t xml:space="preserve">mohla narušit veřejný pořádek ve městě </w:t>
      </w:r>
      <w:r w:rsidRPr="00CA7B6A">
        <w:rPr>
          <w:rFonts w:ascii="Arial" w:eastAsia="Times New Roman" w:hAnsi="Arial" w:cs="Arial"/>
          <w:b/>
        </w:rPr>
        <w:t xml:space="preserve">nebo být </w:t>
      </w:r>
      <w:r w:rsidRPr="00CA7B6A">
        <w:rPr>
          <w:rFonts w:ascii="Arial" w:eastAsia="Times New Roman" w:hAnsi="Arial" w:cs="Arial"/>
          <w:b/>
        </w:rPr>
        <w:br/>
        <w:t>v rozporu s dobrými mravy, ochranou bezpečnosti, zdraví a majetku</w:t>
      </w:r>
    </w:p>
    <w:p w14:paraId="4F35175E" w14:textId="01164E63" w:rsidR="00112282" w:rsidRPr="00CA7B6A" w:rsidRDefault="00112282" w:rsidP="00DE3192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CA7B6A">
        <w:rPr>
          <w:rFonts w:ascii="Arial" w:eastAsia="Times New Roman" w:hAnsi="Arial" w:cs="Arial"/>
        </w:rPr>
        <w:t xml:space="preserve">Činností, která by </w:t>
      </w:r>
      <w:r w:rsidR="00F82859" w:rsidRPr="00CA7B6A">
        <w:rPr>
          <w:rFonts w:ascii="Arial" w:eastAsia="Times New Roman" w:hAnsi="Arial" w:cs="Arial"/>
        </w:rPr>
        <w:t>mohla narušit veřejný pořádek ve městě</w:t>
      </w:r>
      <w:r w:rsidRPr="00CA7B6A">
        <w:rPr>
          <w:rFonts w:ascii="Arial" w:eastAsia="Times New Roman" w:hAnsi="Arial" w:cs="Arial"/>
        </w:rPr>
        <w:t xml:space="preserve"> nebo být v rozporu </w:t>
      </w:r>
      <w:r w:rsidRPr="00CA7B6A">
        <w:rPr>
          <w:rFonts w:ascii="Arial" w:eastAsia="Times New Roman" w:hAnsi="Arial" w:cs="Arial"/>
        </w:rPr>
        <w:br/>
        <w:t>s dobrými mravy, ochranou bezpečnosti, zdraví a majetku je používání strojů, přístrojů a</w:t>
      </w:r>
      <w:r w:rsidR="00CA7B6A">
        <w:rPr>
          <w:rFonts w:ascii="Arial" w:eastAsia="Times New Roman" w:hAnsi="Arial" w:cs="Arial"/>
        </w:rPr>
        <w:t> </w:t>
      </w:r>
      <w:r w:rsidRPr="00CA7B6A">
        <w:rPr>
          <w:rFonts w:ascii="Arial" w:eastAsia="Times New Roman" w:hAnsi="Arial" w:cs="Arial"/>
        </w:rPr>
        <w:t>zařízení způsobujících hluk v nevhodnou denní dobu.</w:t>
      </w:r>
    </w:p>
    <w:p w14:paraId="42CE58ED" w14:textId="77777777" w:rsidR="00A0167A" w:rsidRPr="00CA7B6A" w:rsidRDefault="00A0167A" w:rsidP="00DE3192">
      <w:pPr>
        <w:widowControl w:val="0"/>
        <w:tabs>
          <w:tab w:val="left" w:pos="1800"/>
          <w:tab w:val="left" w:pos="4367"/>
          <w:tab w:val="left" w:pos="4528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ar-SA"/>
        </w:rPr>
      </w:pPr>
    </w:p>
    <w:p w14:paraId="01364588" w14:textId="77777777" w:rsidR="00112282" w:rsidRPr="00CA7B6A" w:rsidRDefault="00112282" w:rsidP="00DE3192">
      <w:pPr>
        <w:widowControl w:val="0"/>
        <w:tabs>
          <w:tab w:val="left" w:pos="1800"/>
          <w:tab w:val="left" w:pos="4367"/>
          <w:tab w:val="left" w:pos="4528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ar-SA"/>
        </w:rPr>
      </w:pPr>
      <w:r w:rsidRPr="00CA7B6A">
        <w:rPr>
          <w:rFonts w:ascii="Arial" w:eastAsia="Times New Roman" w:hAnsi="Arial" w:cs="Arial"/>
          <w:b/>
          <w:bCs/>
          <w:kern w:val="1"/>
          <w:lang w:eastAsia="ar-SA"/>
        </w:rPr>
        <w:t>Čl. 3</w:t>
      </w:r>
    </w:p>
    <w:p w14:paraId="1A16262F" w14:textId="77777777" w:rsidR="00112282" w:rsidRPr="00CA7B6A" w:rsidRDefault="00112282" w:rsidP="00DE3192">
      <w:pPr>
        <w:widowControl w:val="0"/>
        <w:tabs>
          <w:tab w:val="left" w:pos="2160"/>
        </w:tabs>
        <w:suppressAutoHyphens/>
        <w:spacing w:after="0" w:line="240" w:lineRule="auto"/>
        <w:ind w:left="357"/>
        <w:jc w:val="center"/>
        <w:rPr>
          <w:rFonts w:ascii="Arial" w:eastAsia="Times New Roman" w:hAnsi="Arial" w:cs="Arial"/>
          <w:b/>
          <w:bCs/>
          <w:kern w:val="1"/>
          <w:lang w:eastAsia="ar-SA"/>
        </w:rPr>
      </w:pPr>
      <w:r w:rsidRPr="00CA7B6A">
        <w:rPr>
          <w:rFonts w:ascii="Arial" w:eastAsia="Times New Roman" w:hAnsi="Arial" w:cs="Arial"/>
          <w:b/>
          <w:bCs/>
          <w:kern w:val="1"/>
          <w:lang w:eastAsia="ar-SA"/>
        </w:rPr>
        <w:t>Omezení činnosti</w:t>
      </w:r>
    </w:p>
    <w:p w14:paraId="11E7D863" w14:textId="77777777" w:rsidR="00F82859" w:rsidRPr="00CA7B6A" w:rsidRDefault="000403AC" w:rsidP="00DE3192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CA7B6A">
        <w:rPr>
          <w:rFonts w:ascii="Arial" w:eastAsia="Times New Roman" w:hAnsi="Arial" w:cs="Arial"/>
          <w:noProof/>
        </w:rPr>
        <w:t>Dobou nočního klidu se rozumí doba od 22:00 do 06:00 hodin</w:t>
      </w:r>
      <w:r w:rsidRPr="00CA7B6A">
        <w:rPr>
          <w:rFonts w:ascii="Arial" w:hAnsi="Arial" w:cs="Arial"/>
          <w:noProof/>
          <w:vertAlign w:val="superscript"/>
        </w:rPr>
        <w:footnoteReference w:id="1"/>
      </w:r>
      <w:r w:rsidRPr="00CA7B6A">
        <w:rPr>
          <w:rFonts w:ascii="Arial" w:eastAsia="Times New Roman" w:hAnsi="Arial" w:cs="Arial"/>
          <w:noProof/>
          <w:vertAlign w:val="superscript"/>
        </w:rPr>
        <w:t>)</w:t>
      </w:r>
      <w:r w:rsidRPr="00CA7B6A">
        <w:rPr>
          <w:rFonts w:ascii="Arial" w:eastAsia="Times New Roman" w:hAnsi="Arial" w:cs="Arial"/>
          <w:noProof/>
        </w:rPr>
        <w:t>. V této době je každý povinen zachovat klid a omezit hlučné projevy</w:t>
      </w:r>
      <w:r w:rsidR="00112282" w:rsidRPr="00CA7B6A">
        <w:rPr>
          <w:rFonts w:ascii="Arial" w:eastAsia="Times New Roman" w:hAnsi="Arial" w:cs="Arial"/>
          <w:noProof/>
        </w:rPr>
        <w:t>.</w:t>
      </w:r>
    </w:p>
    <w:p w14:paraId="6CA475D5" w14:textId="6A9B2FCF" w:rsidR="00F82859" w:rsidRPr="00DE3192" w:rsidRDefault="00F82859" w:rsidP="00DE3192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CA7B6A">
        <w:rPr>
          <w:rFonts w:ascii="Arial" w:hAnsi="Arial" w:cs="Arial"/>
          <w:bCs/>
        </w:rPr>
        <w:t xml:space="preserve">Každý je povinen zdržet se </w:t>
      </w:r>
      <w:r w:rsidRPr="00CA7B6A">
        <w:rPr>
          <w:rFonts w:ascii="Arial" w:hAnsi="Arial" w:cs="Arial"/>
          <w:b/>
          <w:bCs/>
        </w:rPr>
        <w:t xml:space="preserve">o nedělích </w:t>
      </w:r>
      <w:r w:rsidRPr="00DE3192">
        <w:rPr>
          <w:rFonts w:ascii="Arial" w:eastAsia="Times New Roman" w:hAnsi="Arial" w:cs="Arial"/>
          <w:b/>
          <w:bCs/>
          <w:noProof/>
        </w:rPr>
        <w:t>a státem uznaných dnech pracovního klidu</w:t>
      </w:r>
      <w:r w:rsidRPr="00CA7B6A">
        <w:rPr>
          <w:rFonts w:ascii="Arial" w:hAnsi="Arial" w:cs="Arial"/>
          <w:b/>
          <w:bCs/>
        </w:rPr>
        <w:t xml:space="preserve"> hlučných činností</w:t>
      </w:r>
      <w:r w:rsidRPr="00CA7B6A">
        <w:rPr>
          <w:rFonts w:ascii="Arial" w:hAnsi="Arial" w:cs="Arial"/>
          <w:bCs/>
        </w:rPr>
        <w:t xml:space="preserve">, tj. činností spojených s používáním strojů, přístrojů a zařízení způsobujících hluk, např. sekaček na trávu, cirkulárek, motorových pil, motorových kos, vrtaček, křovinořezů </w:t>
      </w:r>
      <w:r w:rsidR="00F9582F">
        <w:rPr>
          <w:rFonts w:ascii="Arial" w:hAnsi="Arial" w:cs="Arial"/>
          <w:bCs/>
        </w:rPr>
        <w:t xml:space="preserve">a dalších </w:t>
      </w:r>
      <w:r w:rsidR="00B073B0">
        <w:rPr>
          <w:rFonts w:ascii="Arial" w:hAnsi="Arial" w:cs="Arial"/>
          <w:bCs/>
        </w:rPr>
        <w:t xml:space="preserve">hlučných </w:t>
      </w:r>
      <w:r w:rsidR="00F9582F">
        <w:rPr>
          <w:rFonts w:ascii="Arial" w:hAnsi="Arial" w:cs="Arial"/>
          <w:bCs/>
        </w:rPr>
        <w:t>motorových strojů a zařízení</w:t>
      </w:r>
      <w:r w:rsidRPr="00CA7B6A">
        <w:rPr>
          <w:rFonts w:ascii="Arial" w:hAnsi="Arial" w:cs="Arial"/>
          <w:bCs/>
        </w:rPr>
        <w:t>.</w:t>
      </w:r>
    </w:p>
    <w:p w14:paraId="5E860452" w14:textId="77777777" w:rsidR="00DE3192" w:rsidRPr="00CA7B6A" w:rsidRDefault="00DE3192" w:rsidP="00DE3192">
      <w:pPr>
        <w:spacing w:after="0" w:line="240" w:lineRule="auto"/>
        <w:ind w:left="426"/>
        <w:jc w:val="both"/>
        <w:rPr>
          <w:rFonts w:ascii="Arial" w:eastAsiaTheme="minorHAnsi" w:hAnsi="Arial" w:cs="Arial"/>
          <w:lang w:eastAsia="en-US"/>
        </w:rPr>
      </w:pPr>
    </w:p>
    <w:p w14:paraId="0006810C" w14:textId="3E9CE8F2" w:rsidR="00112282" w:rsidRPr="00CA7B6A" w:rsidRDefault="00112282" w:rsidP="00DE3192">
      <w:pPr>
        <w:tabs>
          <w:tab w:val="left" w:pos="3795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A7B6A">
        <w:rPr>
          <w:rFonts w:ascii="Arial" w:eastAsia="Times New Roman" w:hAnsi="Arial" w:cs="Arial"/>
          <w:b/>
        </w:rPr>
        <w:t xml:space="preserve">Čl. </w:t>
      </w:r>
      <w:r w:rsidR="00DE3192">
        <w:rPr>
          <w:rFonts w:ascii="Arial" w:eastAsia="Times New Roman" w:hAnsi="Arial" w:cs="Arial"/>
          <w:b/>
        </w:rPr>
        <w:t>4</w:t>
      </w:r>
    </w:p>
    <w:p w14:paraId="149162FB" w14:textId="77777777" w:rsidR="00112282" w:rsidRPr="00CA7B6A" w:rsidRDefault="005714E1" w:rsidP="00DE3192">
      <w:pPr>
        <w:tabs>
          <w:tab w:val="left" w:pos="3795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A7B6A">
        <w:rPr>
          <w:rFonts w:ascii="Arial" w:eastAsia="Times New Roman" w:hAnsi="Arial" w:cs="Arial"/>
          <w:b/>
        </w:rPr>
        <w:t>Účinnost</w:t>
      </w:r>
    </w:p>
    <w:p w14:paraId="11B86797" w14:textId="54ABCC90" w:rsidR="00112282" w:rsidRDefault="00112282" w:rsidP="00E21FC5">
      <w:pPr>
        <w:tabs>
          <w:tab w:val="left" w:pos="567"/>
        </w:tabs>
        <w:spacing w:line="240" w:lineRule="auto"/>
        <w:jc w:val="both"/>
        <w:rPr>
          <w:rFonts w:ascii="Arial" w:eastAsia="Times New Roman" w:hAnsi="Arial" w:cs="Arial"/>
          <w:bCs/>
        </w:rPr>
      </w:pPr>
      <w:r w:rsidRPr="00CA7B6A">
        <w:rPr>
          <w:rFonts w:ascii="Arial" w:eastAsia="Times New Roman" w:hAnsi="Arial" w:cs="Arial"/>
          <w:bCs/>
        </w:rPr>
        <w:t xml:space="preserve">Tato </w:t>
      </w:r>
      <w:r w:rsidR="00F9582F">
        <w:rPr>
          <w:rFonts w:ascii="Arial" w:eastAsia="Times New Roman" w:hAnsi="Arial" w:cs="Arial"/>
          <w:bCs/>
        </w:rPr>
        <w:t xml:space="preserve">obecně závazná </w:t>
      </w:r>
      <w:r w:rsidRPr="00CA7B6A">
        <w:rPr>
          <w:rFonts w:ascii="Arial" w:eastAsia="Times New Roman" w:hAnsi="Arial" w:cs="Arial"/>
          <w:bCs/>
        </w:rPr>
        <w:t xml:space="preserve">vyhláška nabývá účinnosti </w:t>
      </w:r>
      <w:r w:rsidR="00F9582F">
        <w:rPr>
          <w:rFonts w:ascii="Arial" w:eastAsia="Times New Roman" w:hAnsi="Arial" w:cs="Arial"/>
          <w:bCs/>
        </w:rPr>
        <w:t>počátkem patnáctého dne</w:t>
      </w:r>
      <w:r w:rsidR="005714E1" w:rsidRPr="00CA7B6A">
        <w:rPr>
          <w:rFonts w:ascii="Arial" w:eastAsia="Times New Roman" w:hAnsi="Arial" w:cs="Arial"/>
          <w:bCs/>
        </w:rPr>
        <w:t xml:space="preserve"> po dni jejího vyhlášení.</w:t>
      </w:r>
    </w:p>
    <w:p w14:paraId="29072882" w14:textId="77777777" w:rsidR="00E21FC5" w:rsidRPr="00021FC0" w:rsidRDefault="00E21FC5" w:rsidP="00E21FC5">
      <w:pPr>
        <w:pStyle w:val="Standard"/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21FC0">
        <w:rPr>
          <w:rFonts w:ascii="Arial" w:hAnsi="Arial" w:cs="Arial"/>
          <w:b/>
          <w:bCs/>
        </w:rPr>
        <w:t>Čl. 5</w:t>
      </w:r>
    </w:p>
    <w:p w14:paraId="12A9BB0D" w14:textId="77777777" w:rsidR="00E21FC5" w:rsidRPr="00021FC0" w:rsidRDefault="00E21FC5" w:rsidP="00E21FC5">
      <w:pPr>
        <w:pStyle w:val="Standard"/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21FC0">
        <w:rPr>
          <w:rFonts w:ascii="Arial" w:hAnsi="Arial" w:cs="Arial"/>
          <w:b/>
          <w:bCs/>
        </w:rPr>
        <w:t>Zrušovací ustanovení</w:t>
      </w:r>
    </w:p>
    <w:p w14:paraId="1479A191" w14:textId="45E848C9" w:rsidR="00E21FC5" w:rsidRPr="00021FC0" w:rsidRDefault="00E21FC5" w:rsidP="00E21FC5">
      <w:pPr>
        <w:pStyle w:val="Standard"/>
        <w:suppressAutoHyphens w:val="0"/>
        <w:autoSpaceDE w:val="0"/>
        <w:spacing w:after="0" w:line="240" w:lineRule="auto"/>
        <w:jc w:val="both"/>
        <w:rPr>
          <w:rFonts w:ascii="Arial" w:hAnsi="Arial" w:cs="Arial"/>
          <w:bCs/>
        </w:rPr>
      </w:pPr>
      <w:r w:rsidRPr="00021FC0">
        <w:rPr>
          <w:rFonts w:ascii="Arial" w:hAnsi="Arial" w:cs="Arial"/>
        </w:rPr>
        <w:t>Zrušuje se Obecně závazná vyhláška č. 1/</w:t>
      </w:r>
      <w:r>
        <w:rPr>
          <w:rFonts w:ascii="Arial" w:hAnsi="Arial" w:cs="Arial"/>
        </w:rPr>
        <w:t>2016</w:t>
      </w:r>
      <w:r w:rsidRPr="00021FC0">
        <w:rPr>
          <w:rFonts w:ascii="Arial" w:hAnsi="Arial" w:cs="Arial"/>
        </w:rPr>
        <w:t xml:space="preserve">, </w:t>
      </w:r>
      <w:r w:rsidRPr="00021FC0">
        <w:rPr>
          <w:rFonts w:ascii="Arial" w:hAnsi="Arial" w:cs="Arial"/>
          <w:bCs/>
        </w:rPr>
        <w:t xml:space="preserve">o regulaci </w:t>
      </w:r>
      <w:r>
        <w:rPr>
          <w:rFonts w:ascii="Arial" w:hAnsi="Arial" w:cs="Arial"/>
          <w:bCs/>
        </w:rPr>
        <w:t>hlučných činností</w:t>
      </w:r>
      <w:r w:rsidRPr="00021FC0">
        <w:rPr>
          <w:rFonts w:ascii="Arial" w:hAnsi="Arial" w:cs="Arial"/>
          <w:bCs/>
        </w:rPr>
        <w:t>, ze</w:t>
      </w:r>
      <w:r>
        <w:rPr>
          <w:rFonts w:ascii="Arial" w:hAnsi="Arial" w:cs="Arial"/>
          <w:bCs/>
        </w:rPr>
        <w:t> </w:t>
      </w:r>
      <w:r w:rsidRPr="00021FC0">
        <w:rPr>
          <w:rFonts w:ascii="Arial" w:hAnsi="Arial" w:cs="Arial"/>
          <w:bCs/>
        </w:rPr>
        <w:t>dne</w:t>
      </w:r>
      <w:r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15. prosince 2016</w:t>
      </w:r>
      <w:r w:rsidRPr="00021FC0">
        <w:rPr>
          <w:rFonts w:ascii="Arial" w:hAnsi="Arial" w:cs="Arial"/>
          <w:bCs/>
        </w:rPr>
        <w:t>.</w:t>
      </w:r>
    </w:p>
    <w:p w14:paraId="1B7212CC" w14:textId="0247EC10" w:rsidR="00B4660B" w:rsidRDefault="00B4660B" w:rsidP="00DE319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660B" w:rsidRPr="00021FC0" w14:paraId="1322D114" w14:textId="77777777" w:rsidTr="00D11355">
        <w:tc>
          <w:tcPr>
            <w:tcW w:w="4531" w:type="dxa"/>
            <w:shd w:val="clear" w:color="auto" w:fill="auto"/>
            <w:vAlign w:val="center"/>
          </w:tcPr>
          <w:p w14:paraId="6508099C" w14:textId="77777777" w:rsidR="00B4660B" w:rsidRPr="00021FC0" w:rsidRDefault="00B4660B" w:rsidP="00DE3192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021FC0">
              <w:rPr>
                <w:rFonts w:ascii="Arial" w:hAnsi="Arial" w:cs="Arial"/>
                <w:lang w:eastAsia="ar-SA"/>
              </w:rPr>
              <w:t>Petr Vrabec</w:t>
            </w:r>
            <w:r>
              <w:rPr>
                <w:rFonts w:ascii="Arial" w:hAnsi="Arial" w:cs="Arial"/>
                <w:lang w:eastAsia="ar-SA"/>
              </w:rPr>
              <w:t xml:space="preserve"> v. r.</w:t>
            </w:r>
          </w:p>
          <w:p w14:paraId="0065A38E" w14:textId="77777777" w:rsidR="00B4660B" w:rsidRPr="00021FC0" w:rsidRDefault="00B4660B" w:rsidP="00DE3192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021FC0">
              <w:rPr>
                <w:rFonts w:ascii="Arial" w:hAnsi="Arial" w:cs="Arial"/>
                <w:lang w:eastAsia="ar-SA"/>
              </w:rPr>
              <w:t>místostarosta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640380E" w14:textId="77777777" w:rsidR="00B4660B" w:rsidRPr="00021FC0" w:rsidRDefault="00B4660B" w:rsidP="00DE3192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021FC0">
              <w:rPr>
                <w:rFonts w:ascii="Arial" w:hAnsi="Arial" w:cs="Arial"/>
                <w:lang w:eastAsia="ar-SA"/>
              </w:rPr>
              <w:t>JUDr. Jaroslav Švehla</w:t>
            </w:r>
            <w:r>
              <w:rPr>
                <w:rFonts w:ascii="Arial" w:hAnsi="Arial" w:cs="Arial"/>
                <w:lang w:eastAsia="ar-SA"/>
              </w:rPr>
              <w:t xml:space="preserve"> v. r.</w:t>
            </w:r>
          </w:p>
          <w:p w14:paraId="78B35723" w14:textId="77777777" w:rsidR="00B4660B" w:rsidRPr="00021FC0" w:rsidRDefault="00B4660B" w:rsidP="00DE3192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021FC0">
              <w:rPr>
                <w:rFonts w:ascii="Arial" w:hAnsi="Arial" w:cs="Arial"/>
                <w:lang w:eastAsia="ar-SA"/>
              </w:rPr>
              <w:t>starosta</w:t>
            </w:r>
          </w:p>
        </w:tc>
      </w:tr>
    </w:tbl>
    <w:p w14:paraId="06AB070F" w14:textId="77777777" w:rsidR="005445ED" w:rsidRDefault="005445ED" w:rsidP="005445ED">
      <w:pPr>
        <w:spacing w:after="0" w:line="240" w:lineRule="auto"/>
        <w:rPr>
          <w:sz w:val="24"/>
          <w:szCs w:val="24"/>
        </w:rPr>
      </w:pPr>
    </w:p>
    <w:p w14:paraId="15CFABBE" w14:textId="6A3A8591" w:rsidR="00FC6322" w:rsidRPr="00082E7B" w:rsidRDefault="005445ED" w:rsidP="00B639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2E7B">
        <w:rPr>
          <w:rFonts w:ascii="Arial" w:hAnsi="Arial" w:cs="Arial"/>
          <w:sz w:val="20"/>
          <w:szCs w:val="20"/>
        </w:rPr>
        <w:t>Uveřejněno ve Sbírce právních předpisů dne: 19. 9. 2022</w:t>
      </w:r>
    </w:p>
    <w:sectPr w:rsidR="00FC6322" w:rsidRPr="00082E7B" w:rsidSect="00B258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82A5" w14:textId="77777777" w:rsidR="00760534" w:rsidRDefault="00760534" w:rsidP="00112282">
      <w:pPr>
        <w:spacing w:after="0" w:line="240" w:lineRule="auto"/>
      </w:pPr>
      <w:r>
        <w:separator/>
      </w:r>
    </w:p>
  </w:endnote>
  <w:endnote w:type="continuationSeparator" w:id="0">
    <w:p w14:paraId="4F5BEF78" w14:textId="77777777" w:rsidR="00760534" w:rsidRDefault="00760534" w:rsidP="0011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4F3F" w14:textId="77777777" w:rsidR="00760534" w:rsidRDefault="00760534" w:rsidP="00112282">
      <w:pPr>
        <w:spacing w:after="0" w:line="240" w:lineRule="auto"/>
      </w:pPr>
      <w:r>
        <w:separator/>
      </w:r>
    </w:p>
  </w:footnote>
  <w:footnote w:type="continuationSeparator" w:id="0">
    <w:p w14:paraId="67EA02E8" w14:textId="77777777" w:rsidR="00760534" w:rsidRDefault="00760534" w:rsidP="00112282">
      <w:pPr>
        <w:spacing w:after="0" w:line="240" w:lineRule="auto"/>
      </w:pPr>
      <w:r>
        <w:continuationSeparator/>
      </w:r>
    </w:p>
  </w:footnote>
  <w:footnote w:id="1">
    <w:p w14:paraId="479121F2" w14:textId="0EA287AA" w:rsidR="000403AC" w:rsidRPr="00950FF4" w:rsidRDefault="000403AC" w:rsidP="000403AC">
      <w:pPr>
        <w:pStyle w:val="Textpoznpodarou"/>
        <w:jc w:val="both"/>
        <w:rPr>
          <w:color w:val="FF0000"/>
          <w:sz w:val="18"/>
          <w:szCs w:val="18"/>
        </w:rPr>
      </w:pPr>
      <w:r w:rsidRPr="003149F9">
        <w:rPr>
          <w:rStyle w:val="Znakapoznpodarou"/>
          <w:sz w:val="18"/>
          <w:szCs w:val="18"/>
        </w:rPr>
        <w:footnoteRef/>
      </w:r>
      <w:r w:rsidRPr="003149F9">
        <w:rPr>
          <w:sz w:val="18"/>
          <w:szCs w:val="18"/>
          <w:vertAlign w:val="superscript"/>
        </w:rPr>
        <w:t>)</w:t>
      </w:r>
      <w:r w:rsidRPr="003149F9">
        <w:rPr>
          <w:sz w:val="18"/>
          <w:szCs w:val="18"/>
        </w:rPr>
        <w:t xml:space="preserve"> </w:t>
      </w:r>
      <w:r w:rsidR="00B65F9D" w:rsidRPr="008E0119">
        <w:rPr>
          <w:rFonts w:cs="Arial"/>
          <w:sz w:val="18"/>
          <w:szCs w:val="18"/>
        </w:rPr>
        <w:t xml:space="preserve">§ 5 odst. </w:t>
      </w:r>
      <w:r w:rsidR="00B65F9D">
        <w:rPr>
          <w:rFonts w:cs="Arial"/>
          <w:sz w:val="18"/>
          <w:szCs w:val="18"/>
        </w:rPr>
        <w:t>7</w:t>
      </w:r>
      <w:r w:rsidR="00B65F9D" w:rsidRPr="008E0119">
        <w:rPr>
          <w:rFonts w:cs="Arial"/>
          <w:sz w:val="18"/>
          <w:szCs w:val="18"/>
        </w:rPr>
        <w:t xml:space="preserve"> zákona č. 251/2016 Sb., o některých přestupcích, ve znění pozdějších předpisů (</w:t>
      </w:r>
      <w:r w:rsidR="00B65F9D" w:rsidRPr="008E0119">
        <w:rPr>
          <w:rFonts w:cs="Arial"/>
          <w:i/>
          <w:sz w:val="18"/>
          <w:szCs w:val="18"/>
        </w:rPr>
        <w:t>Dobou nočního klidu se rozumí doba od dvacáté druhé do šesté hodiny)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0B52"/>
    <w:multiLevelType w:val="hybridMultilevel"/>
    <w:tmpl w:val="05165962"/>
    <w:lvl w:ilvl="0" w:tplc="C1D6A1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B4B52"/>
    <w:multiLevelType w:val="hybridMultilevel"/>
    <w:tmpl w:val="77F67A66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36E1F"/>
    <w:multiLevelType w:val="hybridMultilevel"/>
    <w:tmpl w:val="EF4840B2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77E84"/>
    <w:multiLevelType w:val="hybridMultilevel"/>
    <w:tmpl w:val="BD82A920"/>
    <w:lvl w:ilvl="0" w:tplc="C1D6A1CC">
      <w:start w:val="1"/>
      <w:numFmt w:val="decimal"/>
      <w:lvlText w:val="(%1)"/>
      <w:lvlJc w:val="left"/>
      <w:pPr>
        <w:tabs>
          <w:tab w:val="num" w:pos="547"/>
        </w:tabs>
        <w:ind w:left="547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4410591F"/>
    <w:multiLevelType w:val="hybridMultilevel"/>
    <w:tmpl w:val="B59A4A50"/>
    <w:lvl w:ilvl="0" w:tplc="C1D6A1C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color w:val="auto"/>
      </w:rPr>
    </w:lvl>
    <w:lvl w:ilvl="1" w:tplc="D2AEF814">
      <w:start w:val="1"/>
      <w:numFmt w:val="lowerLetter"/>
      <w:lvlText w:val="%2)"/>
      <w:lvlJc w:val="left"/>
      <w:pPr>
        <w:ind w:left="1014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B2C70BA"/>
    <w:multiLevelType w:val="hybridMultilevel"/>
    <w:tmpl w:val="1D34C058"/>
    <w:lvl w:ilvl="0" w:tplc="B662862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7CF4FBB2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4D6076"/>
    <w:multiLevelType w:val="hybridMultilevel"/>
    <w:tmpl w:val="7472946C"/>
    <w:lvl w:ilvl="0" w:tplc="FC32B01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956444"/>
    <w:multiLevelType w:val="hybridMultilevel"/>
    <w:tmpl w:val="57467730"/>
    <w:lvl w:ilvl="0" w:tplc="3920016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8EC4519"/>
    <w:multiLevelType w:val="hybridMultilevel"/>
    <w:tmpl w:val="BF9C7B18"/>
    <w:lvl w:ilvl="0" w:tplc="A02AD5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90E3A"/>
    <w:multiLevelType w:val="hybridMultilevel"/>
    <w:tmpl w:val="FBC8C804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681018">
    <w:abstractNumId w:val="3"/>
  </w:num>
  <w:num w:numId="2" w16cid:durableId="116536547">
    <w:abstractNumId w:val="9"/>
  </w:num>
  <w:num w:numId="3" w16cid:durableId="255213063">
    <w:abstractNumId w:val="0"/>
  </w:num>
  <w:num w:numId="4" w16cid:durableId="866673381">
    <w:abstractNumId w:val="4"/>
  </w:num>
  <w:num w:numId="5" w16cid:durableId="1224683653">
    <w:abstractNumId w:val="6"/>
  </w:num>
  <w:num w:numId="6" w16cid:durableId="505440345">
    <w:abstractNumId w:val="5"/>
  </w:num>
  <w:num w:numId="7" w16cid:durableId="116025234">
    <w:abstractNumId w:val="8"/>
  </w:num>
  <w:num w:numId="8" w16cid:durableId="1075854047">
    <w:abstractNumId w:val="7"/>
  </w:num>
  <w:num w:numId="9" w16cid:durableId="1382899487">
    <w:abstractNumId w:val="2"/>
  </w:num>
  <w:num w:numId="10" w16cid:durableId="119518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82"/>
    <w:rsid w:val="000403AC"/>
    <w:rsid w:val="000655A1"/>
    <w:rsid w:val="00082E7B"/>
    <w:rsid w:val="0010796F"/>
    <w:rsid w:val="00112282"/>
    <w:rsid w:val="00115F44"/>
    <w:rsid w:val="00117598"/>
    <w:rsid w:val="0014446D"/>
    <w:rsid w:val="0016196B"/>
    <w:rsid w:val="001F61B2"/>
    <w:rsid w:val="00226CFB"/>
    <w:rsid w:val="00230FAB"/>
    <w:rsid w:val="002419CC"/>
    <w:rsid w:val="00252DEB"/>
    <w:rsid w:val="002A332E"/>
    <w:rsid w:val="002D2A46"/>
    <w:rsid w:val="002F48F9"/>
    <w:rsid w:val="00365ED3"/>
    <w:rsid w:val="003F1525"/>
    <w:rsid w:val="004A38EB"/>
    <w:rsid w:val="004A44E3"/>
    <w:rsid w:val="004E2370"/>
    <w:rsid w:val="00522665"/>
    <w:rsid w:val="005445ED"/>
    <w:rsid w:val="005503AA"/>
    <w:rsid w:val="0056110D"/>
    <w:rsid w:val="005714E1"/>
    <w:rsid w:val="005D75EE"/>
    <w:rsid w:val="005F109D"/>
    <w:rsid w:val="00607D8A"/>
    <w:rsid w:val="006243C1"/>
    <w:rsid w:val="006728F5"/>
    <w:rsid w:val="006C3426"/>
    <w:rsid w:val="00760534"/>
    <w:rsid w:val="007B5C98"/>
    <w:rsid w:val="007C78E9"/>
    <w:rsid w:val="0085291C"/>
    <w:rsid w:val="008E6AC2"/>
    <w:rsid w:val="008F4EA4"/>
    <w:rsid w:val="00943390"/>
    <w:rsid w:val="00A0167A"/>
    <w:rsid w:val="00A4474E"/>
    <w:rsid w:val="00A534DB"/>
    <w:rsid w:val="00A6021B"/>
    <w:rsid w:val="00AA6579"/>
    <w:rsid w:val="00B073B0"/>
    <w:rsid w:val="00B4660B"/>
    <w:rsid w:val="00B63912"/>
    <w:rsid w:val="00B65F9D"/>
    <w:rsid w:val="00BB4CCD"/>
    <w:rsid w:val="00BF7787"/>
    <w:rsid w:val="00C4354C"/>
    <w:rsid w:val="00C4733A"/>
    <w:rsid w:val="00C53603"/>
    <w:rsid w:val="00C61E08"/>
    <w:rsid w:val="00C90CE2"/>
    <w:rsid w:val="00CA7B6A"/>
    <w:rsid w:val="00CF0E7D"/>
    <w:rsid w:val="00D075B4"/>
    <w:rsid w:val="00D168F1"/>
    <w:rsid w:val="00D87171"/>
    <w:rsid w:val="00D9763F"/>
    <w:rsid w:val="00DE3192"/>
    <w:rsid w:val="00E21FC5"/>
    <w:rsid w:val="00E878F8"/>
    <w:rsid w:val="00E940C1"/>
    <w:rsid w:val="00EA7CA3"/>
    <w:rsid w:val="00F1554E"/>
    <w:rsid w:val="00F25779"/>
    <w:rsid w:val="00F82859"/>
    <w:rsid w:val="00F9582F"/>
    <w:rsid w:val="00FC33E2"/>
    <w:rsid w:val="00FC6322"/>
    <w:rsid w:val="00FD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D9F8"/>
  <w15:docId w15:val="{5F24BBFC-5C86-489E-8948-BA030903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1228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2282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rsid w:val="0011228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2282"/>
    <w:pPr>
      <w:ind w:left="720"/>
      <w:contextualSpacing/>
    </w:pPr>
  </w:style>
  <w:style w:type="table" w:styleId="Mkatabulky">
    <w:name w:val="Table Grid"/>
    <w:basedOn w:val="Normlntabulka"/>
    <w:uiPriority w:val="59"/>
    <w:rsid w:val="006C3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21FC5"/>
    <w:pPr>
      <w:suppressAutoHyphens/>
      <w:autoSpaceDN w:val="0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D3911-F7E3-47F2-B1DE-3165C0C8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Plíhalová Miluše</cp:lastModifiedBy>
  <cp:revision>2</cp:revision>
  <cp:lastPrinted>2022-09-30T05:12:00Z</cp:lastPrinted>
  <dcterms:created xsi:type="dcterms:W3CDTF">2022-09-30T06:00:00Z</dcterms:created>
  <dcterms:modified xsi:type="dcterms:W3CDTF">2022-09-30T06:00:00Z</dcterms:modified>
</cp:coreProperties>
</file>