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A6BB6" w14:textId="77777777" w:rsidR="00633F78" w:rsidRPr="00633F78" w:rsidRDefault="00633F78" w:rsidP="00633F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633F78">
        <w:rPr>
          <w:rFonts w:ascii="Arial" w:eastAsia="Times New Roman" w:hAnsi="Arial" w:cs="Arial"/>
          <w:b/>
          <w:bCs/>
          <w:color w:val="000000"/>
          <w:lang w:eastAsia="cs-CZ"/>
        </w:rPr>
        <w:t>OBEC Mikulovice</w:t>
      </w:r>
      <w:r w:rsidRPr="00633F78">
        <w:rPr>
          <w:rFonts w:ascii="Arial" w:eastAsia="Times New Roman" w:hAnsi="Arial" w:cs="Arial"/>
          <w:b/>
          <w:bCs/>
          <w:color w:val="000000"/>
          <w:lang w:eastAsia="cs-CZ"/>
        </w:rPr>
        <w:br/>
        <w:t>Zastupitelstvo obce Mikulovice</w:t>
      </w:r>
    </w:p>
    <w:p w14:paraId="76530CAA" w14:textId="77777777" w:rsidR="00633F78" w:rsidRPr="00633F78" w:rsidRDefault="00633F78" w:rsidP="00633F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lang w:eastAsia="cs-CZ"/>
        </w:rPr>
        <w:t>Obecně závazná vyhláška obce Mikulovice č. 1/2022,</w:t>
      </w:r>
    </w:p>
    <w:p w14:paraId="6B19D702" w14:textId="77777777" w:rsidR="00633F78" w:rsidRPr="00633F78" w:rsidRDefault="00633F78" w:rsidP="00633F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lang w:eastAsia="cs-CZ"/>
        </w:rPr>
        <w:t>o místním poplatku za obecní systém odpadového hospodářství</w:t>
      </w:r>
    </w:p>
    <w:p w14:paraId="595A4E4D" w14:textId="77777777" w:rsidR="00633F78" w:rsidRPr="00633F78" w:rsidRDefault="00633F78" w:rsidP="00633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7AD36F" w14:textId="77777777" w:rsidR="00633F78" w:rsidRPr="00633F78" w:rsidRDefault="00633F78" w:rsidP="0063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 xml:space="preserve">Zastupitelstvo obce Mikulovice se na svém zasedání dne 13.12.2022 usnesením č. 5/2/2022 usneslo vydat na základě § 14 zákona č. 565/1990 Sb., o místních poplatcích, ve znění pozdějších předpisů (dále jen „zákon o místních poplatcích“), a v souladu s § 10 písm. d) </w:t>
      </w:r>
      <w:r w:rsidRPr="00633F78">
        <w:rPr>
          <w:rFonts w:ascii="Arial" w:eastAsia="Times New Roman" w:hAnsi="Arial" w:cs="Arial"/>
          <w:color w:val="000000"/>
          <w:lang w:eastAsia="cs-CZ"/>
        </w:rPr>
        <w:br/>
        <w:t>a § 84 odst. 2 písm. h) zákona č. 128/2000 Sb., o obcích (obecní zřízení), ve znění pozdějších předpisů, tuto obecně závaznou vyhlášku (dále jen „tato vyhláška“): </w:t>
      </w:r>
    </w:p>
    <w:p w14:paraId="1B0E4602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1</w:t>
      </w:r>
    </w:p>
    <w:p w14:paraId="0DA077CC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Úvodní ustanovení</w:t>
      </w:r>
    </w:p>
    <w:p w14:paraId="60208202" w14:textId="77777777" w:rsidR="00633F78" w:rsidRPr="00633F78" w:rsidRDefault="00633F78" w:rsidP="00633F78">
      <w:pPr>
        <w:numPr>
          <w:ilvl w:val="0"/>
          <w:numId w:val="1"/>
        </w:numPr>
        <w:spacing w:after="6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Obec Mikulovice touto vyhláškou zavádí místní poplatek za obecní systém odpadového hospodářství (dále jen „poplatek“).</w:t>
      </w:r>
    </w:p>
    <w:p w14:paraId="5A2869B5" w14:textId="77777777" w:rsidR="00633F78" w:rsidRPr="00633F78" w:rsidRDefault="00633F78" w:rsidP="00633F7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Správcem poplatku je obecní úřad .</w:t>
      </w:r>
    </w:p>
    <w:p w14:paraId="5B6C1C92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2</w:t>
      </w:r>
    </w:p>
    <w:p w14:paraId="5D90E262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Poplatník</w:t>
      </w:r>
    </w:p>
    <w:p w14:paraId="1A499F2C" w14:textId="77777777" w:rsidR="00633F78" w:rsidRPr="00633F78" w:rsidRDefault="00633F78" w:rsidP="00633F78">
      <w:pPr>
        <w:numPr>
          <w:ilvl w:val="0"/>
          <w:numId w:val="2"/>
        </w:numPr>
        <w:spacing w:before="120" w:after="6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Poplatníkem poplatku je:</w:t>
      </w:r>
    </w:p>
    <w:p w14:paraId="156C1F19" w14:textId="77777777" w:rsidR="00633F78" w:rsidRPr="00633F78" w:rsidRDefault="00633F78" w:rsidP="00633F78">
      <w:pPr>
        <w:spacing w:after="53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a) fyzická osoba přihlášená v obci nebo </w:t>
      </w:r>
    </w:p>
    <w:p w14:paraId="6FF1B9D3" w14:textId="77777777" w:rsidR="00633F78" w:rsidRPr="00633F78" w:rsidRDefault="00633F78" w:rsidP="00633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b) vlastník nemovité věci zahrnující byt, rodinný dům nebo stavbu pro rodinnou rekreaci, ve které není přihlášená žádná fyzická osoba a která je umístěna na území obce. </w:t>
      </w:r>
    </w:p>
    <w:p w14:paraId="2772D940" w14:textId="77777777" w:rsidR="00633F78" w:rsidRPr="00633F78" w:rsidRDefault="00633F78" w:rsidP="00633F78">
      <w:pPr>
        <w:numPr>
          <w:ilvl w:val="0"/>
          <w:numId w:val="3"/>
        </w:numPr>
        <w:spacing w:before="120" w:after="6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Spoluvlastníci nemovité věci zahrnující byt, rodinný dům nebo stavbu pro rodinnou rekreaci jsou povinni plnit poplatkovou povinnost společně a nerozdílně.</w:t>
      </w:r>
    </w:p>
    <w:p w14:paraId="7C0540FE" w14:textId="77777777" w:rsidR="00633F78" w:rsidRPr="00633F78" w:rsidRDefault="00633F78" w:rsidP="00633F78">
      <w:pPr>
        <w:spacing w:before="480" w:after="60" w:line="240" w:lineRule="auto"/>
        <w:ind w:left="4185" w:firstLine="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3</w:t>
      </w:r>
    </w:p>
    <w:p w14:paraId="709B3AD2" w14:textId="77777777" w:rsidR="00633F78" w:rsidRPr="00633F78" w:rsidRDefault="00633F78" w:rsidP="00633F78">
      <w:pPr>
        <w:spacing w:before="60" w:line="240" w:lineRule="auto"/>
        <w:ind w:left="3477" w:firstLine="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Poplatkové období</w:t>
      </w:r>
    </w:p>
    <w:p w14:paraId="0E2C6F85" w14:textId="77777777" w:rsidR="00633F78" w:rsidRPr="00633F78" w:rsidRDefault="00633F78" w:rsidP="00633F78">
      <w:pPr>
        <w:spacing w:before="480"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Poplatkovým obdobím poplatku je kalendářní rok.</w:t>
      </w:r>
    </w:p>
    <w:p w14:paraId="59BF0414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4</w:t>
      </w:r>
    </w:p>
    <w:p w14:paraId="100C470A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Ohlašovací povinnost</w:t>
      </w:r>
    </w:p>
    <w:p w14:paraId="420E00F5" w14:textId="77777777" w:rsidR="00633F78" w:rsidRPr="00633F78" w:rsidRDefault="00633F78" w:rsidP="00633F78">
      <w:pPr>
        <w:numPr>
          <w:ilvl w:val="0"/>
          <w:numId w:val="4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Poplatník je povinen podat správci poplatku ohlášení nejpozději do 15 dnů ode dne vzniku své poplatkové povinnosti. </w:t>
      </w:r>
    </w:p>
    <w:p w14:paraId="2E4784EE" w14:textId="77777777" w:rsidR="00633F78" w:rsidRPr="00633F78" w:rsidRDefault="00633F78" w:rsidP="00633F78">
      <w:pPr>
        <w:numPr>
          <w:ilvl w:val="0"/>
          <w:numId w:val="4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V ohlášení poplatník uvede </w:t>
      </w:r>
    </w:p>
    <w:p w14:paraId="08C374B5" w14:textId="77777777" w:rsidR="00633F78" w:rsidRPr="00633F78" w:rsidRDefault="00633F78" w:rsidP="00633F78">
      <w:pPr>
        <w:numPr>
          <w:ilvl w:val="1"/>
          <w:numId w:val="5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633F78">
        <w:rPr>
          <w:rFonts w:ascii="Arial" w:eastAsia="Times New Roman" w:hAnsi="Arial" w:cs="Arial"/>
          <w:color w:val="000000"/>
          <w:lang w:eastAsia="cs-CZ"/>
        </w:rPr>
        <w:br/>
        <w:t>v poplatkových věcech,</w:t>
      </w:r>
    </w:p>
    <w:p w14:paraId="4D60F9DA" w14:textId="77777777" w:rsidR="00633F78" w:rsidRPr="00633F78" w:rsidRDefault="00633F78" w:rsidP="00633F78">
      <w:pPr>
        <w:numPr>
          <w:ilvl w:val="1"/>
          <w:numId w:val="6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C5DFF95" w14:textId="77777777" w:rsidR="00633F78" w:rsidRPr="00633F78" w:rsidRDefault="00633F78" w:rsidP="00633F78">
      <w:pPr>
        <w:numPr>
          <w:ilvl w:val="1"/>
          <w:numId w:val="7"/>
        </w:numPr>
        <w:spacing w:before="120"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D22B35F" w14:textId="77777777" w:rsidR="00633F78" w:rsidRPr="00633F78" w:rsidRDefault="00633F78" w:rsidP="00633F78">
      <w:pPr>
        <w:numPr>
          <w:ilvl w:val="0"/>
          <w:numId w:val="4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17481EDA" w14:textId="77777777" w:rsidR="00633F78" w:rsidRPr="00633F78" w:rsidRDefault="00633F78" w:rsidP="00633F78">
      <w:pPr>
        <w:numPr>
          <w:ilvl w:val="0"/>
          <w:numId w:val="4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 xml:space="preserve">Dojde-li ke změně údajů uvedených v ohlášení, je poplatník povinen tuto změnu oznámit do 15 dnů </w:t>
      </w:r>
      <w:r w:rsidRPr="00633F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633F78">
        <w:rPr>
          <w:rFonts w:ascii="Arial" w:eastAsia="Times New Roman" w:hAnsi="Arial" w:cs="Arial"/>
          <w:color w:val="000000"/>
          <w:lang w:eastAsia="cs-CZ"/>
        </w:rPr>
        <w:t>ode dne, kdy nastala.</w:t>
      </w:r>
    </w:p>
    <w:p w14:paraId="44D454C8" w14:textId="77777777" w:rsidR="00633F78" w:rsidRPr="00633F78" w:rsidRDefault="00633F78" w:rsidP="00633F78">
      <w:pPr>
        <w:numPr>
          <w:ilvl w:val="0"/>
          <w:numId w:val="4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0C5505A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5</w:t>
      </w:r>
    </w:p>
    <w:p w14:paraId="4CA8626A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Sazba poplatku</w:t>
      </w:r>
    </w:p>
    <w:p w14:paraId="72D44E8D" w14:textId="77777777" w:rsidR="00633F78" w:rsidRPr="00633F78" w:rsidRDefault="00633F78" w:rsidP="00633F78">
      <w:pPr>
        <w:numPr>
          <w:ilvl w:val="0"/>
          <w:numId w:val="8"/>
        </w:numPr>
        <w:spacing w:before="120" w:after="60" w:line="240" w:lineRule="auto"/>
        <w:ind w:left="360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Sazba poplatku činí 720,- Kč.</w:t>
      </w:r>
    </w:p>
    <w:p w14:paraId="55D67374" w14:textId="77777777" w:rsidR="00633F78" w:rsidRPr="00633F78" w:rsidRDefault="00633F78" w:rsidP="00633F78">
      <w:pPr>
        <w:numPr>
          <w:ilvl w:val="0"/>
          <w:numId w:val="8"/>
        </w:numPr>
        <w:spacing w:before="120" w:after="6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Poplatek se v případě, že poplatková povinnost vznikla z důvodu přihlášení fyzické osoby v obci, snižuje o jednu dvanáctinu za každý kalendářní měsíc, na jehož konci</w:t>
      </w:r>
    </w:p>
    <w:p w14:paraId="1F180947" w14:textId="77777777" w:rsidR="00633F78" w:rsidRPr="00633F78" w:rsidRDefault="00633F78" w:rsidP="00633F78">
      <w:pPr>
        <w:spacing w:before="12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a) není tato fyzická osoba přihlášena v obci, nebo</w:t>
      </w:r>
    </w:p>
    <w:p w14:paraId="78289DFD" w14:textId="77777777" w:rsidR="00633F78" w:rsidRPr="00633F78" w:rsidRDefault="00633F78" w:rsidP="00633F78">
      <w:pPr>
        <w:spacing w:before="12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b) je tato fyzická osoba od poplatku osvobozena.</w:t>
      </w:r>
    </w:p>
    <w:p w14:paraId="4941F1C3" w14:textId="77777777" w:rsidR="00633F78" w:rsidRPr="00633F78" w:rsidRDefault="00633F78" w:rsidP="00633F78">
      <w:pPr>
        <w:numPr>
          <w:ilvl w:val="0"/>
          <w:numId w:val="9"/>
        </w:numPr>
        <w:spacing w:before="120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01E4B39D" w14:textId="77777777" w:rsidR="00633F78" w:rsidRPr="00633F78" w:rsidRDefault="00633F78" w:rsidP="00633F78">
      <w:pPr>
        <w:spacing w:before="12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a) je v této nemovité věci přihlášena alespoň 1 fyzická osoba,</w:t>
      </w:r>
    </w:p>
    <w:p w14:paraId="3DCB457C" w14:textId="77777777" w:rsidR="00633F78" w:rsidRPr="00633F78" w:rsidRDefault="00633F78" w:rsidP="00633F78">
      <w:pPr>
        <w:spacing w:before="12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b) poplatník nevlastní tuto nemovitou věc, nebo</w:t>
      </w:r>
    </w:p>
    <w:p w14:paraId="3A356969" w14:textId="77777777" w:rsidR="00633F78" w:rsidRPr="00633F78" w:rsidRDefault="00633F78" w:rsidP="00633F78">
      <w:pPr>
        <w:spacing w:before="12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c) je poplatník od poplatku osvobozen</w:t>
      </w:r>
      <w:r w:rsidRPr="00633F78">
        <w:rPr>
          <w:rFonts w:ascii="Arial" w:eastAsia="Times New Roman" w:hAnsi="Arial" w:cs="Arial"/>
          <w:i/>
          <w:iCs/>
          <w:color w:val="0070C0"/>
          <w:lang w:eastAsia="cs-CZ"/>
        </w:rPr>
        <w:t>.</w:t>
      </w:r>
    </w:p>
    <w:p w14:paraId="2E19B6F0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6</w:t>
      </w:r>
    </w:p>
    <w:p w14:paraId="2B8BEE34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Splatnost poplatku</w:t>
      </w:r>
    </w:p>
    <w:p w14:paraId="323E12A3" w14:textId="77777777" w:rsidR="00633F78" w:rsidRPr="00633F78" w:rsidRDefault="00633F78" w:rsidP="00633F78">
      <w:pPr>
        <w:numPr>
          <w:ilvl w:val="0"/>
          <w:numId w:val="10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Poplatek je splatný:</w:t>
      </w:r>
    </w:p>
    <w:p w14:paraId="125DD793" w14:textId="77777777" w:rsidR="00633F78" w:rsidRPr="00633F78" w:rsidRDefault="00633F78" w:rsidP="00633F78">
      <w:pPr>
        <w:spacing w:before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a) jednorázově do 31.1.  příslušného kalendářního roku </w:t>
      </w:r>
    </w:p>
    <w:p w14:paraId="3523EC82" w14:textId="77777777" w:rsidR="00633F78" w:rsidRPr="00633F78" w:rsidRDefault="00633F78" w:rsidP="00633F78">
      <w:pPr>
        <w:spacing w:before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b) nebo ve dvou stejných splátkách, vždy   do 31.1. a do 31.7. příslušného kalendářního roku. </w:t>
      </w:r>
    </w:p>
    <w:p w14:paraId="3E35035B" w14:textId="77777777" w:rsidR="00633F78" w:rsidRPr="00633F78" w:rsidRDefault="00633F78" w:rsidP="00633F78">
      <w:pPr>
        <w:numPr>
          <w:ilvl w:val="0"/>
          <w:numId w:val="11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Vznikne-li poplatková povinnost po datu splatnosti uvedeném v odstavci 1, je poplatek splatný nejpozději do 15. dne měsíce, který následuje po měsíci, ve kterém poplatková povinnost vznikla. </w:t>
      </w:r>
    </w:p>
    <w:p w14:paraId="12CE8284" w14:textId="77777777" w:rsidR="00633F78" w:rsidRPr="00633F78" w:rsidRDefault="00633F78" w:rsidP="00633F78">
      <w:pPr>
        <w:numPr>
          <w:ilvl w:val="0"/>
          <w:numId w:val="12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Lhůta splatnosti neskončí poplatníkovi dříve než lhůta pro podání ohlášení podle čl. 4 odst. 1 této vyhlášky. </w:t>
      </w:r>
    </w:p>
    <w:p w14:paraId="1771CE3C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>Čl. 7</w:t>
      </w:r>
    </w:p>
    <w:p w14:paraId="040183D4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Osvobození a úlevy</w:t>
      </w:r>
    </w:p>
    <w:p w14:paraId="492B200D" w14:textId="77777777" w:rsidR="00633F78" w:rsidRPr="00633F78" w:rsidRDefault="00633F78" w:rsidP="00633F78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Od poplatku je osvobozena osoba, které poplatková povinnost vznikla z důvodu přihlášení v obci a která je </w:t>
      </w:r>
    </w:p>
    <w:p w14:paraId="167969DE" w14:textId="77777777" w:rsidR="00633F78" w:rsidRPr="00633F78" w:rsidRDefault="00633F78" w:rsidP="00633F7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a) poplatníkem poplatku za odkládání komunálního odpadu z nemovité věci v jiné obci a má v této jiné obci bydliště, </w:t>
      </w:r>
    </w:p>
    <w:p w14:paraId="4ADF26A4" w14:textId="77777777" w:rsidR="00633F78" w:rsidRPr="00633F78" w:rsidRDefault="00633F78" w:rsidP="00633F78">
      <w:pPr>
        <w:spacing w:after="53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b) umístěna do dětského domova pro děti do 3 let věku, školského zařízení pro výkon ústavní nebo ochranné výchovy nebo školského zařízení pro preventivně výchovnou péči na základě rozhodnutí soudu nebo smlouvy, </w:t>
      </w:r>
    </w:p>
    <w:p w14:paraId="6DDA35DF" w14:textId="77777777" w:rsidR="00633F78" w:rsidRPr="00633F78" w:rsidRDefault="00633F78" w:rsidP="00633F78">
      <w:pPr>
        <w:spacing w:after="53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c) umístěna do zařízení pro děti vyžadující okamžitou pomoc na základě rozhodnutí soudu, na žádost obecního úřadu obce s rozšířenou působností, zákonného zástupce dítěte nebo nezletilého, </w:t>
      </w:r>
    </w:p>
    <w:p w14:paraId="6751931C" w14:textId="77777777" w:rsidR="00633F78" w:rsidRPr="00633F78" w:rsidRDefault="00633F78" w:rsidP="00633F78">
      <w:pPr>
        <w:spacing w:after="53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d) umístěna v domově pro osoby se zdravotním postižením, domově pro seniory, domově se zvláštním režimem nebo v chráněném bydlení, nebo </w:t>
      </w:r>
    </w:p>
    <w:p w14:paraId="3F8596FA" w14:textId="77777777" w:rsidR="00633F78" w:rsidRPr="00633F78" w:rsidRDefault="00633F78" w:rsidP="00633F7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e) na základě zákona omezena na osobní svobodě s výjimkou osoby vykonávající trest domácího vězení. </w:t>
      </w:r>
    </w:p>
    <w:p w14:paraId="02FDCDB0" w14:textId="77777777" w:rsidR="00633F78" w:rsidRPr="00633F78" w:rsidRDefault="00633F78" w:rsidP="00633F78">
      <w:pPr>
        <w:numPr>
          <w:ilvl w:val="0"/>
          <w:numId w:val="14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Od poplatku se osvobozuje osoba, které poplatková povinnost vznikla z důvodu přihlášení v obci a která</w:t>
      </w:r>
    </w:p>
    <w:p w14:paraId="5DC89CBF" w14:textId="77777777" w:rsidR="00633F78" w:rsidRPr="00633F78" w:rsidRDefault="00633F78" w:rsidP="00633F78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se po celý příslušný  kalendářní rok na území obce nezdržuje,</w:t>
      </w:r>
    </w:p>
    <w:p w14:paraId="743233FC" w14:textId="77777777" w:rsidR="00633F78" w:rsidRPr="00633F78" w:rsidRDefault="00633F78" w:rsidP="00633F78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má na  území obce Mikulovice ve vlastnictví stavbu určenou k individuální rekreaci, byt nebo rodinný dům, ve kterém není přihlášena  žádná osoba, a to v případě, že tato osoba, resp. všichni spoluvlastníci předmětné stavby , bytu nebo rodinného domu jsou přihlášeni na  území obce Mikulovice,</w:t>
      </w:r>
    </w:p>
    <w:p w14:paraId="45015145" w14:textId="77777777" w:rsidR="00633F78" w:rsidRPr="00633F78" w:rsidRDefault="00633F78" w:rsidP="00633F78">
      <w:pPr>
        <w:numPr>
          <w:ilvl w:val="0"/>
          <w:numId w:val="17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přihlášena v sídle ohlašovny a po celý příslušný kalendářní rok se na  území obce nezdržuje.</w:t>
      </w:r>
    </w:p>
    <w:p w14:paraId="5E978E52" w14:textId="77777777" w:rsidR="00633F78" w:rsidRPr="00633F78" w:rsidRDefault="00633F78" w:rsidP="00633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73BB9DA" w14:textId="77777777" w:rsidR="00633F78" w:rsidRPr="00633F78" w:rsidRDefault="00633F78" w:rsidP="00633F78">
      <w:pPr>
        <w:numPr>
          <w:ilvl w:val="0"/>
          <w:numId w:val="18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Úleva se poskytuje osobě, které poplatková povinnost vznikla z důvodu přihlášení v obci a která:</w:t>
      </w:r>
    </w:p>
    <w:p w14:paraId="4955C6C6" w14:textId="556B46C4" w:rsidR="00633F78" w:rsidRDefault="00633F78" w:rsidP="00633F78">
      <w:pPr>
        <w:numPr>
          <w:ilvl w:val="0"/>
          <w:numId w:val="19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využívá četnost svozu v příslušném kalendářním roce 1 x za měsíc, a to ve výši 100,- Kč,</w:t>
      </w:r>
    </w:p>
    <w:p w14:paraId="7AB76707" w14:textId="0C9764F3" w:rsidR="00633F78" w:rsidRDefault="00633F78" w:rsidP="00633F78">
      <w:pPr>
        <w:numPr>
          <w:ilvl w:val="0"/>
          <w:numId w:val="19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je  v příslušném kalendářním roce třetím a každým dalším nezaopatřeným dítětem, žijícím s rodiči ve společné domácnosti, a to ve výši 480,-  Kč při četnosti svozu 1 x za  14 dnů nebo 413,- Kč při četnosti svozu 1 x za měsíc,</w:t>
      </w:r>
    </w:p>
    <w:p w14:paraId="68F87439" w14:textId="44436E99" w:rsidR="00633F78" w:rsidRDefault="00633F78" w:rsidP="00633F78">
      <w:pPr>
        <w:numPr>
          <w:ilvl w:val="0"/>
          <w:numId w:val="19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je studentem nebo žákem, který studuje a je v příslušném kalendářním roce ubytována mimo obec Mikulovice (internáty, koleje apod.), a to ve výši 480,- Kč.</w:t>
      </w:r>
    </w:p>
    <w:p w14:paraId="04E623FB" w14:textId="59DB11B7" w:rsidR="00633F78" w:rsidRPr="00633F78" w:rsidRDefault="00633F78" w:rsidP="00633F78">
      <w:pPr>
        <w:numPr>
          <w:ilvl w:val="0"/>
          <w:numId w:val="19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v příslušném kalendářním roce se více jak 8 měsíců nezdržuje na  území obce Mikulovice, a to ve výši 480,- Kč.</w:t>
      </w:r>
      <w:r w:rsidRPr="00633F78">
        <w:rPr>
          <w:rFonts w:ascii="Arial" w:eastAsia="Times New Roman" w:hAnsi="Arial" w:cs="Arial"/>
          <w:color w:val="FF0000"/>
          <w:lang w:eastAsia="cs-CZ"/>
        </w:rPr>
        <w:t> </w:t>
      </w:r>
    </w:p>
    <w:p w14:paraId="0BFF10CE" w14:textId="77777777" w:rsidR="00633F78" w:rsidRPr="00633F78" w:rsidRDefault="00633F78" w:rsidP="00633F78">
      <w:pPr>
        <w:numPr>
          <w:ilvl w:val="0"/>
          <w:numId w:val="23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5334604A" w14:textId="77777777" w:rsidR="00633F78" w:rsidRPr="00633F78" w:rsidRDefault="00633F78" w:rsidP="00633F78">
      <w:pPr>
        <w:spacing w:before="480" w:after="6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8</w:t>
      </w:r>
    </w:p>
    <w:p w14:paraId="1B5ECC3B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Navýšení poplatku</w:t>
      </w:r>
      <w:r w:rsidRPr="00633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1ECDA2A4" w14:textId="77777777" w:rsidR="00633F78" w:rsidRPr="00633F78" w:rsidRDefault="00633F78" w:rsidP="00633F78">
      <w:pPr>
        <w:numPr>
          <w:ilvl w:val="0"/>
          <w:numId w:val="24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Nebudou-li poplatky zaplaceny poplatníkem včas nebo ve správné výši, vyměří mu správce poplatku poplatek platebním výměrem nebo hromadným předpisným seznamem.</w:t>
      </w:r>
    </w:p>
    <w:p w14:paraId="51E531B0" w14:textId="77777777" w:rsidR="00633F78" w:rsidRPr="00633F78" w:rsidRDefault="00633F78" w:rsidP="00633F78">
      <w:pPr>
        <w:numPr>
          <w:ilvl w:val="0"/>
          <w:numId w:val="24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Včas nezaplacené poplatky nebo část těchto poplatků může správce poplatku zvýšit až na trojnásobek; toto zvýšení je příslušenstvím poplatku sledujícím jeho osud.</w:t>
      </w:r>
    </w:p>
    <w:p w14:paraId="60B00B0C" w14:textId="77777777" w:rsidR="00633F78" w:rsidRPr="00633F78" w:rsidRDefault="00633F78" w:rsidP="00633F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A4AA98" w14:textId="77777777" w:rsidR="00633F78" w:rsidRPr="00633F78" w:rsidRDefault="00633F78" w:rsidP="00633F78">
      <w:pPr>
        <w:spacing w:before="480" w:after="6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9</w:t>
      </w:r>
    </w:p>
    <w:p w14:paraId="34315DE4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Odpovědnost za zaplacení poplatku</w:t>
      </w:r>
    </w:p>
    <w:p w14:paraId="64EBB10B" w14:textId="77777777" w:rsidR="00633F78" w:rsidRPr="00633F78" w:rsidRDefault="00633F78" w:rsidP="00633F78">
      <w:pPr>
        <w:numPr>
          <w:ilvl w:val="0"/>
          <w:numId w:val="25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 xml:space="preserve">Vznikne-li nedoplatek na poplatku poplatníkovi, který je ke dni splatnosti nezletilý </w:t>
      </w:r>
      <w:r w:rsidRPr="00633F78">
        <w:rPr>
          <w:rFonts w:ascii="Arial" w:eastAsia="Times New Roman" w:hAnsi="Arial" w:cs="Arial"/>
          <w:color w:val="000000"/>
          <w:lang w:eastAsia="cs-CZ"/>
        </w:rPr>
        <w:br/>
        <w:t xml:space="preserve">a nenabyl plné svéprávnosti nebo který je ke dni splatnosti omezen ve svéprávnosti </w:t>
      </w:r>
      <w:r w:rsidRPr="00633F78">
        <w:rPr>
          <w:rFonts w:ascii="Arial" w:eastAsia="Times New Roman" w:hAnsi="Arial" w:cs="Arial"/>
          <w:color w:val="000000"/>
          <w:lang w:eastAsia="cs-CZ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0F3DC32" w14:textId="77777777" w:rsidR="00633F78" w:rsidRPr="00633F78" w:rsidRDefault="00633F78" w:rsidP="00633F78">
      <w:pPr>
        <w:numPr>
          <w:ilvl w:val="0"/>
          <w:numId w:val="25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V případě podle odstavce 1 vyměří správce poplatku poplatek zákonnému zástupci nebo opatrovníkovi poplatníka.</w:t>
      </w:r>
    </w:p>
    <w:p w14:paraId="665344E6" w14:textId="77777777" w:rsidR="00633F78" w:rsidRPr="00633F78" w:rsidRDefault="00633F78" w:rsidP="00633F78">
      <w:pPr>
        <w:numPr>
          <w:ilvl w:val="0"/>
          <w:numId w:val="25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Je-li zákonných zástupců nebo opatrovníků více, jsou povinni plnit poplatkovou povinnost společně a nerozdílně.</w:t>
      </w:r>
    </w:p>
    <w:p w14:paraId="23872A7C" w14:textId="77777777" w:rsidR="00633F78" w:rsidRPr="00633F78" w:rsidRDefault="00633F78" w:rsidP="00633F78">
      <w:pPr>
        <w:spacing w:before="480" w:after="6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10</w:t>
      </w:r>
    </w:p>
    <w:p w14:paraId="1375A55A" w14:textId="77777777" w:rsidR="00633F78" w:rsidRPr="00633F78" w:rsidRDefault="00633F78" w:rsidP="00633F78">
      <w:pPr>
        <w:spacing w:before="60" w:line="240" w:lineRule="auto"/>
        <w:ind w:left="3399" w:firstLine="14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Společná ustanovení</w:t>
      </w:r>
    </w:p>
    <w:p w14:paraId="23551A0E" w14:textId="77777777" w:rsidR="00633F78" w:rsidRPr="00633F78" w:rsidRDefault="00633F78" w:rsidP="00633F78">
      <w:pPr>
        <w:numPr>
          <w:ilvl w:val="0"/>
          <w:numId w:val="26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12D552F2" w14:textId="77777777" w:rsidR="00633F78" w:rsidRPr="00633F78" w:rsidRDefault="00633F78" w:rsidP="00633F78">
      <w:pPr>
        <w:numPr>
          <w:ilvl w:val="0"/>
          <w:numId w:val="26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 xml:space="preserve">Na </w:t>
      </w:r>
      <w:proofErr w:type="spellStart"/>
      <w:r w:rsidRPr="00633F78">
        <w:rPr>
          <w:rFonts w:ascii="Arial" w:eastAsia="Times New Roman" w:hAnsi="Arial" w:cs="Arial"/>
          <w:color w:val="000000"/>
          <w:lang w:eastAsia="cs-CZ"/>
        </w:rPr>
        <w:t>svěřenský</w:t>
      </w:r>
      <w:proofErr w:type="spellEnd"/>
      <w:r w:rsidRPr="00633F78">
        <w:rPr>
          <w:rFonts w:ascii="Arial" w:eastAsia="Times New Roman" w:hAnsi="Arial" w:cs="Arial"/>
          <w:color w:val="000000"/>
          <w:lang w:eastAsia="cs-CZ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14:paraId="1CDBC8CF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11</w:t>
      </w:r>
    </w:p>
    <w:p w14:paraId="36B37E33" w14:textId="77777777" w:rsidR="00633F78" w:rsidRPr="00633F78" w:rsidRDefault="00633F78" w:rsidP="00633F78">
      <w:pPr>
        <w:spacing w:before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Poplatkové povinnosti vzniklé před nabytím účinnosti této vyhlášky se posuzují podle dosavadních právních předpisů.</w:t>
      </w:r>
    </w:p>
    <w:p w14:paraId="1EFD2B91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12</w:t>
      </w:r>
    </w:p>
    <w:p w14:paraId="717D26A0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Zrušovací ustanovení</w:t>
      </w:r>
    </w:p>
    <w:p w14:paraId="693FB6DE" w14:textId="77777777" w:rsidR="00633F78" w:rsidRPr="00633F78" w:rsidRDefault="00633F78" w:rsidP="00633F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Zrušuje se obecně závazná vyhláška č. 3/2021</w:t>
      </w:r>
      <w:r w:rsidRPr="00633F78">
        <w:rPr>
          <w:rFonts w:ascii="Arial" w:eastAsia="Times New Roman" w:hAnsi="Arial" w:cs="Arial"/>
          <w:i/>
          <w:iCs/>
          <w:color w:val="000000"/>
          <w:lang w:eastAsia="cs-CZ"/>
        </w:rPr>
        <w:t xml:space="preserve"> , </w:t>
      </w:r>
      <w:r w:rsidRPr="00633F78">
        <w:rPr>
          <w:rFonts w:ascii="Arial" w:eastAsia="Times New Roman" w:hAnsi="Arial" w:cs="Arial"/>
          <w:color w:val="000000"/>
          <w:lang w:eastAsia="cs-CZ"/>
        </w:rPr>
        <w:t>o místním poplatku za obecní systém odpadového hospodářství ze dne 14.12.2021.</w:t>
      </w:r>
    </w:p>
    <w:p w14:paraId="4C574E78" w14:textId="77777777" w:rsidR="00633F78" w:rsidRPr="00633F78" w:rsidRDefault="00633F78" w:rsidP="00633F78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Čl. 13</w:t>
      </w:r>
    </w:p>
    <w:p w14:paraId="4C6A3A0B" w14:textId="77777777" w:rsidR="00633F78" w:rsidRPr="00633F78" w:rsidRDefault="00633F78" w:rsidP="00633F78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Účinnost</w:t>
      </w:r>
    </w:p>
    <w:p w14:paraId="224199C8" w14:textId="77777777" w:rsidR="00633F78" w:rsidRPr="00633F78" w:rsidRDefault="00633F78" w:rsidP="00633F78">
      <w:pPr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>Tato vyhláška nabývá účinnosti dnem 1.1.2023. </w:t>
      </w:r>
    </w:p>
    <w:p w14:paraId="49B542B5" w14:textId="77777777" w:rsidR="00633F78" w:rsidRPr="00633F78" w:rsidRDefault="00633F78" w:rsidP="00633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i/>
          <w:iCs/>
          <w:color w:val="000000"/>
          <w:lang w:eastAsia="cs-CZ"/>
        </w:rPr>
        <w:tab/>
      </w:r>
    </w:p>
    <w:p w14:paraId="49CCE44F" w14:textId="6AAA0C21" w:rsidR="00633F78" w:rsidRPr="00633F78" w:rsidRDefault="00633F78" w:rsidP="00633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i/>
          <w:iCs/>
          <w:color w:val="000000"/>
          <w:lang w:eastAsia="cs-CZ"/>
        </w:rPr>
        <w:tab/>
        <w:t>...................................</w:t>
      </w:r>
      <w:r w:rsidRPr="00633F78">
        <w:rPr>
          <w:rFonts w:ascii="Arial" w:eastAsia="Times New Roman" w:hAnsi="Arial" w:cs="Arial"/>
          <w:i/>
          <w:iCs/>
          <w:color w:val="000000"/>
          <w:lang w:eastAsia="cs-CZ"/>
        </w:rPr>
        <w:tab/>
      </w:r>
      <w:r>
        <w:rPr>
          <w:rFonts w:ascii="Arial" w:eastAsia="Times New Roman" w:hAnsi="Arial" w:cs="Arial"/>
          <w:i/>
          <w:iCs/>
          <w:color w:val="000000"/>
          <w:lang w:eastAsia="cs-CZ"/>
        </w:rPr>
        <w:tab/>
      </w:r>
      <w:r>
        <w:rPr>
          <w:rFonts w:ascii="Arial" w:eastAsia="Times New Roman" w:hAnsi="Arial" w:cs="Arial"/>
          <w:i/>
          <w:iCs/>
          <w:color w:val="000000"/>
          <w:lang w:eastAsia="cs-CZ"/>
        </w:rPr>
        <w:tab/>
      </w:r>
      <w:r>
        <w:rPr>
          <w:rFonts w:ascii="Arial" w:eastAsia="Times New Roman" w:hAnsi="Arial" w:cs="Arial"/>
          <w:i/>
          <w:iCs/>
          <w:color w:val="000000"/>
          <w:lang w:eastAsia="cs-CZ"/>
        </w:rPr>
        <w:tab/>
      </w:r>
      <w:r w:rsidRPr="00633F78">
        <w:rPr>
          <w:rFonts w:ascii="Arial" w:eastAsia="Times New Roman" w:hAnsi="Arial" w:cs="Arial"/>
          <w:i/>
          <w:iCs/>
          <w:color w:val="000000"/>
          <w:lang w:eastAsia="cs-CZ"/>
        </w:rPr>
        <w:t>..........................................</w:t>
      </w:r>
    </w:p>
    <w:p w14:paraId="545F7A46" w14:textId="1C326C23" w:rsidR="00633F78" w:rsidRPr="00633F78" w:rsidRDefault="00633F78" w:rsidP="00633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 xml:space="preserve">            Mgr. Roman Šťastný </w:t>
      </w:r>
      <w:r w:rsidRPr="00633F78">
        <w:rPr>
          <w:rFonts w:ascii="Arial" w:eastAsia="Times New Roman" w:hAnsi="Arial" w:cs="Arial"/>
          <w:color w:val="000000"/>
          <w:lang w:eastAsia="cs-CZ"/>
        </w:rPr>
        <w:tab/>
        <w:t> </w:t>
      </w:r>
      <w:r>
        <w:rPr>
          <w:rFonts w:ascii="Arial" w:eastAsia="Times New Roman" w:hAnsi="Arial" w:cs="Arial"/>
          <w:color w:val="000000"/>
          <w:lang w:eastAsia="cs-CZ"/>
        </w:rPr>
        <w:t>v.r.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633F78">
        <w:rPr>
          <w:rFonts w:ascii="Arial" w:eastAsia="Times New Roman" w:hAnsi="Arial" w:cs="Arial"/>
          <w:color w:val="000000"/>
          <w:lang w:eastAsia="cs-CZ"/>
        </w:rPr>
        <w:t xml:space="preserve"> Jiří Šimík</w:t>
      </w:r>
      <w:r>
        <w:rPr>
          <w:rFonts w:ascii="Arial" w:eastAsia="Times New Roman" w:hAnsi="Arial" w:cs="Arial"/>
          <w:color w:val="000000"/>
          <w:lang w:eastAsia="cs-CZ"/>
        </w:rPr>
        <w:t xml:space="preserve"> v.r. </w:t>
      </w:r>
    </w:p>
    <w:p w14:paraId="6DE2A585" w14:textId="77777777" w:rsidR="00633F78" w:rsidRPr="00633F78" w:rsidRDefault="00633F78" w:rsidP="00633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F78">
        <w:rPr>
          <w:rFonts w:ascii="Arial" w:eastAsia="Times New Roman" w:hAnsi="Arial" w:cs="Arial"/>
          <w:color w:val="000000"/>
          <w:lang w:eastAsia="cs-CZ"/>
        </w:rPr>
        <w:tab/>
        <w:t>starosta                                                                             místostarosta</w:t>
      </w:r>
    </w:p>
    <w:p w14:paraId="2AF4D435" w14:textId="77777777" w:rsidR="00633F78" w:rsidRPr="00633F78" w:rsidRDefault="00633F78" w:rsidP="00633F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633F78" w:rsidRPr="0063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B0"/>
    <w:multiLevelType w:val="multilevel"/>
    <w:tmpl w:val="A59E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4219C"/>
    <w:multiLevelType w:val="multilevel"/>
    <w:tmpl w:val="0A50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1157D"/>
    <w:multiLevelType w:val="multilevel"/>
    <w:tmpl w:val="2C2A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00D5E"/>
    <w:multiLevelType w:val="multilevel"/>
    <w:tmpl w:val="1924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9272C"/>
    <w:multiLevelType w:val="multilevel"/>
    <w:tmpl w:val="1A9A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0279D"/>
    <w:multiLevelType w:val="multilevel"/>
    <w:tmpl w:val="C9126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65B34"/>
    <w:multiLevelType w:val="multilevel"/>
    <w:tmpl w:val="6452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31356"/>
    <w:multiLevelType w:val="multilevel"/>
    <w:tmpl w:val="1250F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F0E2C"/>
    <w:multiLevelType w:val="multilevel"/>
    <w:tmpl w:val="DD523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25B9D"/>
    <w:multiLevelType w:val="multilevel"/>
    <w:tmpl w:val="9E2A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47C13"/>
    <w:multiLevelType w:val="multilevel"/>
    <w:tmpl w:val="6B1E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AF20CC"/>
    <w:multiLevelType w:val="multilevel"/>
    <w:tmpl w:val="EC04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77864"/>
    <w:multiLevelType w:val="multilevel"/>
    <w:tmpl w:val="DA208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6B46AC"/>
    <w:multiLevelType w:val="hybridMultilevel"/>
    <w:tmpl w:val="00A8A7CA"/>
    <w:lvl w:ilvl="0" w:tplc="92B6F9C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F164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03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A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24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E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AF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80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04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6F570D"/>
    <w:multiLevelType w:val="multilevel"/>
    <w:tmpl w:val="A7061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6805F4"/>
    <w:multiLevelType w:val="multilevel"/>
    <w:tmpl w:val="1C54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56485"/>
    <w:multiLevelType w:val="multilevel"/>
    <w:tmpl w:val="24B0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AD6D30"/>
    <w:multiLevelType w:val="multilevel"/>
    <w:tmpl w:val="50789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7"/>
    <w:lvlOverride w:ilvl="0">
      <w:lvl w:ilvl="0">
        <w:numFmt w:val="decimal"/>
        <w:lvlText w:val="%1."/>
        <w:lvlJc w:val="left"/>
      </w:lvl>
    </w:lvlOverride>
  </w:num>
  <w:num w:numId="4">
    <w:abstractNumId w:val="11"/>
  </w:num>
  <w:num w:numId="5">
    <w:abstractNumId w:val="11"/>
    <w:lvlOverride w:ilvl="1">
      <w:lvl w:ilvl="1">
        <w:numFmt w:val="lowerLetter"/>
        <w:lvlText w:val="%2."/>
        <w:lvlJc w:val="left"/>
      </w:lvl>
    </w:lvlOverride>
  </w:num>
  <w:num w:numId="6">
    <w:abstractNumId w:val="11"/>
    <w:lvlOverride w:ilvl="1">
      <w:lvl w:ilvl="1">
        <w:numFmt w:val="lowerLetter"/>
        <w:lvlText w:val="%2."/>
        <w:lvlJc w:val="left"/>
      </w:lvl>
    </w:lvlOverride>
  </w:num>
  <w:num w:numId="7">
    <w:abstractNumId w:val="11"/>
    <w:lvlOverride w:ilvl="1">
      <w:lvl w:ilvl="1">
        <w:numFmt w:val="lowerLetter"/>
        <w:lvlText w:val="%2."/>
        <w:lvlJc w:val="left"/>
      </w:lvl>
    </w:lvlOverride>
  </w:num>
  <w:num w:numId="8">
    <w:abstractNumId w:val="1"/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5"/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lowerLetter"/>
        <w:lvlText w:val="%1."/>
        <w:lvlJc w:val="left"/>
      </w:lvl>
    </w:lvlOverride>
  </w:num>
  <w:num w:numId="16">
    <w:abstractNumId w:val="2"/>
    <w:lvlOverride w:ilvl="0">
      <w:lvl w:ilvl="0">
        <w:numFmt w:val="lowerLetter"/>
        <w:lvlText w:val="%1."/>
        <w:lvlJc w:val="left"/>
      </w:lvl>
    </w:lvlOverride>
  </w:num>
  <w:num w:numId="17">
    <w:abstractNumId w:val="2"/>
    <w:lvlOverride w:ilvl="0">
      <w:lvl w:ilvl="0">
        <w:numFmt w:val="lowerLetter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lowerLetter"/>
        <w:lvlText w:val="%1."/>
        <w:lvlJc w:val="left"/>
      </w:lvl>
    </w:lvlOverride>
  </w:num>
  <w:num w:numId="20">
    <w:abstractNumId w:val="9"/>
    <w:lvlOverride w:ilvl="0">
      <w:lvl w:ilvl="0">
        <w:numFmt w:val="lowerLetter"/>
        <w:lvlText w:val="%1."/>
        <w:lvlJc w:val="left"/>
      </w:lvl>
    </w:lvlOverride>
  </w:num>
  <w:num w:numId="21">
    <w:abstractNumId w:val="9"/>
    <w:lvlOverride w:ilvl="0">
      <w:lvl w:ilvl="0">
        <w:numFmt w:val="lowerLetter"/>
        <w:lvlText w:val="%1."/>
        <w:lvlJc w:val="left"/>
      </w:lvl>
    </w:lvlOverride>
  </w:num>
  <w:num w:numId="22">
    <w:abstractNumId w:val="13"/>
  </w:num>
  <w:num w:numId="23">
    <w:abstractNumId w:val="14"/>
    <w:lvlOverride w:ilvl="0">
      <w:lvl w:ilvl="0">
        <w:numFmt w:val="decimal"/>
        <w:lvlText w:val="%1."/>
        <w:lvlJc w:val="left"/>
      </w:lvl>
    </w:lvlOverride>
  </w:num>
  <w:num w:numId="24">
    <w:abstractNumId w:val="0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14"/>
    <w:rsid w:val="002D0F14"/>
    <w:rsid w:val="00633F78"/>
    <w:rsid w:val="00647CE2"/>
    <w:rsid w:val="008424DD"/>
    <w:rsid w:val="00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E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633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63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Dostová Jurníková</dc:creator>
  <cp:lastModifiedBy>Renata Čujová</cp:lastModifiedBy>
  <cp:revision>2</cp:revision>
  <dcterms:created xsi:type="dcterms:W3CDTF">2023-04-18T07:30:00Z</dcterms:created>
  <dcterms:modified xsi:type="dcterms:W3CDTF">2023-04-18T07:30:00Z</dcterms:modified>
</cp:coreProperties>
</file>