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E6A" w:rsidRDefault="00156E6A">
      <w:pPr>
        <w:jc w:val="both"/>
      </w:pPr>
      <w:r>
        <w:t>Město Pelhřimov</w:t>
      </w:r>
    </w:p>
    <w:p w:rsidR="00A4158E" w:rsidRDefault="00A4158E">
      <w:pPr>
        <w:jc w:val="both"/>
      </w:pPr>
      <w:r>
        <w:t>Zastupitelstvo města Pelhřimov</w:t>
      </w:r>
    </w:p>
    <w:p w:rsidR="00156E6A" w:rsidRDefault="00156E6A">
      <w:pPr>
        <w:jc w:val="both"/>
      </w:pPr>
    </w:p>
    <w:p w:rsidR="00A261B5" w:rsidRDefault="00A261B5">
      <w:pPr>
        <w:jc w:val="both"/>
      </w:pPr>
    </w:p>
    <w:p w:rsidR="00156E6A" w:rsidRPr="00A261B5" w:rsidRDefault="00294B10">
      <w:pPr>
        <w:jc w:val="center"/>
        <w:rPr>
          <w:b/>
          <w:sz w:val="28"/>
          <w:szCs w:val="28"/>
        </w:rPr>
      </w:pPr>
      <w:r w:rsidRPr="00A261B5">
        <w:rPr>
          <w:b/>
          <w:sz w:val="28"/>
          <w:szCs w:val="28"/>
        </w:rPr>
        <w:t xml:space="preserve">Obecně závazná vyhláška </w:t>
      </w:r>
      <w:r w:rsidR="00A261B5">
        <w:rPr>
          <w:b/>
          <w:sz w:val="28"/>
          <w:szCs w:val="28"/>
        </w:rPr>
        <w:t>města Pelhřimov</w:t>
      </w:r>
      <w:r w:rsidR="00156E6A" w:rsidRPr="00A261B5">
        <w:rPr>
          <w:b/>
          <w:sz w:val="28"/>
          <w:szCs w:val="28"/>
        </w:rPr>
        <w:t>,</w:t>
      </w:r>
    </w:p>
    <w:p w:rsidR="00156E6A" w:rsidRPr="006709F4" w:rsidRDefault="00156E6A">
      <w:pPr>
        <w:jc w:val="center"/>
        <w:rPr>
          <w:b/>
        </w:rPr>
      </w:pPr>
    </w:p>
    <w:p w:rsidR="00156E6A" w:rsidRDefault="00156E6A">
      <w:pPr>
        <w:jc w:val="center"/>
      </w:pPr>
      <w:r w:rsidRPr="006709F4">
        <w:rPr>
          <w:b/>
        </w:rPr>
        <w:t xml:space="preserve">kterou se stanoví </w:t>
      </w:r>
      <w:r w:rsidR="00915673">
        <w:rPr>
          <w:b/>
        </w:rPr>
        <w:t xml:space="preserve">části </w:t>
      </w:r>
      <w:r w:rsidR="00285551" w:rsidRPr="006709F4">
        <w:rPr>
          <w:b/>
        </w:rPr>
        <w:t>společn</w:t>
      </w:r>
      <w:r w:rsidR="00915673">
        <w:rPr>
          <w:b/>
        </w:rPr>
        <w:t>ých</w:t>
      </w:r>
      <w:r w:rsidR="00285551" w:rsidRPr="006709F4">
        <w:rPr>
          <w:b/>
        </w:rPr>
        <w:t xml:space="preserve"> školsk</w:t>
      </w:r>
      <w:r w:rsidR="00915673">
        <w:rPr>
          <w:b/>
        </w:rPr>
        <w:t>ých</w:t>
      </w:r>
      <w:r w:rsidR="00285551" w:rsidRPr="006709F4">
        <w:rPr>
          <w:b/>
        </w:rPr>
        <w:t xml:space="preserve"> obvod</w:t>
      </w:r>
      <w:r w:rsidR="00915673">
        <w:rPr>
          <w:b/>
        </w:rPr>
        <w:t>ů</w:t>
      </w:r>
      <w:r w:rsidR="00285551" w:rsidRPr="006709F4">
        <w:rPr>
          <w:b/>
        </w:rPr>
        <w:t xml:space="preserve"> </w:t>
      </w:r>
      <w:r w:rsidRPr="006709F4">
        <w:rPr>
          <w:b/>
        </w:rPr>
        <w:t>základních škol z</w:t>
      </w:r>
      <w:r w:rsidR="006709F4">
        <w:rPr>
          <w:b/>
        </w:rPr>
        <w:t>ři</w:t>
      </w:r>
      <w:r w:rsidRPr="006709F4">
        <w:rPr>
          <w:b/>
        </w:rPr>
        <w:t>z</w:t>
      </w:r>
      <w:r w:rsidR="006709F4">
        <w:rPr>
          <w:b/>
        </w:rPr>
        <w:t>ovan</w:t>
      </w:r>
      <w:r w:rsidRPr="006709F4">
        <w:rPr>
          <w:b/>
        </w:rPr>
        <w:t>ých</w:t>
      </w:r>
      <w:r>
        <w:rPr>
          <w:b/>
        </w:rPr>
        <w:t xml:space="preserve"> </w:t>
      </w:r>
      <w:r w:rsidR="00294B10">
        <w:rPr>
          <w:b/>
        </w:rPr>
        <w:t>městem</w:t>
      </w:r>
    </w:p>
    <w:p w:rsidR="00156E6A" w:rsidRDefault="00156E6A">
      <w:pPr>
        <w:jc w:val="center"/>
      </w:pPr>
    </w:p>
    <w:p w:rsidR="00156E6A" w:rsidRDefault="00156E6A">
      <w:pPr>
        <w:pStyle w:val="Zkladntextodsazen"/>
        <w:rPr>
          <w:sz w:val="24"/>
        </w:rPr>
      </w:pPr>
      <w:r>
        <w:rPr>
          <w:sz w:val="24"/>
        </w:rPr>
        <w:t xml:space="preserve">Zastupitelstvo města Pelhřimov se na svém zasedání dne </w:t>
      </w:r>
      <w:r w:rsidR="00275A00">
        <w:rPr>
          <w:sz w:val="24"/>
        </w:rPr>
        <w:t>07. 12</w:t>
      </w:r>
      <w:r w:rsidR="00A4158E">
        <w:rPr>
          <w:sz w:val="24"/>
        </w:rPr>
        <w:t>.</w:t>
      </w:r>
      <w:r>
        <w:rPr>
          <w:sz w:val="24"/>
        </w:rPr>
        <w:t xml:space="preserve"> </w:t>
      </w:r>
      <w:r w:rsidR="00275A00">
        <w:rPr>
          <w:sz w:val="24"/>
        </w:rPr>
        <w:t xml:space="preserve">2022 </w:t>
      </w:r>
      <w:r w:rsidR="00915673">
        <w:rPr>
          <w:sz w:val="24"/>
        </w:rPr>
        <w:t xml:space="preserve">usnesením č. </w:t>
      </w:r>
      <w:r w:rsidR="00713CAC">
        <w:rPr>
          <w:sz w:val="24"/>
        </w:rPr>
        <w:t>2/12/2022/Z</w:t>
      </w:r>
      <w:r w:rsidR="00275A00">
        <w:rPr>
          <w:sz w:val="24"/>
        </w:rPr>
        <w:t xml:space="preserve"> </w:t>
      </w:r>
      <w:r>
        <w:rPr>
          <w:sz w:val="24"/>
        </w:rPr>
        <w:t xml:space="preserve">usneslo vydat na základě ustanovení § 178 odst. 2 písm. </w:t>
      </w:r>
      <w:r w:rsidR="00285551" w:rsidRPr="006709F4">
        <w:rPr>
          <w:sz w:val="24"/>
        </w:rPr>
        <w:t>c)</w:t>
      </w:r>
      <w:r>
        <w:rPr>
          <w:sz w:val="24"/>
        </w:rPr>
        <w:t xml:space="preserve"> zákona č. 561/2004 Sb., o předškolním, základním, středním, vyšším odborném a jiném vzdělávání (</w:t>
      </w:r>
      <w:r w:rsidR="00B47794">
        <w:rPr>
          <w:sz w:val="24"/>
        </w:rPr>
        <w:t xml:space="preserve">školský zákon), ve znění pozdějších předpisů a v souladu s § 10 a </w:t>
      </w:r>
      <w:r w:rsidR="006709F4">
        <w:rPr>
          <w:sz w:val="24"/>
        </w:rPr>
        <w:t xml:space="preserve">§ 84 odst. 2 písm. </w:t>
      </w:r>
      <w:r w:rsidR="00285551" w:rsidRPr="006709F4">
        <w:rPr>
          <w:sz w:val="24"/>
        </w:rPr>
        <w:t>h</w:t>
      </w:r>
      <w:r w:rsidRPr="006709F4">
        <w:rPr>
          <w:sz w:val="24"/>
        </w:rPr>
        <w:t>)</w:t>
      </w:r>
      <w:r w:rsidR="006709F4">
        <w:rPr>
          <w:sz w:val="24"/>
        </w:rPr>
        <w:t xml:space="preserve"> zákona č. </w:t>
      </w:r>
      <w:r>
        <w:rPr>
          <w:sz w:val="24"/>
        </w:rPr>
        <w:t xml:space="preserve">128/2000 Sb., o obcích (obecní zřízení), </w:t>
      </w:r>
      <w:r w:rsidR="00B47794">
        <w:rPr>
          <w:sz w:val="24"/>
        </w:rPr>
        <w:t xml:space="preserve">ve znění pozdějších předpisů, </w:t>
      </w:r>
      <w:r>
        <w:rPr>
          <w:sz w:val="24"/>
        </w:rPr>
        <w:t xml:space="preserve">tuto obecně závaznou vyhlášku: </w:t>
      </w:r>
    </w:p>
    <w:p w:rsidR="00156E6A" w:rsidRDefault="00156E6A">
      <w:pPr>
        <w:pStyle w:val="Nadpis2"/>
        <w:jc w:val="center"/>
      </w:pPr>
    </w:p>
    <w:p w:rsidR="00156E6A" w:rsidRPr="00A4158E" w:rsidRDefault="00A4158E">
      <w:pPr>
        <w:pStyle w:val="Nadpis2"/>
        <w:jc w:val="center"/>
        <w:rPr>
          <w:b/>
          <w:bCs/>
        </w:rPr>
      </w:pPr>
      <w:r>
        <w:rPr>
          <w:b/>
          <w:bCs/>
        </w:rPr>
        <w:t>Čl.</w:t>
      </w:r>
      <w:r w:rsidR="00156E6A" w:rsidRPr="00A4158E">
        <w:rPr>
          <w:b/>
          <w:bCs/>
        </w:rPr>
        <w:t xml:space="preserve"> 1</w:t>
      </w:r>
    </w:p>
    <w:p w:rsidR="0049429C" w:rsidRPr="0049429C" w:rsidRDefault="0049429C" w:rsidP="0049429C">
      <w:pPr>
        <w:jc w:val="center"/>
        <w:rPr>
          <w:b/>
        </w:rPr>
      </w:pPr>
      <w:r w:rsidRPr="0049429C">
        <w:rPr>
          <w:b/>
        </w:rPr>
        <w:t xml:space="preserve">Stanovení </w:t>
      </w:r>
      <w:r w:rsidR="00915673">
        <w:rPr>
          <w:b/>
        </w:rPr>
        <w:t>část</w:t>
      </w:r>
      <w:r w:rsidR="005746CF">
        <w:rPr>
          <w:b/>
        </w:rPr>
        <w:t>í</w:t>
      </w:r>
      <w:r w:rsidR="00915673">
        <w:rPr>
          <w:b/>
        </w:rPr>
        <w:t xml:space="preserve"> </w:t>
      </w:r>
      <w:r w:rsidR="00915673" w:rsidRPr="006709F4">
        <w:rPr>
          <w:b/>
        </w:rPr>
        <w:t>společn</w:t>
      </w:r>
      <w:r w:rsidR="00915673">
        <w:rPr>
          <w:b/>
        </w:rPr>
        <w:t>ých</w:t>
      </w:r>
      <w:r w:rsidR="00915673" w:rsidRPr="006709F4">
        <w:rPr>
          <w:b/>
        </w:rPr>
        <w:t xml:space="preserve"> školsk</w:t>
      </w:r>
      <w:r w:rsidR="00915673">
        <w:rPr>
          <w:b/>
        </w:rPr>
        <w:t>ých</w:t>
      </w:r>
      <w:r w:rsidR="00915673" w:rsidRPr="006709F4">
        <w:rPr>
          <w:b/>
        </w:rPr>
        <w:t xml:space="preserve"> obvod</w:t>
      </w:r>
      <w:r w:rsidR="00915673">
        <w:rPr>
          <w:b/>
        </w:rPr>
        <w:t>ů</w:t>
      </w:r>
      <w:r w:rsidRPr="0049429C">
        <w:rPr>
          <w:b/>
        </w:rPr>
        <w:t xml:space="preserve"> </w:t>
      </w:r>
    </w:p>
    <w:p w:rsidR="0049429C" w:rsidRPr="00275A00" w:rsidRDefault="005746CF" w:rsidP="0049429C">
      <w:pPr>
        <w:numPr>
          <w:ilvl w:val="0"/>
          <w:numId w:val="5"/>
        </w:numPr>
        <w:ind w:left="284" w:hanging="284"/>
        <w:jc w:val="both"/>
      </w:pPr>
      <w:r w:rsidRPr="00275A00">
        <w:t>N</w:t>
      </w:r>
      <w:r w:rsidR="0074412E" w:rsidRPr="00275A00">
        <w:t xml:space="preserve">a základě dohody města Pelhřimov a obce </w:t>
      </w:r>
      <w:r w:rsidRPr="00275A00">
        <w:t>Dehtáře, Dobrá Voda, Kojčice, Libkova Voda, Pavlov a Žirov</w:t>
      </w:r>
      <w:r w:rsidR="0074412E" w:rsidRPr="00275A00">
        <w:t xml:space="preserve"> </w:t>
      </w:r>
      <w:r w:rsidR="0049429C" w:rsidRPr="00275A00">
        <w:t xml:space="preserve">o vytvoření společného školského obvodu </w:t>
      </w:r>
      <w:r w:rsidR="00915673" w:rsidRPr="00275A00">
        <w:t xml:space="preserve">základní </w:t>
      </w:r>
      <w:r w:rsidR="0049429C" w:rsidRPr="00275A00">
        <w:t>školy je území města Pelhřimov</w:t>
      </w:r>
      <w:r w:rsidR="00A02574" w:rsidRPr="00275A00">
        <w:t xml:space="preserve"> v rozsahu dle </w:t>
      </w:r>
      <w:r w:rsidR="00A02574" w:rsidRPr="00275A00">
        <w:rPr>
          <w:b/>
          <w:bCs/>
        </w:rPr>
        <w:t>přílohy 1</w:t>
      </w:r>
      <w:r w:rsidR="00A02574" w:rsidRPr="00275A00">
        <w:t xml:space="preserve"> této obecně závazné vyhlášky</w:t>
      </w:r>
      <w:r w:rsidR="0049429C" w:rsidRPr="00275A00">
        <w:t xml:space="preserve"> částí společného školského obvodu Základní školy Pelhřimov, Krásovy domky 989, příspěvkové organizace</w:t>
      </w:r>
      <w:r w:rsidR="00CA3F33" w:rsidRPr="00275A00">
        <w:t>.</w:t>
      </w:r>
    </w:p>
    <w:p w:rsidR="00CA3F33" w:rsidRPr="00275A00" w:rsidRDefault="00CA3F33" w:rsidP="00CA3F33">
      <w:pPr>
        <w:ind w:left="284"/>
        <w:jc w:val="both"/>
      </w:pPr>
    </w:p>
    <w:p w:rsidR="00CA3F33" w:rsidRPr="00275A00" w:rsidRDefault="00CA3F33" w:rsidP="0049429C">
      <w:pPr>
        <w:numPr>
          <w:ilvl w:val="0"/>
          <w:numId w:val="5"/>
        </w:numPr>
        <w:ind w:left="284" w:hanging="284"/>
        <w:jc w:val="both"/>
      </w:pPr>
      <w:r w:rsidRPr="00275A00">
        <w:t>Na základě dohody města Pelhřimov a obce Olešná o vytvoření společného školského obvodu základní školy pro druhý stupeň základního vzdělávání je území města Pelhřimov</w:t>
      </w:r>
      <w:r w:rsidR="00A02574" w:rsidRPr="00275A00">
        <w:t xml:space="preserve"> v rozsahu dle </w:t>
      </w:r>
      <w:r w:rsidR="00A02574" w:rsidRPr="00275A00">
        <w:rPr>
          <w:b/>
          <w:bCs/>
        </w:rPr>
        <w:t>přílohy 1</w:t>
      </w:r>
      <w:r w:rsidR="00A02574" w:rsidRPr="00275A00">
        <w:t xml:space="preserve"> této obecně závazné vyhlášky</w:t>
      </w:r>
      <w:r w:rsidRPr="00275A00">
        <w:t xml:space="preserve"> částí společného školského obvodu Základní školy Pelhřimov, Krásovy domky 989, příspěvkové organizace.</w:t>
      </w:r>
    </w:p>
    <w:p w:rsidR="005746CF" w:rsidRPr="00275A00" w:rsidRDefault="005746CF" w:rsidP="005746CF">
      <w:pPr>
        <w:ind w:left="284"/>
        <w:jc w:val="both"/>
      </w:pPr>
    </w:p>
    <w:p w:rsidR="005746CF" w:rsidRPr="00275A00" w:rsidRDefault="005746CF" w:rsidP="0049429C">
      <w:pPr>
        <w:numPr>
          <w:ilvl w:val="0"/>
          <w:numId w:val="5"/>
        </w:numPr>
        <w:ind w:left="284" w:hanging="284"/>
        <w:jc w:val="both"/>
      </w:pPr>
      <w:r w:rsidRPr="00275A00">
        <w:t xml:space="preserve">Na základě dohody města Pelhřimov a obce Putimov, Proseč pod Křemešníkem, Střítež </w:t>
      </w:r>
      <w:r w:rsidR="00C33CE6" w:rsidRPr="00275A00">
        <w:t>(</w:t>
      </w:r>
      <w:r w:rsidRPr="00275A00">
        <w:t>u Božejova</w:t>
      </w:r>
      <w:r w:rsidR="00C33CE6" w:rsidRPr="00275A00">
        <w:t>)</w:t>
      </w:r>
      <w:r w:rsidRPr="00275A00">
        <w:t xml:space="preserve"> a Ústrašín o vytvoření společného školského obvodu základní školy je území města Pelhřimov </w:t>
      </w:r>
      <w:r w:rsidR="00A02574" w:rsidRPr="00275A00">
        <w:t xml:space="preserve">v rozsahu dle </w:t>
      </w:r>
      <w:r w:rsidR="00A02574" w:rsidRPr="00275A00">
        <w:rPr>
          <w:b/>
          <w:bCs/>
        </w:rPr>
        <w:t>přílohy 2</w:t>
      </w:r>
      <w:r w:rsidR="00A02574" w:rsidRPr="00275A00">
        <w:t xml:space="preserve"> této obecně závazné vyhlášky </w:t>
      </w:r>
      <w:r w:rsidRPr="00275A00">
        <w:t>částí společného školského obvodu Základní školy Pelhřimov, Komenského 1465, příspěvkové organizace.</w:t>
      </w:r>
    </w:p>
    <w:p w:rsidR="005746CF" w:rsidRPr="00275A00" w:rsidRDefault="005746CF" w:rsidP="005746CF">
      <w:pPr>
        <w:pStyle w:val="Odstavecseseznamem"/>
      </w:pPr>
    </w:p>
    <w:p w:rsidR="005746CF" w:rsidRPr="00275A00" w:rsidRDefault="005746CF" w:rsidP="0049429C">
      <w:pPr>
        <w:numPr>
          <w:ilvl w:val="0"/>
          <w:numId w:val="5"/>
        </w:numPr>
        <w:ind w:left="284" w:hanging="284"/>
        <w:jc w:val="both"/>
      </w:pPr>
      <w:r w:rsidRPr="00275A00">
        <w:t>Na základě dohody města Pelhřimov a obce Bácovice, Červená Řečice a Útěchovičky o vytvoření společného školského obvodu základní školy</w:t>
      </w:r>
      <w:r w:rsidR="00CA3F33" w:rsidRPr="00275A00">
        <w:t xml:space="preserve"> </w:t>
      </w:r>
      <w:r w:rsidRPr="00275A00">
        <w:t xml:space="preserve">je území města Pelhřimov </w:t>
      </w:r>
      <w:r w:rsidR="00A02574" w:rsidRPr="00275A00">
        <w:t xml:space="preserve">v rozsahu dle </w:t>
      </w:r>
      <w:r w:rsidR="00A02574" w:rsidRPr="00275A00">
        <w:rPr>
          <w:b/>
          <w:bCs/>
        </w:rPr>
        <w:t>přílohy 3</w:t>
      </w:r>
      <w:r w:rsidR="00A02574" w:rsidRPr="00275A00">
        <w:t xml:space="preserve"> této obecně závazné vyhlášky </w:t>
      </w:r>
      <w:r w:rsidRPr="00275A00">
        <w:t>částí společného školského obvodu Základní školy Pelhřimov, Na Pražské 1543, příspěvkové organizace.</w:t>
      </w:r>
    </w:p>
    <w:p w:rsidR="00CA3F33" w:rsidRPr="00275A00" w:rsidRDefault="00CA3F33" w:rsidP="00CA3F33">
      <w:pPr>
        <w:pStyle w:val="Odstavecseseznamem"/>
      </w:pPr>
    </w:p>
    <w:p w:rsidR="00CA3F33" w:rsidRPr="00275A00" w:rsidRDefault="00CA3F33" w:rsidP="0049429C">
      <w:pPr>
        <w:numPr>
          <w:ilvl w:val="0"/>
          <w:numId w:val="5"/>
        </w:numPr>
        <w:ind w:left="284" w:hanging="284"/>
        <w:jc w:val="both"/>
      </w:pPr>
      <w:r w:rsidRPr="00275A00">
        <w:t xml:space="preserve">Na základě dohody města Pelhřimov a obce Božejov a Vyskytná o vytvoření společného školského obvodu základní školy pro druhý stupeň základního vzdělávání je území města Pelhřimov </w:t>
      </w:r>
      <w:r w:rsidR="00A02574" w:rsidRPr="00275A00">
        <w:t xml:space="preserve">v rozsahu dle </w:t>
      </w:r>
      <w:r w:rsidR="00A02574" w:rsidRPr="00275A00">
        <w:rPr>
          <w:b/>
          <w:bCs/>
        </w:rPr>
        <w:t>přílohy 3</w:t>
      </w:r>
      <w:r w:rsidR="00A02574" w:rsidRPr="00275A00">
        <w:t xml:space="preserve"> této obecně závazné vyhlášky </w:t>
      </w:r>
      <w:r w:rsidRPr="00275A00">
        <w:t>částí společného školského obvodu Základní školy Pelhřimov, Na Pražské 1543, příspěvkové organizace.</w:t>
      </w:r>
    </w:p>
    <w:p w:rsidR="005746CF" w:rsidRPr="00275A00" w:rsidRDefault="005746CF" w:rsidP="005746CF">
      <w:pPr>
        <w:pStyle w:val="Odstavecseseznamem"/>
      </w:pPr>
    </w:p>
    <w:p w:rsidR="0049429C" w:rsidRPr="00275A00" w:rsidRDefault="005746CF" w:rsidP="0049429C">
      <w:pPr>
        <w:numPr>
          <w:ilvl w:val="0"/>
          <w:numId w:val="5"/>
        </w:numPr>
        <w:ind w:left="284" w:hanging="284"/>
        <w:jc w:val="both"/>
      </w:pPr>
      <w:r w:rsidRPr="00275A00">
        <w:t xml:space="preserve">Na základě dohody města Pelhřimov a obce Čelistná, Čížkov, Horní Ves, Krasíkovice, Mezná, Ondřejov, Střítež pod Křemešníkem, Svépravice, Velký Rybník, Vokov, Zachotín a Zajíčkov o vytvoření společného školského obvodu základní školy je území města Pelhřimov </w:t>
      </w:r>
      <w:r w:rsidR="00A02574" w:rsidRPr="00275A00">
        <w:t xml:space="preserve">v rozsahu dle </w:t>
      </w:r>
      <w:r w:rsidR="00A02574" w:rsidRPr="00275A00">
        <w:rPr>
          <w:b/>
          <w:bCs/>
        </w:rPr>
        <w:t>přílohy 4</w:t>
      </w:r>
      <w:r w:rsidR="00A02574" w:rsidRPr="00275A00">
        <w:t xml:space="preserve"> této obecně závazné vyhlášky </w:t>
      </w:r>
      <w:r w:rsidRPr="00275A00">
        <w:t xml:space="preserve">částí společného školského obvodu </w:t>
      </w:r>
      <w:r w:rsidR="0049429C" w:rsidRPr="00275A00">
        <w:t>Základní školy Pelhřimov, Osvobození 1881, příspěvkové organizace.</w:t>
      </w:r>
    </w:p>
    <w:p w:rsidR="00CA3F33" w:rsidRPr="00275A00" w:rsidRDefault="00CA3F33" w:rsidP="00CA3F33">
      <w:pPr>
        <w:pStyle w:val="Odstavecseseznamem"/>
      </w:pPr>
    </w:p>
    <w:p w:rsidR="00CA3F33" w:rsidRPr="00275A00" w:rsidRDefault="00CA3F33" w:rsidP="0049429C">
      <w:pPr>
        <w:numPr>
          <w:ilvl w:val="0"/>
          <w:numId w:val="5"/>
        </w:numPr>
        <w:ind w:left="284" w:hanging="284"/>
        <w:jc w:val="both"/>
      </w:pPr>
      <w:r w:rsidRPr="00275A00">
        <w:t xml:space="preserve">Na základě dohody města Pelhřimov a obce Rynárec o vytvoření společného školského obvodu základní školy pro druhý stupeň základního vzdělávání, je území města Pelhřimov </w:t>
      </w:r>
      <w:r w:rsidR="00A02574" w:rsidRPr="00275A00">
        <w:t xml:space="preserve">v rozsahu dle </w:t>
      </w:r>
      <w:r w:rsidR="00A02574" w:rsidRPr="00275A00">
        <w:rPr>
          <w:b/>
          <w:bCs/>
        </w:rPr>
        <w:t>přílohy 4</w:t>
      </w:r>
      <w:r w:rsidR="00A02574" w:rsidRPr="00275A00">
        <w:t xml:space="preserve"> této obecně závazné vyhlášky </w:t>
      </w:r>
      <w:r w:rsidRPr="00275A00">
        <w:t>částí společného školského obvodu Základní školy Pelhřimov, Osvobození 1881, příspěvkové organizace.</w:t>
      </w:r>
    </w:p>
    <w:p w:rsidR="0049429C" w:rsidRPr="00275A00" w:rsidRDefault="0049429C" w:rsidP="0049429C">
      <w:pPr>
        <w:jc w:val="both"/>
      </w:pPr>
    </w:p>
    <w:p w:rsidR="00156E6A" w:rsidRPr="00275A00" w:rsidRDefault="00A4158E">
      <w:pPr>
        <w:pStyle w:val="Nadpis2"/>
        <w:jc w:val="center"/>
        <w:rPr>
          <w:b/>
          <w:bCs/>
        </w:rPr>
      </w:pPr>
      <w:r w:rsidRPr="00275A00">
        <w:rPr>
          <w:b/>
          <w:bCs/>
        </w:rPr>
        <w:t>Čl.</w:t>
      </w:r>
      <w:r w:rsidR="00156E6A" w:rsidRPr="00275A00">
        <w:rPr>
          <w:b/>
          <w:bCs/>
        </w:rPr>
        <w:t xml:space="preserve"> </w:t>
      </w:r>
      <w:r w:rsidR="00A02574" w:rsidRPr="00275A00">
        <w:rPr>
          <w:b/>
          <w:bCs/>
        </w:rPr>
        <w:t>2</w:t>
      </w:r>
    </w:p>
    <w:p w:rsidR="00407BA8" w:rsidRPr="00275A00" w:rsidRDefault="00407BA8" w:rsidP="0028555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</w:rPr>
      </w:pPr>
      <w:r w:rsidRPr="00275A00">
        <w:rPr>
          <w:iCs/>
        </w:rPr>
        <w:t xml:space="preserve">Nedílnou součástí této vyhlášky jsou </w:t>
      </w:r>
      <w:r w:rsidRPr="00275A00">
        <w:rPr>
          <w:b/>
          <w:bCs/>
          <w:iCs/>
        </w:rPr>
        <w:t>přílohy č. 1 – 4</w:t>
      </w:r>
      <w:r w:rsidRPr="00275A00">
        <w:rPr>
          <w:iCs/>
        </w:rPr>
        <w:t xml:space="preserve">, </w:t>
      </w:r>
      <w:r w:rsidR="009B1226" w:rsidRPr="00275A00">
        <w:rPr>
          <w:iCs/>
        </w:rPr>
        <w:t>vymezení území města pro</w:t>
      </w:r>
      <w:r w:rsidR="005746CF" w:rsidRPr="00275A00">
        <w:rPr>
          <w:iCs/>
        </w:rPr>
        <w:t xml:space="preserve"> základní škol</w:t>
      </w:r>
      <w:r w:rsidR="009B1226" w:rsidRPr="00275A00">
        <w:rPr>
          <w:iCs/>
        </w:rPr>
        <w:t>y</w:t>
      </w:r>
      <w:r w:rsidR="005746CF" w:rsidRPr="00275A00">
        <w:rPr>
          <w:iCs/>
        </w:rPr>
        <w:t xml:space="preserve"> zřizovan</w:t>
      </w:r>
      <w:r w:rsidR="009B1226" w:rsidRPr="00275A00">
        <w:rPr>
          <w:iCs/>
        </w:rPr>
        <w:t>é</w:t>
      </w:r>
      <w:r w:rsidR="005746CF" w:rsidRPr="00275A00">
        <w:rPr>
          <w:iCs/>
        </w:rPr>
        <w:t xml:space="preserve"> městem Pelhřimov</w:t>
      </w:r>
      <w:r w:rsidR="009B1226" w:rsidRPr="00275A00">
        <w:rPr>
          <w:iCs/>
        </w:rPr>
        <w:t xml:space="preserve"> (v příloze vždy „školský obvod“)</w:t>
      </w:r>
      <w:r w:rsidRPr="00275A00">
        <w:rPr>
          <w:iCs/>
        </w:rPr>
        <w:t>.</w:t>
      </w:r>
    </w:p>
    <w:p w:rsidR="00407BA8" w:rsidRPr="00275A00" w:rsidRDefault="00407BA8" w:rsidP="00407BA8">
      <w:pPr>
        <w:ind w:left="426"/>
        <w:jc w:val="both"/>
        <w:rPr>
          <w:i/>
        </w:rPr>
      </w:pPr>
    </w:p>
    <w:p w:rsidR="00156E6A" w:rsidRPr="00285551" w:rsidRDefault="00156E6A" w:rsidP="0028555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</w:rPr>
      </w:pPr>
      <w:r w:rsidRPr="00275A00">
        <w:t>Zr</w:t>
      </w:r>
      <w:r w:rsidR="00285551" w:rsidRPr="00275A00">
        <w:t xml:space="preserve">ušuje se obecně závazná vyhláška města Pelhřimova č. </w:t>
      </w:r>
      <w:r w:rsidR="00A4158E" w:rsidRPr="00275A00">
        <w:t>1/2015</w:t>
      </w:r>
      <w:r w:rsidR="00285551" w:rsidRPr="00275A00">
        <w:t>, kterou se stanoví</w:t>
      </w:r>
      <w:r w:rsidR="00285551">
        <w:t xml:space="preserve"> </w:t>
      </w:r>
      <w:r w:rsidR="00285551" w:rsidRPr="00285551">
        <w:t xml:space="preserve">školské obvody </w:t>
      </w:r>
      <w:r w:rsidR="008820EB" w:rsidRPr="008820EB">
        <w:t>a společné školské obvody základních škol zřizovaných městem Pelhřimov</w:t>
      </w:r>
      <w:r w:rsidR="00294B10" w:rsidRPr="008820EB">
        <w:t>.</w:t>
      </w:r>
    </w:p>
    <w:p w:rsidR="00294B10" w:rsidRPr="00294B10" w:rsidRDefault="00294B10" w:rsidP="00285551">
      <w:pPr>
        <w:ind w:left="426" w:hanging="426"/>
        <w:jc w:val="both"/>
        <w:rPr>
          <w:i/>
        </w:rPr>
      </w:pPr>
    </w:p>
    <w:p w:rsidR="00156E6A" w:rsidRPr="00294B10" w:rsidRDefault="00156E6A" w:rsidP="00285551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i/>
        </w:rPr>
      </w:pPr>
      <w:bookmarkStart w:id="0" w:name="_Hlk94772391"/>
      <w:r>
        <w:t xml:space="preserve">Tato obecně závazná vyhláška nabývá účinnosti </w:t>
      </w:r>
      <w:r w:rsidR="00A4158E" w:rsidRPr="00A4158E">
        <w:t xml:space="preserve">počátkem patnáctého dne následujícího </w:t>
      </w:r>
      <w:r w:rsidR="00A4158E">
        <w:t>po dni jejího</w:t>
      </w:r>
      <w:r w:rsidR="00A4158E" w:rsidRPr="00A4158E">
        <w:t xml:space="preserve"> vyhlášení</w:t>
      </w:r>
      <w:bookmarkEnd w:id="0"/>
      <w:r w:rsidR="00463471" w:rsidRPr="00A4158E">
        <w:t>.</w:t>
      </w:r>
    </w:p>
    <w:p w:rsidR="00156E6A" w:rsidRDefault="00156E6A">
      <w:pPr>
        <w:pStyle w:val="Zkladntext"/>
        <w:tabs>
          <w:tab w:val="left" w:pos="540"/>
        </w:tabs>
        <w:jc w:val="center"/>
      </w:pPr>
    </w:p>
    <w:p w:rsidR="006F5432" w:rsidRDefault="006F5432">
      <w:pPr>
        <w:pStyle w:val="Zkladntext"/>
        <w:tabs>
          <w:tab w:val="left" w:pos="540"/>
        </w:tabs>
        <w:jc w:val="center"/>
      </w:pPr>
    </w:p>
    <w:p w:rsidR="006F5432" w:rsidRDefault="006F5432">
      <w:pPr>
        <w:pStyle w:val="Zkladntext"/>
        <w:tabs>
          <w:tab w:val="left" w:pos="540"/>
        </w:tabs>
        <w:jc w:val="center"/>
      </w:pPr>
    </w:p>
    <w:p w:rsidR="000C3CA5" w:rsidRDefault="000C3CA5">
      <w:pPr>
        <w:pStyle w:val="Zkladntext"/>
        <w:tabs>
          <w:tab w:val="left" w:pos="540"/>
        </w:tabs>
        <w:jc w:val="center"/>
      </w:pPr>
    </w:p>
    <w:p w:rsidR="006709F4" w:rsidRDefault="006F5432" w:rsidP="006F5432">
      <w:pPr>
        <w:jc w:val="center"/>
      </w:pPr>
      <w:r>
        <w:t>L.S.</w:t>
      </w:r>
    </w:p>
    <w:p w:rsidR="006F5432" w:rsidRDefault="006F5432" w:rsidP="006F5432">
      <w:pPr>
        <w:jc w:val="center"/>
      </w:pPr>
    </w:p>
    <w:p w:rsidR="000C3CA5" w:rsidRDefault="000C3CA5" w:rsidP="006F5432">
      <w:pPr>
        <w:jc w:val="center"/>
      </w:pPr>
    </w:p>
    <w:p w:rsidR="000C3CA5" w:rsidRDefault="000C3CA5" w:rsidP="006F5432">
      <w:pPr>
        <w:jc w:val="center"/>
      </w:pPr>
    </w:p>
    <w:p w:rsidR="006F5432" w:rsidRDefault="006F5432" w:rsidP="006F5432">
      <w:pPr>
        <w:jc w:val="center"/>
      </w:pPr>
    </w:p>
    <w:p w:rsidR="00156E6A" w:rsidRDefault="00156E6A">
      <w:r>
        <w:t xml:space="preserve">   ………………</w:t>
      </w:r>
      <w:r w:rsidR="00294B10">
        <w:t>………</w:t>
      </w:r>
      <w:r>
        <w:t xml:space="preserve">                             </w:t>
      </w:r>
      <w:r w:rsidR="006F5432">
        <w:t xml:space="preserve">                                           </w:t>
      </w:r>
      <w:r w:rsidR="006709F4">
        <w:t>..………………..</w:t>
      </w:r>
      <w:r w:rsidR="00294B10">
        <w:t>……...</w:t>
      </w:r>
      <w:r>
        <w:t xml:space="preserve">   </w:t>
      </w:r>
    </w:p>
    <w:p w:rsidR="00156E6A" w:rsidRDefault="006709F4">
      <w:r>
        <w:t xml:space="preserve"> </w:t>
      </w:r>
      <w:r w:rsidR="00A261B5">
        <w:t xml:space="preserve">        Ladislav Med,</w:t>
      </w:r>
      <w:r w:rsidR="00156E6A">
        <w:t xml:space="preserve">                                                  </w:t>
      </w:r>
      <w:r w:rsidR="00294B10">
        <w:t xml:space="preserve">                     </w:t>
      </w:r>
      <w:r w:rsidR="00A261B5">
        <w:t xml:space="preserve">         </w:t>
      </w:r>
      <w:r w:rsidR="005746CF">
        <w:t>Mgr. Karel Kratochvíl</w:t>
      </w:r>
      <w:r w:rsidR="00A261B5">
        <w:t>,</w:t>
      </w:r>
    </w:p>
    <w:p w:rsidR="00156E6A" w:rsidRDefault="00156E6A">
      <w:r>
        <w:t xml:space="preserve">      </w:t>
      </w:r>
      <w:r w:rsidR="00294B10">
        <w:t xml:space="preserve">   starosta města</w:t>
      </w:r>
      <w:r>
        <w:t xml:space="preserve">                                                           </w:t>
      </w:r>
      <w:r w:rsidR="006709F4">
        <w:t xml:space="preserve">                             </w:t>
      </w:r>
      <w:r w:rsidR="00294B10">
        <w:t>místo</w:t>
      </w:r>
      <w:r>
        <w:t xml:space="preserve">starosta </w:t>
      </w:r>
    </w:p>
    <w:p w:rsidR="000C3CA5" w:rsidRDefault="000C3CA5"/>
    <w:p w:rsidR="000C3CA5" w:rsidRDefault="000C3CA5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096519" w:rsidRDefault="00096519"/>
    <w:p w:rsidR="00634671" w:rsidRPr="00096519" w:rsidRDefault="00634671">
      <w:pPr>
        <w:rPr>
          <w:b/>
          <w:bCs/>
        </w:rPr>
      </w:pPr>
    </w:p>
    <w:sectPr w:rsidR="00634671" w:rsidRPr="00096519" w:rsidSect="008820E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A53"/>
    <w:multiLevelType w:val="hybridMultilevel"/>
    <w:tmpl w:val="22C2B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6FE4"/>
    <w:multiLevelType w:val="hybridMultilevel"/>
    <w:tmpl w:val="8B247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0423B"/>
    <w:multiLevelType w:val="singleLevel"/>
    <w:tmpl w:val="30D82C62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3" w15:restartNumberingAfterBreak="0">
    <w:nsid w:val="68AE2199"/>
    <w:multiLevelType w:val="hybridMultilevel"/>
    <w:tmpl w:val="FAC84EE8"/>
    <w:lvl w:ilvl="0" w:tplc="C3D8B0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8AF2F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38B1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48F9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607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AE96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402E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80C4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CE06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3A3901"/>
    <w:multiLevelType w:val="hybridMultilevel"/>
    <w:tmpl w:val="D182E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01122">
    <w:abstractNumId w:val="2"/>
  </w:num>
  <w:num w:numId="2" w16cid:durableId="1014191429">
    <w:abstractNumId w:val="3"/>
  </w:num>
  <w:num w:numId="3" w16cid:durableId="98914910">
    <w:abstractNumId w:val="1"/>
  </w:num>
  <w:num w:numId="4" w16cid:durableId="610816344">
    <w:abstractNumId w:val="0"/>
  </w:num>
  <w:num w:numId="5" w16cid:durableId="1519197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0"/>
    <w:rsid w:val="00096519"/>
    <w:rsid w:val="000B783E"/>
    <w:rsid w:val="000C3CA5"/>
    <w:rsid w:val="00156E6A"/>
    <w:rsid w:val="00240A46"/>
    <w:rsid w:val="00275A00"/>
    <w:rsid w:val="00285551"/>
    <w:rsid w:val="00294B10"/>
    <w:rsid w:val="00407BA8"/>
    <w:rsid w:val="00463471"/>
    <w:rsid w:val="0049429C"/>
    <w:rsid w:val="00521E01"/>
    <w:rsid w:val="005746CF"/>
    <w:rsid w:val="00634671"/>
    <w:rsid w:val="006709F4"/>
    <w:rsid w:val="00672CAB"/>
    <w:rsid w:val="00676725"/>
    <w:rsid w:val="006F5432"/>
    <w:rsid w:val="00713CAC"/>
    <w:rsid w:val="0074412E"/>
    <w:rsid w:val="007C0A4B"/>
    <w:rsid w:val="0085297B"/>
    <w:rsid w:val="008820EB"/>
    <w:rsid w:val="008B2763"/>
    <w:rsid w:val="00915673"/>
    <w:rsid w:val="009B1226"/>
    <w:rsid w:val="00A02574"/>
    <w:rsid w:val="00A261B5"/>
    <w:rsid w:val="00A333C1"/>
    <w:rsid w:val="00A4158E"/>
    <w:rsid w:val="00A756F3"/>
    <w:rsid w:val="00A90E9F"/>
    <w:rsid w:val="00B47794"/>
    <w:rsid w:val="00BC3A1E"/>
    <w:rsid w:val="00C33CE6"/>
    <w:rsid w:val="00CA3F33"/>
    <w:rsid w:val="00D90F2E"/>
    <w:rsid w:val="00DA255E"/>
    <w:rsid w:val="00DD709C"/>
    <w:rsid w:val="00E13252"/>
    <w:rsid w:val="00F11902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1F68"/>
  <w15:chartTrackingRefBased/>
  <w15:docId w15:val="{664C7EC8-3539-4307-821C-5EA27781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styleId="Zkladntextodsazen">
    <w:name w:val="Body Text Indent"/>
    <w:basedOn w:val="Normln"/>
    <w:pPr>
      <w:ind w:firstLine="708"/>
      <w:jc w:val="both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4634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3471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4942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746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…………</vt:lpstr>
    </vt:vector>
  </TitlesOfParts>
  <Company>MV ČR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…………</dc:title>
  <dc:subject/>
  <dc:creator>Standard</dc:creator>
  <cp:keywords/>
  <dc:description/>
  <cp:lastModifiedBy>Kubánek Miroslav</cp:lastModifiedBy>
  <cp:revision>3</cp:revision>
  <cp:lastPrinted>2015-01-19T12:45:00Z</cp:lastPrinted>
  <dcterms:created xsi:type="dcterms:W3CDTF">2022-12-08T06:44:00Z</dcterms:created>
  <dcterms:modified xsi:type="dcterms:W3CDTF">2022-12-08T07:18:00Z</dcterms:modified>
</cp:coreProperties>
</file>