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27CAB4B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759A5">
        <w:rPr>
          <w:rFonts w:ascii="Arial" w:hAnsi="Arial" w:cs="Arial"/>
          <w:b/>
        </w:rPr>
        <w:t>UNKOVICE</w:t>
      </w:r>
    </w:p>
    <w:p w14:paraId="5A0FCA95" w14:textId="7577435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759A5">
        <w:rPr>
          <w:rFonts w:ascii="Arial" w:hAnsi="Arial" w:cs="Arial"/>
          <w:b/>
        </w:rPr>
        <w:t>Unkovice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289331F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759A5">
        <w:rPr>
          <w:rFonts w:ascii="Arial" w:hAnsi="Arial" w:cs="Arial"/>
          <w:b/>
        </w:rPr>
        <w:t>Unkovice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BBD0B7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759A5">
        <w:rPr>
          <w:rFonts w:ascii="Arial" w:hAnsi="Arial" w:cs="Arial"/>
          <w:sz w:val="22"/>
          <w:szCs w:val="22"/>
        </w:rPr>
        <w:t>Unkovice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B759A5">
        <w:rPr>
          <w:rFonts w:ascii="Arial" w:hAnsi="Arial" w:cs="Arial"/>
          <w:sz w:val="22"/>
          <w:szCs w:val="22"/>
        </w:rPr>
        <w:t>8. listopadu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BEF0974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759A5">
        <w:rPr>
          <w:rFonts w:ascii="Arial" w:hAnsi="Arial" w:cs="Arial"/>
          <w:sz w:val="22"/>
          <w:szCs w:val="22"/>
        </w:rPr>
        <w:t>Unkovice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DF35EE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9669DD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B759A5">
        <w:rPr>
          <w:rFonts w:ascii="Arial" w:hAnsi="Arial" w:cs="Arial"/>
          <w:sz w:val="22"/>
          <w:szCs w:val="22"/>
        </w:rPr>
        <w:t>Unkovice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0211469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</w:t>
      </w:r>
      <w:r w:rsidR="009669D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0AD90EF" w14:textId="77777777" w:rsidR="00B759A5" w:rsidRDefault="00B759A5" w:rsidP="00B759A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727D0">
        <w:rPr>
          <w:rFonts w:ascii="Arial" w:hAnsi="Arial" w:cs="Arial"/>
          <w:sz w:val="22"/>
          <w:szCs w:val="22"/>
        </w:rPr>
        <w:t>Poplatek podle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 xml:space="preserve">se platí za </w:t>
      </w:r>
      <w:r w:rsidRPr="00E727D0">
        <w:rPr>
          <w:rFonts w:ascii="Arial" w:hAnsi="Arial" w:cs="Arial"/>
          <w:sz w:val="22"/>
          <w:szCs w:val="22"/>
        </w:rPr>
        <w:t>užívání veřejných prostranství</w:t>
      </w:r>
      <w:r>
        <w:rPr>
          <w:rFonts w:ascii="Arial" w:hAnsi="Arial" w:cs="Arial"/>
          <w:sz w:val="22"/>
          <w:szCs w:val="22"/>
        </w:rPr>
        <w:t xml:space="preserve">. </w:t>
      </w:r>
      <w:r w:rsidRPr="00862BE6">
        <w:rPr>
          <w:rFonts w:ascii="Arial" w:hAnsi="Arial" w:cs="Arial"/>
          <w:sz w:val="22"/>
          <w:szCs w:val="22"/>
        </w:rPr>
        <w:t>Veřejná prostranství, která v obci Unkovice podléhají poplatku, jsou vymezen</w:t>
      </w:r>
      <w:r>
        <w:rPr>
          <w:rFonts w:ascii="Arial" w:hAnsi="Arial" w:cs="Arial"/>
          <w:sz w:val="22"/>
          <w:szCs w:val="22"/>
        </w:rPr>
        <w:t>a</w:t>
      </w:r>
      <w:r w:rsidRPr="00862BE6">
        <w:rPr>
          <w:rFonts w:ascii="Arial" w:hAnsi="Arial" w:cs="Arial"/>
          <w:sz w:val="22"/>
          <w:szCs w:val="22"/>
        </w:rPr>
        <w:t xml:space="preserve"> </w:t>
      </w:r>
      <w:r w:rsidRPr="00862BE6">
        <w:rPr>
          <w:rFonts w:ascii="Arial" w:hAnsi="Arial" w:cs="Arial"/>
          <w:b/>
          <w:bCs/>
          <w:sz w:val="22"/>
          <w:szCs w:val="22"/>
        </w:rPr>
        <w:t xml:space="preserve">graficky </w:t>
      </w:r>
      <w:r w:rsidRPr="00862BE6">
        <w:rPr>
          <w:rFonts w:ascii="Arial" w:hAnsi="Arial" w:cs="Arial"/>
          <w:sz w:val="22"/>
          <w:szCs w:val="22"/>
        </w:rPr>
        <w:t xml:space="preserve">na mapě obce Unkovice </w:t>
      </w:r>
      <w:r w:rsidRPr="00862BE6">
        <w:rPr>
          <w:rFonts w:ascii="Arial" w:hAnsi="Arial" w:cs="Arial"/>
          <w:b/>
          <w:bCs/>
          <w:sz w:val="22"/>
          <w:szCs w:val="22"/>
        </w:rPr>
        <w:t>v příloze č.1.</w:t>
      </w:r>
      <w:r w:rsidRPr="00862BE6">
        <w:rPr>
          <w:rFonts w:ascii="Arial" w:hAnsi="Arial" w:cs="Arial"/>
          <w:sz w:val="22"/>
          <w:szCs w:val="22"/>
        </w:rPr>
        <w:t xml:space="preserve"> Tato příloha je </w:t>
      </w:r>
      <w:r w:rsidRPr="00862BE6">
        <w:rPr>
          <w:rFonts w:ascii="Arial" w:hAnsi="Arial" w:cs="Arial"/>
          <w:b/>
          <w:bCs/>
          <w:sz w:val="22"/>
          <w:szCs w:val="22"/>
        </w:rPr>
        <w:t xml:space="preserve">nedílnou </w:t>
      </w:r>
      <w:r w:rsidRPr="00862BE6">
        <w:rPr>
          <w:rFonts w:ascii="Arial" w:hAnsi="Arial" w:cs="Arial"/>
          <w:sz w:val="22"/>
          <w:szCs w:val="22"/>
        </w:rPr>
        <w:t xml:space="preserve">součástí této vyhlášky.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69B584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759A5">
        <w:rPr>
          <w:rFonts w:ascii="Arial" w:hAnsi="Arial" w:cs="Arial"/>
          <w:sz w:val="22"/>
          <w:szCs w:val="22"/>
        </w:rPr>
        <w:t>tři dny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 zahájením užívání veřejného prostranství; není-li to možné, je povinen podat nejpozději v den zahájení užívání </w:t>
      </w:r>
      <w:r>
        <w:rPr>
          <w:rFonts w:ascii="Arial" w:hAnsi="Arial" w:cs="Arial"/>
          <w:sz w:val="22"/>
          <w:szCs w:val="22"/>
        </w:rPr>
        <w:lastRenderedPageBreak/>
        <w:t>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09602C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9669D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3EE3875" w14:textId="77777777" w:rsidR="00B759A5" w:rsidRPr="00862BE6" w:rsidRDefault="00B759A5" w:rsidP="00B759A5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288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862BE6">
        <w:rPr>
          <w:rFonts w:ascii="Arial" w:hAnsi="Arial" w:cs="Arial"/>
          <w:sz w:val="22"/>
          <w:szCs w:val="22"/>
        </w:rPr>
        <w:t>za umístění dočasných staveb a zařízení sloužících pro poskytování služeb   10,- Kč</w:t>
      </w:r>
    </w:p>
    <w:p w14:paraId="04F895DB" w14:textId="77777777" w:rsidR="00B759A5" w:rsidRPr="00862BE6" w:rsidRDefault="00B759A5" w:rsidP="00B759A5">
      <w:pPr>
        <w:numPr>
          <w:ilvl w:val="1"/>
          <w:numId w:val="14"/>
        </w:numPr>
        <w:tabs>
          <w:tab w:val="clear" w:pos="1021"/>
          <w:tab w:val="num" w:pos="851"/>
          <w:tab w:val="left" w:pos="9070"/>
        </w:tabs>
        <w:spacing w:after="60" w:line="288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862BE6">
        <w:rPr>
          <w:rFonts w:ascii="Arial" w:hAnsi="Arial" w:cs="Arial"/>
          <w:sz w:val="22"/>
          <w:szCs w:val="22"/>
        </w:rPr>
        <w:t>za umístění dočasných staveb</w:t>
      </w:r>
      <w:r w:rsidRPr="00862BE6">
        <w:rPr>
          <w:rFonts w:ascii="Arial" w:hAnsi="Arial" w:cs="Arial"/>
          <w:iCs/>
          <w:sz w:val="22"/>
          <w:szCs w:val="22"/>
        </w:rPr>
        <w:t xml:space="preserve"> </w:t>
      </w:r>
      <w:r w:rsidRPr="00862BE6">
        <w:rPr>
          <w:rFonts w:ascii="Arial" w:hAnsi="Arial" w:cs="Arial"/>
          <w:sz w:val="22"/>
          <w:szCs w:val="22"/>
        </w:rPr>
        <w:t>sloužících pro poskytování prodeje                  10,- Kč</w:t>
      </w:r>
    </w:p>
    <w:p w14:paraId="4F99B29F" w14:textId="77777777" w:rsidR="00B759A5" w:rsidRPr="00862BE6" w:rsidRDefault="00B759A5" w:rsidP="00B759A5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288" w:lineRule="auto"/>
        <w:ind w:left="567" w:right="-144" w:firstLine="0"/>
        <w:jc w:val="both"/>
        <w:rPr>
          <w:rFonts w:ascii="Arial" w:hAnsi="Arial" w:cs="Arial"/>
          <w:sz w:val="22"/>
          <w:szCs w:val="22"/>
        </w:rPr>
      </w:pPr>
      <w:r w:rsidRPr="00862BE6">
        <w:rPr>
          <w:rFonts w:ascii="Arial" w:hAnsi="Arial" w:cs="Arial"/>
          <w:i/>
          <w:iCs/>
          <w:sz w:val="22"/>
          <w:szCs w:val="22"/>
          <w:u w:val="single"/>
        </w:rPr>
        <w:t>zařízení sloužících pro poskytování prodeje</w:t>
      </w:r>
      <w:r w:rsidRPr="00862BE6">
        <w:rPr>
          <w:rFonts w:ascii="Arial" w:hAnsi="Arial" w:cs="Arial"/>
          <w:sz w:val="22"/>
          <w:szCs w:val="22"/>
        </w:rPr>
        <w:t xml:space="preserve">                                                      30,- Kč</w:t>
      </w:r>
    </w:p>
    <w:p w14:paraId="56666337" w14:textId="77777777" w:rsidR="00B759A5" w:rsidRPr="00862BE6" w:rsidRDefault="00B759A5" w:rsidP="00B759A5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288" w:lineRule="auto"/>
        <w:ind w:left="567" w:right="-144" w:firstLine="0"/>
        <w:jc w:val="both"/>
        <w:rPr>
          <w:rFonts w:ascii="Arial" w:hAnsi="Arial" w:cs="Arial"/>
          <w:sz w:val="22"/>
          <w:szCs w:val="22"/>
        </w:rPr>
      </w:pPr>
      <w:r w:rsidRPr="00862BE6">
        <w:rPr>
          <w:rFonts w:ascii="Arial" w:hAnsi="Arial" w:cs="Arial"/>
          <w:sz w:val="22"/>
          <w:szCs w:val="22"/>
        </w:rPr>
        <w:t>za provádění výkopových prací                                                                          10,- Kč</w:t>
      </w:r>
    </w:p>
    <w:p w14:paraId="30F90C93" w14:textId="77777777" w:rsidR="00B759A5" w:rsidRPr="00862BE6" w:rsidRDefault="00B759A5" w:rsidP="00B759A5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288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862BE6">
        <w:rPr>
          <w:rFonts w:ascii="Arial" w:hAnsi="Arial" w:cs="Arial"/>
          <w:sz w:val="22"/>
          <w:szCs w:val="22"/>
        </w:rPr>
        <w:t>za umístění stavebního zařízení                                                                        10,- Kč</w:t>
      </w:r>
    </w:p>
    <w:p w14:paraId="5D6423D7" w14:textId="77777777" w:rsidR="00B759A5" w:rsidRPr="00862BE6" w:rsidRDefault="00B759A5" w:rsidP="00B759A5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288" w:lineRule="auto"/>
        <w:ind w:left="567" w:right="-144" w:firstLine="0"/>
        <w:jc w:val="both"/>
        <w:rPr>
          <w:rFonts w:ascii="Arial" w:hAnsi="Arial" w:cs="Arial"/>
          <w:sz w:val="22"/>
          <w:szCs w:val="22"/>
        </w:rPr>
      </w:pPr>
      <w:r w:rsidRPr="00862BE6">
        <w:rPr>
          <w:rFonts w:ascii="Arial" w:hAnsi="Arial" w:cs="Arial"/>
          <w:i/>
          <w:iCs/>
          <w:sz w:val="22"/>
          <w:szCs w:val="22"/>
          <w:u w:val="single"/>
        </w:rPr>
        <w:t>za umístění reklamního zařízení</w:t>
      </w:r>
      <w:r w:rsidRPr="00862BE6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</w:t>
      </w:r>
      <w:r w:rsidRPr="00862BE6">
        <w:rPr>
          <w:rFonts w:ascii="Arial" w:hAnsi="Arial" w:cs="Arial"/>
          <w:sz w:val="22"/>
          <w:szCs w:val="22"/>
        </w:rPr>
        <w:t>100,- Kč</w:t>
      </w:r>
    </w:p>
    <w:p w14:paraId="65BFD109" w14:textId="77777777" w:rsidR="00B759A5" w:rsidRPr="00862BE6" w:rsidRDefault="00B759A5" w:rsidP="00B759A5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288" w:lineRule="auto"/>
        <w:ind w:left="567" w:right="-144" w:firstLine="0"/>
        <w:rPr>
          <w:rFonts w:ascii="Arial" w:hAnsi="Arial" w:cs="Arial"/>
          <w:sz w:val="22"/>
          <w:szCs w:val="22"/>
        </w:rPr>
      </w:pPr>
      <w:r w:rsidRPr="00862BE6">
        <w:rPr>
          <w:rFonts w:ascii="Arial" w:hAnsi="Arial" w:cs="Arial"/>
          <w:i/>
          <w:iCs/>
          <w:sz w:val="22"/>
          <w:szCs w:val="22"/>
          <w:u w:val="single"/>
        </w:rPr>
        <w:t>za umístění zařízení lunaparků a jiných obdobných atrakcí</w:t>
      </w:r>
      <w:r w:rsidRPr="00862BE6">
        <w:rPr>
          <w:rFonts w:ascii="Arial" w:hAnsi="Arial" w:cs="Arial"/>
          <w:iCs/>
          <w:sz w:val="22"/>
          <w:szCs w:val="22"/>
        </w:rPr>
        <w:t xml:space="preserve">                              20,- Kč</w:t>
      </w:r>
    </w:p>
    <w:p w14:paraId="0AC32F9F" w14:textId="77777777" w:rsidR="00B759A5" w:rsidRPr="00862BE6" w:rsidRDefault="00B759A5" w:rsidP="00B759A5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288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862BE6">
        <w:rPr>
          <w:rFonts w:ascii="Arial" w:hAnsi="Arial" w:cs="Arial"/>
          <w:sz w:val="22"/>
          <w:szCs w:val="22"/>
        </w:rPr>
        <w:t>za umístění zařízení cirkusů                                                                              10,- Kč</w:t>
      </w:r>
    </w:p>
    <w:p w14:paraId="7D06A912" w14:textId="77777777" w:rsidR="00B759A5" w:rsidRPr="00862BE6" w:rsidRDefault="00B759A5" w:rsidP="00B759A5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288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862BE6">
        <w:rPr>
          <w:rFonts w:ascii="Arial" w:hAnsi="Arial" w:cs="Arial"/>
          <w:sz w:val="22"/>
          <w:szCs w:val="22"/>
        </w:rPr>
        <w:t>za umístění skládek                                                                                           10,- Kč</w:t>
      </w:r>
    </w:p>
    <w:p w14:paraId="03910E3B" w14:textId="77777777" w:rsidR="00B759A5" w:rsidRPr="00862BE6" w:rsidRDefault="00B759A5" w:rsidP="00B759A5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288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862BE6">
        <w:rPr>
          <w:rFonts w:ascii="Arial" w:hAnsi="Arial" w:cs="Arial"/>
          <w:sz w:val="22"/>
          <w:szCs w:val="22"/>
        </w:rPr>
        <w:t>za vyhrazení trvalého parkovacího místa                                                            1,- Kč</w:t>
      </w:r>
    </w:p>
    <w:p w14:paraId="6EDB961E" w14:textId="77777777" w:rsidR="00B759A5" w:rsidRPr="00862BE6" w:rsidRDefault="00B759A5" w:rsidP="00B759A5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288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862BE6">
        <w:rPr>
          <w:rFonts w:ascii="Arial" w:hAnsi="Arial" w:cs="Arial"/>
          <w:sz w:val="22"/>
          <w:szCs w:val="22"/>
        </w:rPr>
        <w:t>za užívání veřejného prostranství pro reklamní akce                                        10,- Kč</w:t>
      </w:r>
    </w:p>
    <w:p w14:paraId="791AEEF0" w14:textId="77777777" w:rsidR="00B759A5" w:rsidRPr="00862BE6" w:rsidRDefault="00B759A5" w:rsidP="00B759A5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288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862BE6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děl </w:t>
      </w:r>
    </w:p>
    <w:p w14:paraId="194D58B6" w14:textId="77777777" w:rsidR="00B759A5" w:rsidRPr="00862BE6" w:rsidRDefault="00B759A5" w:rsidP="00B759A5">
      <w:pPr>
        <w:tabs>
          <w:tab w:val="left" w:pos="8640"/>
        </w:tabs>
        <w:spacing w:after="60" w:line="288" w:lineRule="auto"/>
        <w:ind w:left="567"/>
        <w:jc w:val="both"/>
        <w:rPr>
          <w:rFonts w:ascii="Calibri" w:hAnsi="Calibri" w:cs="Calibri"/>
        </w:rPr>
      </w:pPr>
      <w:r w:rsidRPr="00862BE6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10,- Kč</w:t>
      </w:r>
    </w:p>
    <w:p w14:paraId="47510AC5" w14:textId="77777777" w:rsidR="00B759A5" w:rsidRPr="00862BE6" w:rsidRDefault="00B759A5" w:rsidP="00ED7A91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Calibri" w:hAnsi="Calibri" w:cs="Calibri"/>
        </w:rPr>
      </w:pPr>
      <w:r w:rsidRPr="00862BE6">
        <w:rPr>
          <w:rFonts w:ascii="Calibri" w:hAnsi="Calibri" w:cs="Calibri"/>
        </w:rPr>
        <w:t xml:space="preserve">za umístění venkovního zařízení pro poskytování pohostinských služeb            </w:t>
      </w:r>
      <w:r>
        <w:rPr>
          <w:rFonts w:ascii="Calibri" w:hAnsi="Calibri" w:cs="Calibri"/>
        </w:rPr>
        <w:t>2</w:t>
      </w:r>
      <w:r w:rsidRPr="00862BE6">
        <w:rPr>
          <w:rFonts w:ascii="Calibri" w:hAnsi="Calibri" w:cs="Calibri"/>
        </w:rPr>
        <w:t>,- Kč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5B4C3A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D7A91">
        <w:rPr>
          <w:rFonts w:ascii="Arial" w:hAnsi="Arial" w:cs="Arial"/>
          <w:sz w:val="22"/>
          <w:szCs w:val="22"/>
        </w:rPr>
        <w:t>tří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A96A28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D7A91">
        <w:rPr>
          <w:rFonts w:ascii="Arial" w:hAnsi="Arial" w:cs="Arial"/>
          <w:sz w:val="22"/>
          <w:szCs w:val="22"/>
        </w:rPr>
        <w:t>tří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D7A91">
        <w:rPr>
          <w:rFonts w:ascii="Arial" w:hAnsi="Arial" w:cs="Arial"/>
          <w:sz w:val="22"/>
          <w:szCs w:val="22"/>
        </w:rPr>
        <w:t xml:space="preserve">pěti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125301C" w14:textId="77777777" w:rsidR="009669DD" w:rsidRDefault="009669DD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0018C409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0B2813B3" w14:textId="77777777" w:rsidR="00ED7A91" w:rsidRDefault="005113E8" w:rsidP="00ED7A91">
      <w:pPr>
        <w:numPr>
          <w:ilvl w:val="0"/>
          <w:numId w:val="31"/>
        </w:numPr>
        <w:spacing w:before="120" w:after="60" w:line="264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76E7D676" w14:textId="77777777" w:rsidR="00ED7A91" w:rsidRDefault="005113E8" w:rsidP="00ED7A91">
      <w:pPr>
        <w:numPr>
          <w:ilvl w:val="0"/>
          <w:numId w:val="31"/>
        </w:numPr>
        <w:spacing w:before="120" w:after="60" w:line="264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D7A91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ED7A91">
        <w:rPr>
          <w:rFonts w:ascii="Arial" w:hAnsi="Arial" w:cs="Arial"/>
          <w:sz w:val="22"/>
          <w:szCs w:val="22"/>
        </w:rPr>
        <w:t xml:space="preserve">celý </w:t>
      </w:r>
      <w:r w:rsidRPr="00ED7A91">
        <w:rPr>
          <w:rFonts w:ascii="Arial" w:hAnsi="Arial" w:cs="Arial"/>
          <w:sz w:val="22"/>
          <w:szCs w:val="22"/>
        </w:rPr>
        <w:t xml:space="preserve">výtěžek je </w:t>
      </w:r>
      <w:r w:rsidR="00C76234" w:rsidRPr="00ED7A91">
        <w:rPr>
          <w:rFonts w:ascii="Arial" w:hAnsi="Arial" w:cs="Arial"/>
          <w:sz w:val="22"/>
          <w:szCs w:val="22"/>
        </w:rPr>
        <w:t>odveden</w:t>
      </w:r>
      <w:r w:rsidRPr="00ED7A91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ED7A91">
        <w:rPr>
          <w:rFonts w:ascii="Arial" w:hAnsi="Arial" w:cs="Arial"/>
          <w:sz w:val="22"/>
          <w:szCs w:val="22"/>
        </w:rPr>
        <w:t xml:space="preserve">. </w:t>
      </w:r>
    </w:p>
    <w:p w14:paraId="452FE127" w14:textId="77777777" w:rsidR="00ED7A91" w:rsidRDefault="00ED7A91" w:rsidP="00ED7A91">
      <w:pPr>
        <w:numPr>
          <w:ilvl w:val="0"/>
          <w:numId w:val="31"/>
        </w:numPr>
        <w:spacing w:before="120" w:after="60" w:line="264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D7A91">
        <w:rPr>
          <w:rFonts w:ascii="Arial" w:hAnsi="Arial" w:cs="Arial"/>
          <w:sz w:val="22"/>
          <w:szCs w:val="22"/>
        </w:rPr>
        <w:t>za užívání veřejného prostranství při umístění ohraničené skládky uhlí, dřeva, stavebního materiálu, stavebního zařízení (přičemž stavební suť nebo komunální odpad se za stavební materiál nepovažují) a doba záboru nepřesáhne dobu pěti dnů. Poplatek se vyměří počínaje šestým dnem.</w:t>
      </w:r>
    </w:p>
    <w:p w14:paraId="6BFE0250" w14:textId="62BF87D0" w:rsidR="00ED7A91" w:rsidRPr="00ED7A91" w:rsidRDefault="00ED7A91" w:rsidP="00ED7A91">
      <w:pPr>
        <w:numPr>
          <w:ilvl w:val="0"/>
          <w:numId w:val="31"/>
        </w:numPr>
        <w:spacing w:before="120" w:after="60" w:line="264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ED7A91">
        <w:rPr>
          <w:rFonts w:ascii="Arial" w:hAnsi="Arial" w:cs="Arial"/>
          <w:sz w:val="22"/>
          <w:szCs w:val="22"/>
        </w:rPr>
        <w:t>za použití veřejného prostranství k umístění skládek stavebního materiálu nebo umístění stavebního zařízení při realizaci staveb určených k trvalému bydlení a</w:t>
      </w:r>
      <w:r w:rsidR="009669DD">
        <w:rPr>
          <w:rFonts w:ascii="Arial" w:hAnsi="Arial" w:cs="Arial"/>
          <w:sz w:val="22"/>
          <w:szCs w:val="22"/>
        </w:rPr>
        <w:t> </w:t>
      </w:r>
      <w:r w:rsidRPr="00ED7A91">
        <w:rPr>
          <w:rFonts w:ascii="Arial" w:hAnsi="Arial" w:cs="Arial"/>
          <w:sz w:val="22"/>
          <w:szCs w:val="22"/>
        </w:rPr>
        <w:t>k</w:t>
      </w:r>
      <w:r w:rsidR="009669DD">
        <w:rPr>
          <w:rFonts w:ascii="Arial" w:hAnsi="Arial" w:cs="Arial"/>
          <w:sz w:val="22"/>
          <w:szCs w:val="22"/>
        </w:rPr>
        <w:t> </w:t>
      </w:r>
      <w:r w:rsidRPr="00ED7A91">
        <w:rPr>
          <w:rFonts w:ascii="Arial" w:hAnsi="Arial" w:cs="Arial"/>
          <w:sz w:val="22"/>
          <w:szCs w:val="22"/>
        </w:rPr>
        <w:t>rekreaci, na základě rozhodnutí stavebního úřadu nebo na základě ohlášení stavby, a to po dobu nejdéle dvou let od nabytí právní moci stavebního povolení nebo ohlášení.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71EB137" w14:textId="77777777" w:rsidR="00FC49FE" w:rsidRPr="008005BB" w:rsidRDefault="002524BF" w:rsidP="00E06043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06043" w:rsidRPr="00E06043">
        <w:rPr>
          <w:rFonts w:ascii="Arial" w:hAnsi="Arial" w:cs="Arial"/>
          <w:sz w:val="22"/>
          <w:szCs w:val="22"/>
        </w:rPr>
        <w:t>č. 1/2019</w:t>
      </w:r>
      <w:r w:rsidR="00E06043">
        <w:rPr>
          <w:rFonts w:ascii="Arial" w:hAnsi="Arial" w:cs="Arial"/>
          <w:sz w:val="22"/>
          <w:szCs w:val="22"/>
        </w:rPr>
        <w:t xml:space="preserve"> </w:t>
      </w:r>
      <w:r w:rsidR="00E06043" w:rsidRPr="00E06043">
        <w:rPr>
          <w:rFonts w:ascii="Arial" w:hAnsi="Arial" w:cs="Arial"/>
          <w:sz w:val="22"/>
          <w:szCs w:val="22"/>
        </w:rPr>
        <w:t>o místních poplatcích</w:t>
      </w:r>
      <w:r w:rsidRPr="00E06043">
        <w:rPr>
          <w:rFonts w:ascii="Arial" w:hAnsi="Arial" w:cs="Arial"/>
          <w:i/>
          <w:sz w:val="22"/>
          <w:szCs w:val="22"/>
        </w:rPr>
        <w:t xml:space="preserve">, </w:t>
      </w:r>
      <w:r w:rsidRPr="00E06043">
        <w:rPr>
          <w:rFonts w:ascii="Arial" w:hAnsi="Arial" w:cs="Arial"/>
          <w:sz w:val="22"/>
          <w:szCs w:val="22"/>
        </w:rPr>
        <w:t>ze dne</w:t>
      </w:r>
      <w:r w:rsidR="00742D88" w:rsidRPr="00E06043">
        <w:rPr>
          <w:rFonts w:ascii="Arial" w:hAnsi="Arial" w:cs="Arial"/>
          <w:i/>
          <w:sz w:val="22"/>
          <w:szCs w:val="22"/>
        </w:rPr>
        <w:t xml:space="preserve"> </w:t>
      </w:r>
      <w:r w:rsidR="00E06043" w:rsidRPr="00E06043">
        <w:rPr>
          <w:rFonts w:ascii="Arial" w:hAnsi="Arial" w:cs="Arial"/>
          <w:iCs/>
          <w:sz w:val="22"/>
          <w:szCs w:val="22"/>
        </w:rPr>
        <w:t>16.</w:t>
      </w:r>
      <w:r w:rsidR="00E06043">
        <w:rPr>
          <w:rFonts w:ascii="Arial" w:hAnsi="Arial" w:cs="Arial"/>
          <w:iCs/>
          <w:sz w:val="22"/>
          <w:szCs w:val="22"/>
        </w:rPr>
        <w:t> </w:t>
      </w:r>
      <w:r w:rsidR="00E06043" w:rsidRPr="00E06043">
        <w:rPr>
          <w:rFonts w:ascii="Arial" w:hAnsi="Arial" w:cs="Arial"/>
          <w:iCs/>
          <w:sz w:val="22"/>
          <w:szCs w:val="22"/>
        </w:rPr>
        <w:t>12.</w:t>
      </w:r>
      <w:r w:rsidR="00E06043">
        <w:rPr>
          <w:rFonts w:ascii="Arial" w:hAnsi="Arial" w:cs="Arial"/>
          <w:iCs/>
          <w:sz w:val="22"/>
          <w:szCs w:val="22"/>
        </w:rPr>
        <w:t> </w:t>
      </w:r>
      <w:r w:rsidR="00E06043" w:rsidRPr="00E06043">
        <w:rPr>
          <w:rFonts w:ascii="Arial" w:hAnsi="Arial" w:cs="Arial"/>
          <w:iCs/>
          <w:sz w:val="22"/>
          <w:szCs w:val="22"/>
        </w:rPr>
        <w:t>2019</w:t>
      </w:r>
      <w:r w:rsidR="00E06043">
        <w:rPr>
          <w:rFonts w:ascii="Arial" w:hAnsi="Arial" w:cs="Arial"/>
          <w:iCs/>
          <w:sz w:val="22"/>
          <w:szCs w:val="22"/>
        </w:rPr>
        <w:t>.</w:t>
      </w:r>
    </w:p>
    <w:p w14:paraId="0560C155" w14:textId="77777777" w:rsidR="008005BB" w:rsidRPr="00FC49FE" w:rsidRDefault="008005BB" w:rsidP="008005BB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726B5F00" w14:textId="3BDA0C82" w:rsidR="00AB218D" w:rsidRPr="00FC49FE" w:rsidRDefault="008C374C" w:rsidP="00FC49FE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FC49FE">
        <w:rPr>
          <w:rFonts w:ascii="Arial" w:hAnsi="Arial" w:cs="Arial"/>
          <w:b/>
          <w:bCs/>
        </w:rPr>
        <w:t xml:space="preserve">Čl. </w:t>
      </w:r>
      <w:r w:rsidR="002524BF" w:rsidRPr="00FC49FE">
        <w:rPr>
          <w:rFonts w:ascii="Arial" w:hAnsi="Arial" w:cs="Arial"/>
          <w:b/>
          <w:bCs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88544AF" w:rsidR="00357895" w:rsidRDefault="00357895" w:rsidP="00E06043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06043">
        <w:rPr>
          <w:rFonts w:ascii="Arial" w:hAnsi="Arial" w:cs="Arial"/>
          <w:sz w:val="22"/>
          <w:szCs w:val="22"/>
        </w:rPr>
        <w:t>1. 1. 2024.</w:t>
      </w: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1FD395B" w:rsidR="00AB59E9" w:rsidRDefault="00AB59E9" w:rsidP="00E06043">
      <w:pPr>
        <w:pStyle w:val="Zkladntext"/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E06043">
        <w:rPr>
          <w:rFonts w:ascii="Arial" w:hAnsi="Arial" w:cs="Arial"/>
          <w:i/>
          <w:sz w:val="22"/>
          <w:szCs w:val="22"/>
        </w:rPr>
        <w:t>Zdeněk Pospíšil</w:t>
      </w:r>
      <w:r w:rsidR="00AD7E85">
        <w:rPr>
          <w:rFonts w:ascii="Arial" w:hAnsi="Arial" w:cs="Arial"/>
          <w:i/>
          <w:sz w:val="22"/>
          <w:szCs w:val="22"/>
        </w:rPr>
        <w:t xml:space="preserve"> v. r.</w:t>
      </w:r>
      <w:r w:rsidR="00E06043">
        <w:rPr>
          <w:rFonts w:ascii="Arial" w:hAnsi="Arial" w:cs="Arial"/>
          <w:i/>
          <w:sz w:val="22"/>
          <w:szCs w:val="22"/>
        </w:rPr>
        <w:tab/>
      </w:r>
      <w:r w:rsidR="00E06043">
        <w:rPr>
          <w:rFonts w:ascii="Arial" w:hAnsi="Arial" w:cs="Arial"/>
          <w:i/>
          <w:sz w:val="22"/>
          <w:szCs w:val="22"/>
        </w:rPr>
        <w:tab/>
      </w:r>
      <w:r w:rsidR="00E06043">
        <w:rPr>
          <w:rFonts w:ascii="Arial" w:hAnsi="Arial" w:cs="Arial"/>
          <w:i/>
          <w:sz w:val="22"/>
          <w:szCs w:val="22"/>
        </w:rPr>
        <w:tab/>
      </w:r>
      <w:r w:rsidR="00E06043">
        <w:rPr>
          <w:rFonts w:ascii="Arial" w:hAnsi="Arial" w:cs="Arial"/>
          <w:i/>
          <w:sz w:val="22"/>
          <w:szCs w:val="22"/>
        </w:rPr>
        <w:tab/>
      </w:r>
      <w:r w:rsidR="00E06043">
        <w:rPr>
          <w:rFonts w:ascii="Arial" w:hAnsi="Arial" w:cs="Arial"/>
          <w:i/>
          <w:sz w:val="22"/>
          <w:szCs w:val="22"/>
        </w:rPr>
        <w:tab/>
      </w:r>
      <w:r w:rsidR="00E06043">
        <w:rPr>
          <w:rFonts w:ascii="Arial" w:hAnsi="Arial" w:cs="Arial"/>
          <w:i/>
          <w:sz w:val="22"/>
          <w:szCs w:val="22"/>
        </w:rPr>
        <w:tab/>
        <w:t xml:space="preserve">    Ing. Ivo </w:t>
      </w:r>
      <w:proofErr w:type="spellStart"/>
      <w:r w:rsidR="00E06043">
        <w:rPr>
          <w:rFonts w:ascii="Arial" w:hAnsi="Arial" w:cs="Arial"/>
          <w:i/>
          <w:sz w:val="22"/>
          <w:szCs w:val="22"/>
        </w:rPr>
        <w:t>Ošanec</w:t>
      </w:r>
      <w:proofErr w:type="spellEnd"/>
      <w:r w:rsidR="00AD7E85">
        <w:rPr>
          <w:rFonts w:ascii="Arial" w:hAnsi="Arial" w:cs="Arial"/>
          <w:i/>
          <w:sz w:val="22"/>
          <w:szCs w:val="22"/>
        </w:rPr>
        <w:t xml:space="preserve"> v. r.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77777777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754403C" w14:textId="77777777" w:rsidR="00153B3F" w:rsidRDefault="00153B3F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9EF0D9" w14:textId="77777777" w:rsidR="00153B3F" w:rsidRDefault="00153B3F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541E39C" w14:textId="77777777" w:rsidR="00153B3F" w:rsidRDefault="00153B3F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2F77AC" w14:textId="77777777" w:rsidR="00153B3F" w:rsidRDefault="00153B3F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1BC5676" w14:textId="77777777" w:rsidR="00153B3F" w:rsidRDefault="00153B3F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C72CA0" w14:textId="2BB84446" w:rsidR="00AB59E9" w:rsidRDefault="00153B3F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1FF982" wp14:editId="601C74CD">
            <wp:simplePos x="0" y="0"/>
            <wp:positionH relativeFrom="column">
              <wp:posOffset>-247812</wp:posOffset>
            </wp:positionH>
            <wp:positionV relativeFrom="paragraph">
              <wp:posOffset>-228668</wp:posOffset>
            </wp:positionV>
            <wp:extent cx="6206247" cy="9405722"/>
            <wp:effectExtent l="0" t="0" r="4445" b="5080"/>
            <wp:wrapNone/>
            <wp:docPr id="3944831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83171" name=""/>
                    <pic:cNvPicPr/>
                  </pic:nvPicPr>
                  <pic:blipFill rotWithShape="1">
                    <a:blip r:embed="rId8"/>
                    <a:srcRect l="36308" t="17415" r="35832" b="7520"/>
                    <a:stretch/>
                  </pic:blipFill>
                  <pic:spPr bwMode="auto">
                    <a:xfrm>
                      <a:off x="0" y="0"/>
                      <a:ext cx="6206247" cy="9405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59E9" w:rsidSect="00E0604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52DC" w14:textId="77777777" w:rsidR="00DA4EBD" w:rsidRDefault="00DA4EBD">
      <w:r>
        <w:separator/>
      </w:r>
    </w:p>
  </w:endnote>
  <w:endnote w:type="continuationSeparator" w:id="0">
    <w:p w14:paraId="678D3BB6" w14:textId="77777777" w:rsidR="00DA4EBD" w:rsidRDefault="00DA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2135" w14:textId="77777777" w:rsidR="00DA4EBD" w:rsidRDefault="00DA4EBD">
      <w:r>
        <w:separator/>
      </w:r>
    </w:p>
  </w:footnote>
  <w:footnote w:type="continuationSeparator" w:id="0">
    <w:p w14:paraId="66563AED" w14:textId="77777777" w:rsidR="00DA4EBD" w:rsidRDefault="00DA4EBD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D32E37"/>
    <w:multiLevelType w:val="hybridMultilevel"/>
    <w:tmpl w:val="65BE9E16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E53E7A"/>
    <w:multiLevelType w:val="hybridMultilevel"/>
    <w:tmpl w:val="04C423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668192">
    <w:abstractNumId w:val="8"/>
  </w:num>
  <w:num w:numId="2" w16cid:durableId="252445856">
    <w:abstractNumId w:val="28"/>
  </w:num>
  <w:num w:numId="3" w16cid:durableId="389114662">
    <w:abstractNumId w:val="6"/>
  </w:num>
  <w:num w:numId="4" w16cid:durableId="1683165980">
    <w:abstractNumId w:val="18"/>
  </w:num>
  <w:num w:numId="5" w16cid:durableId="1204751613">
    <w:abstractNumId w:val="17"/>
  </w:num>
  <w:num w:numId="6" w16cid:durableId="1860004650">
    <w:abstractNumId w:val="21"/>
  </w:num>
  <w:num w:numId="7" w16cid:durableId="520363783">
    <w:abstractNumId w:val="10"/>
  </w:num>
  <w:num w:numId="8" w16cid:durableId="663363551">
    <w:abstractNumId w:val="3"/>
  </w:num>
  <w:num w:numId="9" w16cid:durableId="1835952178">
    <w:abstractNumId w:val="20"/>
  </w:num>
  <w:num w:numId="10" w16cid:durableId="416177847">
    <w:abstractNumId w:val="9"/>
  </w:num>
  <w:num w:numId="11" w16cid:durableId="936863696">
    <w:abstractNumId w:val="23"/>
  </w:num>
  <w:num w:numId="12" w16cid:durableId="1162084396">
    <w:abstractNumId w:val="12"/>
  </w:num>
  <w:num w:numId="13" w16cid:durableId="1215510901">
    <w:abstractNumId w:val="7"/>
  </w:num>
  <w:num w:numId="14" w16cid:durableId="1213153352">
    <w:abstractNumId w:val="4"/>
  </w:num>
  <w:num w:numId="15" w16cid:durableId="779648012">
    <w:abstractNumId w:val="1"/>
  </w:num>
  <w:num w:numId="16" w16cid:durableId="796878546">
    <w:abstractNumId w:val="25"/>
  </w:num>
  <w:num w:numId="17" w16cid:durableId="309527380">
    <w:abstractNumId w:val="14"/>
  </w:num>
  <w:num w:numId="18" w16cid:durableId="129134629">
    <w:abstractNumId w:val="0"/>
  </w:num>
  <w:num w:numId="19" w16cid:durableId="797455290">
    <w:abstractNumId w:val="27"/>
  </w:num>
  <w:num w:numId="20" w16cid:durableId="446697782">
    <w:abstractNumId w:val="19"/>
  </w:num>
  <w:num w:numId="21" w16cid:durableId="420225495">
    <w:abstractNumId w:val="15"/>
  </w:num>
  <w:num w:numId="22" w16cid:durableId="48320660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7239373">
    <w:abstractNumId w:val="2"/>
  </w:num>
  <w:num w:numId="24" w16cid:durableId="173959596">
    <w:abstractNumId w:val="5"/>
  </w:num>
  <w:num w:numId="25" w16cid:durableId="1577085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9911700">
    <w:abstractNumId w:val="24"/>
  </w:num>
  <w:num w:numId="27" w16cid:durableId="5512303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764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4894129">
    <w:abstractNumId w:val="16"/>
  </w:num>
  <w:num w:numId="30" w16cid:durableId="2010062398">
    <w:abstractNumId w:val="22"/>
  </w:num>
  <w:num w:numId="31" w16cid:durableId="1517886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27A69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3B3F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7729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5BB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69D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D7E85"/>
    <w:rsid w:val="00AE1D36"/>
    <w:rsid w:val="00AE65CE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59A5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A4EBD"/>
    <w:rsid w:val="00DC243C"/>
    <w:rsid w:val="00DC3796"/>
    <w:rsid w:val="00DD5D09"/>
    <w:rsid w:val="00DE3BF3"/>
    <w:rsid w:val="00DF3E59"/>
    <w:rsid w:val="00E06043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7A91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C49FE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Zdeněk Pospíšil</cp:lastModifiedBy>
  <cp:revision>2</cp:revision>
  <cp:lastPrinted>2010-06-16T12:17:00Z</cp:lastPrinted>
  <dcterms:created xsi:type="dcterms:W3CDTF">2023-11-06T11:43:00Z</dcterms:created>
  <dcterms:modified xsi:type="dcterms:W3CDTF">2023-11-06T11:43:00Z</dcterms:modified>
</cp:coreProperties>
</file>