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571D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CCC0258" w14:textId="353950B9" w:rsidR="0024722A" w:rsidRDefault="00E8314A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38194716" w14:textId="75594646" w:rsidR="008A23F9" w:rsidRDefault="008A23F9" w:rsidP="008A23F9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2489E523" wp14:editId="59282D28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F9AC" w14:textId="77777777" w:rsidR="008A23F9" w:rsidRPr="00FB3463" w:rsidRDefault="008A23F9" w:rsidP="008A23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051F1DCB" w14:textId="77777777" w:rsidR="008A23F9" w:rsidRPr="00B764DB" w:rsidRDefault="008A23F9" w:rsidP="008A23F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15C6B437" w14:textId="0CF8B2FA" w:rsidR="008A23F9" w:rsidRPr="00B764DB" w:rsidRDefault="008A23F9" w:rsidP="008A23F9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1</w:t>
      </w:r>
      <w:r>
        <w:rPr>
          <w:rFonts w:asciiTheme="minorHAnsi" w:hAnsiTheme="minorHAnsi" w:cstheme="minorHAnsi"/>
          <w:b/>
          <w:color w:val="000000"/>
          <w:sz w:val="28"/>
        </w:rPr>
        <w:t>/2024</w:t>
      </w:r>
    </w:p>
    <w:p w14:paraId="02FC4FB1" w14:textId="6402FCE5" w:rsidR="008A23F9" w:rsidRDefault="008A23F9" w:rsidP="008A23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34726E8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D81C81" w14:textId="02824303" w:rsidR="005545D7" w:rsidRPr="008A23F9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Zastupitelstvo </w:t>
      </w:r>
      <w:r w:rsidR="000D18D5" w:rsidRPr="008A23F9">
        <w:rPr>
          <w:rFonts w:ascii="Calibri" w:hAnsi="Calibri" w:cs="Calibri"/>
          <w:sz w:val="22"/>
          <w:szCs w:val="22"/>
        </w:rPr>
        <w:t xml:space="preserve">městyse Frymburk </w:t>
      </w:r>
      <w:r w:rsidRPr="008A23F9">
        <w:rPr>
          <w:rFonts w:ascii="Calibri" w:hAnsi="Calibri" w:cs="Calibri"/>
          <w:sz w:val="22"/>
          <w:szCs w:val="22"/>
        </w:rPr>
        <w:t>se na sv</w:t>
      </w:r>
      <w:r w:rsidR="008A23F9" w:rsidRPr="008A23F9">
        <w:rPr>
          <w:rFonts w:ascii="Calibri" w:hAnsi="Calibri" w:cs="Calibri"/>
          <w:sz w:val="22"/>
          <w:szCs w:val="22"/>
        </w:rPr>
        <w:t>ém zasedání dne 25. března 2024 usnesením č. 34/2024</w:t>
      </w:r>
      <w:r w:rsidRPr="008A23F9">
        <w:rPr>
          <w:rFonts w:ascii="Calibri" w:hAnsi="Calibri" w:cs="Calibr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8A23F9">
        <w:rPr>
          <w:rFonts w:ascii="Calibri" w:hAnsi="Calibri" w:cs="Calibri"/>
          <w:sz w:val="22"/>
          <w:szCs w:val="22"/>
        </w:rPr>
        <w:t>5</w:t>
      </w:r>
      <w:r w:rsidRPr="008A23F9">
        <w:rPr>
          <w:rFonts w:ascii="Calibri" w:hAnsi="Calibri" w:cs="Calibri"/>
          <w:sz w:val="22"/>
          <w:szCs w:val="22"/>
        </w:rPr>
        <w:t xml:space="preserve"> odst. </w:t>
      </w:r>
      <w:r w:rsidR="000561EB" w:rsidRPr="008A23F9">
        <w:rPr>
          <w:rFonts w:ascii="Calibri" w:hAnsi="Calibri" w:cs="Calibri"/>
          <w:sz w:val="22"/>
          <w:szCs w:val="22"/>
        </w:rPr>
        <w:t>7</w:t>
      </w:r>
      <w:r w:rsidRPr="008A23F9">
        <w:rPr>
          <w:rFonts w:ascii="Calibri" w:hAnsi="Calibri" w:cs="Calibri"/>
          <w:sz w:val="22"/>
          <w:szCs w:val="22"/>
        </w:rPr>
        <w:t xml:space="preserve"> zákona č. 2</w:t>
      </w:r>
      <w:r w:rsidR="00D06446" w:rsidRPr="008A23F9">
        <w:rPr>
          <w:rFonts w:ascii="Calibri" w:hAnsi="Calibri" w:cs="Calibri"/>
          <w:sz w:val="22"/>
          <w:szCs w:val="22"/>
        </w:rPr>
        <w:t>51</w:t>
      </w:r>
      <w:r w:rsidRPr="008A23F9">
        <w:rPr>
          <w:rFonts w:ascii="Calibri" w:hAnsi="Calibri" w:cs="Calibri"/>
          <w:sz w:val="22"/>
          <w:szCs w:val="22"/>
        </w:rPr>
        <w:t>/</w:t>
      </w:r>
      <w:r w:rsidR="00D06446" w:rsidRPr="008A23F9">
        <w:rPr>
          <w:rFonts w:ascii="Calibri" w:hAnsi="Calibri" w:cs="Calibri"/>
          <w:sz w:val="22"/>
          <w:szCs w:val="22"/>
        </w:rPr>
        <w:t>2016</w:t>
      </w:r>
      <w:r w:rsidRPr="008A23F9">
        <w:rPr>
          <w:rFonts w:ascii="Calibri" w:hAnsi="Calibri" w:cs="Calibri"/>
          <w:sz w:val="22"/>
          <w:szCs w:val="22"/>
        </w:rPr>
        <w:t xml:space="preserve"> Sb., o </w:t>
      </w:r>
      <w:r w:rsidR="00D06446" w:rsidRPr="008A23F9">
        <w:rPr>
          <w:rFonts w:ascii="Calibri" w:hAnsi="Calibri" w:cs="Calibri"/>
          <w:sz w:val="22"/>
          <w:szCs w:val="22"/>
        </w:rPr>
        <w:t xml:space="preserve">některých </w:t>
      </w:r>
      <w:r w:rsidRPr="008A23F9">
        <w:rPr>
          <w:rFonts w:ascii="Calibri" w:hAnsi="Calibri" w:cs="Calibri"/>
          <w:sz w:val="22"/>
          <w:szCs w:val="22"/>
        </w:rPr>
        <w:t>přestupcích</w:t>
      </w:r>
      <w:r w:rsidR="000C0C56" w:rsidRPr="008A23F9">
        <w:rPr>
          <w:rFonts w:ascii="Calibri" w:hAnsi="Calibri" w:cs="Calibri"/>
          <w:sz w:val="22"/>
          <w:szCs w:val="22"/>
        </w:rPr>
        <w:t>,</w:t>
      </w:r>
      <w:r w:rsidR="00D06446" w:rsidRPr="008A23F9">
        <w:rPr>
          <w:rFonts w:ascii="Calibri" w:hAnsi="Calibri" w:cs="Calibri"/>
          <w:sz w:val="22"/>
          <w:szCs w:val="22"/>
        </w:rPr>
        <w:t xml:space="preserve"> </w:t>
      </w:r>
      <w:r w:rsidR="00170654" w:rsidRPr="008A23F9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8A23F9">
        <w:rPr>
          <w:rFonts w:ascii="Calibri" w:hAnsi="Calibri" w:cs="Calibri"/>
          <w:sz w:val="22"/>
          <w:szCs w:val="22"/>
        </w:rPr>
        <w:t>tuto obecně závaznou vyhlášku:</w:t>
      </w:r>
    </w:p>
    <w:p w14:paraId="4ECA32C4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1</w:t>
      </w:r>
    </w:p>
    <w:p w14:paraId="2F5E307B" w14:textId="6C5BB624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Předmět </w:t>
      </w:r>
    </w:p>
    <w:p w14:paraId="06BCD084" w14:textId="1DDED627" w:rsidR="005545D7" w:rsidRPr="008A23F9" w:rsidRDefault="005545D7" w:rsidP="004555C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</w:t>
      </w:r>
      <w:r w:rsidR="004555C0" w:rsidRPr="008A23F9">
        <w:rPr>
          <w:rFonts w:ascii="Calibri" w:hAnsi="Calibri" w:cs="Calibri"/>
          <w:sz w:val="22"/>
          <w:szCs w:val="22"/>
        </w:rPr>
        <w:t xml:space="preserve"> kratší.  </w:t>
      </w:r>
    </w:p>
    <w:p w14:paraId="14981180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2</w:t>
      </w:r>
    </w:p>
    <w:p w14:paraId="52FF3D62" w14:textId="024AA9D0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Doba nočního klidu</w:t>
      </w:r>
    </w:p>
    <w:p w14:paraId="24E2C52D" w14:textId="77777777" w:rsidR="005545D7" w:rsidRPr="008A23F9" w:rsidRDefault="005545D7" w:rsidP="0016668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8A23F9">
        <w:rPr>
          <w:rFonts w:ascii="Calibri" w:hAnsi="Calibri" w:cs="Calibri"/>
          <w:sz w:val="22"/>
          <w:szCs w:val="22"/>
        </w:rPr>
        <w:t>dvacáté druhé do šesté</w:t>
      </w:r>
      <w:r w:rsidRPr="008A23F9">
        <w:rPr>
          <w:rFonts w:ascii="Calibri" w:hAnsi="Calibri" w:cs="Calibri"/>
          <w:sz w:val="22"/>
          <w:szCs w:val="22"/>
        </w:rPr>
        <w:t xml:space="preserve"> hodiny.</w:t>
      </w:r>
      <w:r w:rsidRPr="008A23F9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2AB30A65" w14:textId="77777777" w:rsidR="009929BE" w:rsidRPr="008A23F9" w:rsidRDefault="009929BE" w:rsidP="005545D7">
      <w:pPr>
        <w:spacing w:after="120"/>
        <w:rPr>
          <w:rFonts w:ascii="Calibri" w:hAnsi="Calibri" w:cs="Calibri"/>
          <w:sz w:val="22"/>
          <w:szCs w:val="22"/>
        </w:rPr>
      </w:pPr>
    </w:p>
    <w:p w14:paraId="31A27D43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3</w:t>
      </w:r>
    </w:p>
    <w:p w14:paraId="48C9C4D6" w14:textId="77777777" w:rsidR="0068539C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Stanovení výjimečných případů, </w:t>
      </w:r>
    </w:p>
    <w:p w14:paraId="5C827A57" w14:textId="43890D10" w:rsidR="00683855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při nichž je doba nočního klidu vymezena dobou </w:t>
      </w:r>
      <w:r w:rsidR="0068539C" w:rsidRPr="008A23F9">
        <w:rPr>
          <w:rFonts w:ascii="Calibri" w:hAnsi="Calibri" w:cs="Calibri"/>
          <w:b/>
          <w:sz w:val="22"/>
          <w:szCs w:val="22"/>
        </w:rPr>
        <w:t xml:space="preserve">kratší  </w:t>
      </w:r>
    </w:p>
    <w:p w14:paraId="3C12BBCD" w14:textId="4E86F877" w:rsidR="00E432DB" w:rsidRPr="008A23F9" w:rsidRDefault="005545D7" w:rsidP="00E432DB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Doba nočního klidu se </w:t>
      </w:r>
      <w:r w:rsidR="002859EB" w:rsidRPr="008A23F9">
        <w:rPr>
          <w:rFonts w:ascii="Calibri" w:hAnsi="Calibri" w:cs="Calibri"/>
          <w:sz w:val="22"/>
          <w:szCs w:val="22"/>
        </w:rPr>
        <w:t xml:space="preserve">z důvodu konání kulturní akce „Frymburské kulturní léto 2024“ </w:t>
      </w:r>
      <w:r w:rsidR="00627E3E" w:rsidRPr="008A23F9">
        <w:rPr>
          <w:rFonts w:ascii="Calibri" w:hAnsi="Calibri" w:cs="Calibri"/>
          <w:sz w:val="22"/>
          <w:szCs w:val="22"/>
        </w:rPr>
        <w:t xml:space="preserve">vymezuje </w:t>
      </w:r>
      <w:r w:rsidRPr="008A23F9">
        <w:rPr>
          <w:rFonts w:ascii="Calibri" w:hAnsi="Calibri" w:cs="Calibri"/>
          <w:sz w:val="22"/>
          <w:szCs w:val="22"/>
        </w:rPr>
        <w:t xml:space="preserve">od </w:t>
      </w:r>
      <w:r w:rsidR="00971136" w:rsidRPr="008A23F9">
        <w:rPr>
          <w:rFonts w:ascii="Calibri" w:hAnsi="Calibri" w:cs="Calibri"/>
          <w:sz w:val="22"/>
          <w:szCs w:val="22"/>
        </w:rPr>
        <w:t>dvacáté čtvrté do šesté hodiny</w:t>
      </w:r>
      <w:r w:rsidR="009167DB" w:rsidRPr="008A23F9">
        <w:rPr>
          <w:rFonts w:ascii="Calibri" w:hAnsi="Calibri" w:cs="Calibri"/>
          <w:sz w:val="22"/>
          <w:szCs w:val="22"/>
        </w:rPr>
        <w:t>,</w:t>
      </w:r>
      <w:r w:rsidRPr="008A23F9">
        <w:rPr>
          <w:rFonts w:ascii="Calibri" w:hAnsi="Calibri" w:cs="Calibri"/>
          <w:sz w:val="22"/>
          <w:szCs w:val="22"/>
        </w:rPr>
        <w:t xml:space="preserve"> a to v následujících případech:</w:t>
      </w:r>
    </w:p>
    <w:p w14:paraId="4BCA01A2" w14:textId="3284F4E4" w:rsidR="00C343DB" w:rsidRPr="008A23F9" w:rsidRDefault="000A0CE6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v noci ze dne</w:t>
      </w:r>
      <w:r w:rsidR="00C8335F" w:rsidRPr="008A23F9">
        <w:rPr>
          <w:rFonts w:ascii="Calibri" w:hAnsi="Calibri" w:cs="Calibri"/>
          <w:sz w:val="22"/>
          <w:szCs w:val="22"/>
        </w:rPr>
        <w:t xml:space="preserve"> 5.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="00C8335F" w:rsidRPr="008A23F9">
        <w:rPr>
          <w:rFonts w:ascii="Calibri" w:hAnsi="Calibri" w:cs="Calibri"/>
          <w:sz w:val="22"/>
          <w:szCs w:val="22"/>
        </w:rPr>
        <w:t>7.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="00C8335F" w:rsidRPr="008A23F9">
        <w:rPr>
          <w:rFonts w:ascii="Calibri" w:hAnsi="Calibri" w:cs="Calibri"/>
          <w:sz w:val="22"/>
          <w:szCs w:val="22"/>
        </w:rPr>
        <w:t>2024</w:t>
      </w:r>
      <w:r w:rsidR="00F36483" w:rsidRPr="008A23F9">
        <w:rPr>
          <w:rFonts w:ascii="Calibri" w:hAnsi="Calibri" w:cs="Calibri"/>
          <w:sz w:val="22"/>
          <w:szCs w:val="22"/>
        </w:rPr>
        <w:t xml:space="preserve"> </w:t>
      </w:r>
      <w:r w:rsidR="008A23F9" w:rsidRPr="008A23F9">
        <w:rPr>
          <w:rFonts w:ascii="Calibri" w:hAnsi="Calibri" w:cs="Calibri"/>
          <w:sz w:val="22"/>
          <w:szCs w:val="22"/>
        </w:rPr>
        <w:t>na den následující,</w:t>
      </w:r>
      <w:r w:rsidR="002859EB" w:rsidRPr="008A23F9">
        <w:rPr>
          <w:rFonts w:ascii="Calibri" w:hAnsi="Calibri" w:cs="Calibri"/>
          <w:sz w:val="22"/>
          <w:szCs w:val="22"/>
        </w:rPr>
        <w:t xml:space="preserve"> </w:t>
      </w:r>
    </w:p>
    <w:p w14:paraId="69CBAA0C" w14:textId="31B3932A" w:rsidR="00C343DB" w:rsidRPr="008A23F9" w:rsidRDefault="00C343DB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v noci ze dne </w:t>
      </w:r>
      <w:r w:rsidR="00F36483" w:rsidRPr="008A23F9">
        <w:rPr>
          <w:rFonts w:ascii="Calibri" w:hAnsi="Calibri" w:cs="Calibri"/>
          <w:sz w:val="22"/>
          <w:szCs w:val="22"/>
        </w:rPr>
        <w:t>13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7.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>,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21AA2775" w14:textId="51217EE9" w:rsidR="00C343DB" w:rsidRPr="008A23F9" w:rsidRDefault="00C343DB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v noci ze dne </w:t>
      </w:r>
      <w:r w:rsidR="00F36483" w:rsidRPr="008A23F9">
        <w:rPr>
          <w:rFonts w:ascii="Calibri" w:hAnsi="Calibri" w:cs="Calibri"/>
          <w:sz w:val="22"/>
          <w:szCs w:val="22"/>
        </w:rPr>
        <w:t>19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7.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 xml:space="preserve">, 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0280D199" w14:textId="0D0E8385" w:rsidR="00C343DB" w:rsidRPr="008A23F9" w:rsidRDefault="00C343DB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v noci ze dne </w:t>
      </w:r>
      <w:r w:rsidR="001F3C80" w:rsidRPr="008A23F9">
        <w:rPr>
          <w:rFonts w:ascii="Calibri" w:hAnsi="Calibri" w:cs="Calibri"/>
          <w:sz w:val="22"/>
          <w:szCs w:val="22"/>
        </w:rPr>
        <w:t>26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="00EC1948" w:rsidRPr="008A23F9">
        <w:rPr>
          <w:rFonts w:ascii="Calibri" w:hAnsi="Calibri" w:cs="Calibri"/>
          <w:sz w:val="22"/>
          <w:szCs w:val="22"/>
        </w:rPr>
        <w:t>7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>,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3B5599F7" w14:textId="00D834C0" w:rsidR="00EC1948" w:rsidRPr="008A23F9" w:rsidRDefault="00C343DB" w:rsidP="00EC194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v noci ze dne </w:t>
      </w:r>
      <w:r w:rsidR="00EC1948" w:rsidRPr="008A23F9">
        <w:rPr>
          <w:rFonts w:ascii="Calibri" w:hAnsi="Calibri" w:cs="Calibri"/>
          <w:sz w:val="22"/>
          <w:szCs w:val="22"/>
        </w:rPr>
        <w:t>27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7.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>,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3383FADB" w14:textId="016C5C68" w:rsidR="00EC1948" w:rsidRPr="008A23F9" w:rsidRDefault="00EC1948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v noci ze dne 9.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8.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 xml:space="preserve">, 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4AC329F9" w14:textId="3521AD2B" w:rsidR="00EC1948" w:rsidRPr="008A23F9" w:rsidRDefault="00EC1948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v noci ze dne 16.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8.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 xml:space="preserve">, 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3C2E1D9C" w14:textId="67FD101D" w:rsidR="00EC1948" w:rsidRPr="008A23F9" w:rsidRDefault="00EC1948" w:rsidP="008A23F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v noci ze dne </w:t>
      </w:r>
      <w:r w:rsidR="00962C0C" w:rsidRPr="008A23F9">
        <w:rPr>
          <w:rFonts w:ascii="Calibri" w:hAnsi="Calibri" w:cs="Calibri"/>
          <w:sz w:val="22"/>
          <w:szCs w:val="22"/>
        </w:rPr>
        <w:t>30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="00962C0C" w:rsidRPr="008A23F9">
        <w:rPr>
          <w:rFonts w:ascii="Calibri" w:hAnsi="Calibri" w:cs="Calibri"/>
          <w:sz w:val="22"/>
          <w:szCs w:val="22"/>
        </w:rPr>
        <w:t>8</w:t>
      </w:r>
      <w:r w:rsidRPr="008A23F9">
        <w:rPr>
          <w:rFonts w:ascii="Calibri" w:hAnsi="Calibri" w:cs="Calibri"/>
          <w:sz w:val="22"/>
          <w:szCs w:val="22"/>
        </w:rPr>
        <w:t>.</w:t>
      </w:r>
      <w:r w:rsidR="008A23F9" w:rsidRPr="008A23F9">
        <w:rPr>
          <w:rFonts w:ascii="Calibri" w:hAnsi="Calibri" w:cs="Calibri"/>
          <w:sz w:val="22"/>
          <w:szCs w:val="22"/>
        </w:rPr>
        <w:t xml:space="preserve"> </w:t>
      </w:r>
      <w:r w:rsidRPr="008A23F9">
        <w:rPr>
          <w:rFonts w:ascii="Calibri" w:hAnsi="Calibri" w:cs="Calibri"/>
          <w:sz w:val="22"/>
          <w:szCs w:val="22"/>
        </w:rPr>
        <w:t>2024 na den následující</w:t>
      </w:r>
      <w:r w:rsidR="008A23F9" w:rsidRPr="008A23F9">
        <w:rPr>
          <w:rFonts w:ascii="Calibri" w:hAnsi="Calibri" w:cs="Calibri"/>
          <w:sz w:val="22"/>
          <w:szCs w:val="22"/>
        </w:rPr>
        <w:t>.</w:t>
      </w:r>
      <w:r w:rsidRPr="008A23F9">
        <w:rPr>
          <w:rFonts w:ascii="Calibri" w:hAnsi="Calibri" w:cs="Calibri"/>
          <w:sz w:val="22"/>
          <w:szCs w:val="22"/>
        </w:rPr>
        <w:t xml:space="preserve">  </w:t>
      </w:r>
    </w:p>
    <w:p w14:paraId="7E1385A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DFC4338" w14:textId="77777777" w:rsidR="00E34AAF" w:rsidRPr="008A23F9" w:rsidRDefault="00E34AAF" w:rsidP="00E34AAF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4</w:t>
      </w:r>
    </w:p>
    <w:p w14:paraId="6D80E32A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Účinnost</w:t>
      </w:r>
    </w:p>
    <w:p w14:paraId="0497B2A8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AD815E" w14:textId="77777777" w:rsidR="004A2CDB" w:rsidRPr="008A23F9" w:rsidRDefault="004A2CDB" w:rsidP="004A2CDB">
      <w:pPr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lastRenderedPageBreak/>
        <w:t xml:space="preserve">Tato </w:t>
      </w:r>
      <w:r w:rsidR="00DA328A" w:rsidRPr="008A23F9">
        <w:rPr>
          <w:rFonts w:ascii="Calibri" w:hAnsi="Calibri" w:cs="Calibri"/>
          <w:sz w:val="22"/>
          <w:szCs w:val="22"/>
        </w:rPr>
        <w:t xml:space="preserve">obecně závazná </w:t>
      </w:r>
      <w:r w:rsidRPr="008A23F9">
        <w:rPr>
          <w:rFonts w:ascii="Calibri" w:hAnsi="Calibri" w:cs="Calibri"/>
          <w:sz w:val="22"/>
          <w:szCs w:val="22"/>
        </w:rPr>
        <w:t>vyhláška nabývá účinnosti počátkem patnáctého dne následujícího po dni jejího vyhlášení.</w:t>
      </w:r>
    </w:p>
    <w:p w14:paraId="7D48BEA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8E477B" w14:textId="41B00BF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2021">
        <w:rPr>
          <w:rFonts w:ascii="Arial" w:hAnsi="Arial" w:cs="Arial"/>
          <w:i/>
          <w:sz w:val="22"/>
          <w:szCs w:val="22"/>
        </w:rPr>
        <w:t xml:space="preserve"> </w:t>
      </w:r>
    </w:p>
    <w:p w14:paraId="0358EDC3" w14:textId="2DF06109" w:rsidR="005545D7" w:rsidRDefault="007C2021" w:rsidP="007C2021">
      <w:pPr>
        <w:pStyle w:val="Bezmezer"/>
      </w:pPr>
      <w:r>
        <w:t xml:space="preserve"> </w:t>
      </w:r>
    </w:p>
    <w:p w14:paraId="05A60E89" w14:textId="010D2EFE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Mgr. Antonín Labaj, MBA, </w:t>
      </w:r>
      <w:proofErr w:type="gramStart"/>
      <w:r w:rsidR="007C2021"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="007C2021" w:rsidRPr="008A23F9">
        <w:rPr>
          <w:rFonts w:asciiTheme="minorHAnsi" w:hAnsiTheme="minorHAnsi" w:cstheme="minorHAnsi"/>
          <w:sz w:val="22"/>
          <w:szCs w:val="22"/>
        </w:rPr>
        <w:t xml:space="preserve">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  <w:r w:rsidR="007C2021" w:rsidRPr="008A23F9">
        <w:rPr>
          <w:rFonts w:asciiTheme="minorHAnsi" w:hAnsiTheme="minorHAnsi" w:cstheme="minorHAnsi"/>
          <w:sz w:val="22"/>
          <w:szCs w:val="22"/>
        </w:rPr>
        <w:t xml:space="preserve">Oto Řezáč, v.r.  </w:t>
      </w:r>
    </w:p>
    <w:p w14:paraId="4E885631" w14:textId="3BCB4B1B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>m</w:t>
      </w:r>
      <w:r w:rsidRPr="008A23F9">
        <w:rPr>
          <w:rFonts w:asciiTheme="minorHAnsi" w:hAnsiTheme="minorHAnsi" w:cstheme="minorHAnsi"/>
          <w:sz w:val="22"/>
          <w:szCs w:val="22"/>
        </w:rPr>
        <w:t>ístostarosta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>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</w:p>
    <w:p w14:paraId="5F5F6705" w14:textId="3C07E326" w:rsidR="00557C94" w:rsidRPr="00F66F3F" w:rsidRDefault="007C2021" w:rsidP="007C2021">
      <w:pPr>
        <w:pStyle w:val="Bezmezer"/>
        <w:rPr>
          <w:b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14:paraId="6A00271F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667BD25" w14:textId="4A35884C" w:rsidR="00CC1453" w:rsidRPr="00E34AAF" w:rsidRDefault="00A35453" w:rsidP="00CC1453">
      <w:pPr>
        <w:pStyle w:val="Text"/>
        <w:jc w:val="both"/>
        <w:rPr>
          <w:sz w:val="22"/>
          <w:szCs w:val="22"/>
        </w:rPr>
      </w:pPr>
      <w:r>
        <w:rPr>
          <w:b/>
          <w:color w:val="FF0000"/>
          <w:sz w:val="20"/>
          <w:szCs w:val="20"/>
        </w:rPr>
        <w:t xml:space="preserve"> </w:t>
      </w:r>
      <w:r w:rsidR="002410AD">
        <w:rPr>
          <w:b/>
          <w:color w:val="FF0000"/>
          <w:sz w:val="20"/>
          <w:szCs w:val="20"/>
        </w:rPr>
        <w:t xml:space="preserve"> </w:t>
      </w:r>
    </w:p>
    <w:p w14:paraId="3097C59A" w14:textId="5ACF2210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E348B9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D69A9" w14:textId="77777777" w:rsidR="00061E84" w:rsidRDefault="00061E84">
      <w:r>
        <w:separator/>
      </w:r>
    </w:p>
  </w:endnote>
  <w:endnote w:type="continuationSeparator" w:id="0">
    <w:p w14:paraId="165ADBCD" w14:textId="77777777" w:rsidR="00061E84" w:rsidRDefault="0006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490105"/>
      <w:docPartObj>
        <w:docPartGallery w:val="Page Numbers (Bottom of Page)"/>
        <w:docPartUnique/>
      </w:docPartObj>
    </w:sdtPr>
    <w:sdtEndPr/>
    <w:sdtContent>
      <w:p w14:paraId="070FD237" w14:textId="7D084BA9" w:rsidR="00377309" w:rsidRDefault="0037730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3F9">
          <w:rPr>
            <w:noProof/>
          </w:rPr>
          <w:t>1</w:t>
        </w:r>
        <w:r>
          <w:fldChar w:fldCharType="end"/>
        </w:r>
      </w:p>
    </w:sdtContent>
  </w:sdt>
  <w:p w14:paraId="0CE9CF18" w14:textId="77777777" w:rsidR="00377309" w:rsidRDefault="003773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9069B" w14:textId="77777777" w:rsidR="00061E84" w:rsidRDefault="00061E84">
      <w:r>
        <w:separator/>
      </w:r>
    </w:p>
  </w:footnote>
  <w:footnote w:type="continuationSeparator" w:id="0">
    <w:p w14:paraId="5EFA5B47" w14:textId="77777777" w:rsidR="00061E84" w:rsidRDefault="00061E84">
      <w:r>
        <w:continuationSeparator/>
      </w:r>
    </w:p>
  </w:footnote>
  <w:footnote w:id="1">
    <w:p w14:paraId="37CB00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F21A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935065"/>
    <w:multiLevelType w:val="hybridMultilevel"/>
    <w:tmpl w:val="141AA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E84"/>
    <w:rsid w:val="000745FA"/>
    <w:rsid w:val="00081132"/>
    <w:rsid w:val="000A0CE6"/>
    <w:rsid w:val="000A3F42"/>
    <w:rsid w:val="000C0C56"/>
    <w:rsid w:val="000D18D5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C80"/>
    <w:rsid w:val="00212C35"/>
    <w:rsid w:val="00213118"/>
    <w:rsid w:val="00224B0D"/>
    <w:rsid w:val="002410AD"/>
    <w:rsid w:val="0024722A"/>
    <w:rsid w:val="002525E7"/>
    <w:rsid w:val="002560FF"/>
    <w:rsid w:val="0026181E"/>
    <w:rsid w:val="00264869"/>
    <w:rsid w:val="002859EB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7309"/>
    <w:rsid w:val="00390B0D"/>
    <w:rsid w:val="00396228"/>
    <w:rsid w:val="003B12D9"/>
    <w:rsid w:val="003D13EC"/>
    <w:rsid w:val="0040725E"/>
    <w:rsid w:val="004154AF"/>
    <w:rsid w:val="00446658"/>
    <w:rsid w:val="00447362"/>
    <w:rsid w:val="004555C0"/>
    <w:rsid w:val="00462AC7"/>
    <w:rsid w:val="00470C68"/>
    <w:rsid w:val="00477C4B"/>
    <w:rsid w:val="00480521"/>
    <w:rsid w:val="004809FA"/>
    <w:rsid w:val="00485025"/>
    <w:rsid w:val="00494E05"/>
    <w:rsid w:val="00496049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9731F"/>
    <w:rsid w:val="005E614E"/>
    <w:rsid w:val="005F7027"/>
    <w:rsid w:val="006026C5"/>
    <w:rsid w:val="00617A91"/>
    <w:rsid w:val="00617BDE"/>
    <w:rsid w:val="00627E3E"/>
    <w:rsid w:val="00641107"/>
    <w:rsid w:val="0064245C"/>
    <w:rsid w:val="00642611"/>
    <w:rsid w:val="00662877"/>
    <w:rsid w:val="006647CE"/>
    <w:rsid w:val="00683855"/>
    <w:rsid w:val="0068539C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021"/>
    <w:rsid w:val="007D2C8F"/>
    <w:rsid w:val="007D7BB7"/>
    <w:rsid w:val="007E1DB2"/>
    <w:rsid w:val="007E3C2E"/>
    <w:rsid w:val="007F5346"/>
    <w:rsid w:val="008337F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3F9"/>
    <w:rsid w:val="008C4C41"/>
    <w:rsid w:val="008C7339"/>
    <w:rsid w:val="009167DB"/>
    <w:rsid w:val="009204A9"/>
    <w:rsid w:val="00922828"/>
    <w:rsid w:val="009247EB"/>
    <w:rsid w:val="00927A2A"/>
    <w:rsid w:val="0094393B"/>
    <w:rsid w:val="00946852"/>
    <w:rsid w:val="0095368E"/>
    <w:rsid w:val="00962C0C"/>
    <w:rsid w:val="009662E7"/>
    <w:rsid w:val="00971136"/>
    <w:rsid w:val="00987A7F"/>
    <w:rsid w:val="009929BE"/>
    <w:rsid w:val="009A3B45"/>
    <w:rsid w:val="009B33F1"/>
    <w:rsid w:val="009E05B5"/>
    <w:rsid w:val="00A03AE8"/>
    <w:rsid w:val="00A11149"/>
    <w:rsid w:val="00A145B4"/>
    <w:rsid w:val="00A14BAE"/>
    <w:rsid w:val="00A30821"/>
    <w:rsid w:val="00A35453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A2B08"/>
    <w:rsid w:val="00BB6020"/>
    <w:rsid w:val="00C343DB"/>
    <w:rsid w:val="00C57C27"/>
    <w:rsid w:val="00C6410F"/>
    <w:rsid w:val="00C82D9F"/>
    <w:rsid w:val="00C8335F"/>
    <w:rsid w:val="00CB088B"/>
    <w:rsid w:val="00CB56D6"/>
    <w:rsid w:val="00CC1453"/>
    <w:rsid w:val="00CE21AA"/>
    <w:rsid w:val="00D06446"/>
    <w:rsid w:val="00D32BCB"/>
    <w:rsid w:val="00D3710E"/>
    <w:rsid w:val="00D41525"/>
    <w:rsid w:val="00D42007"/>
    <w:rsid w:val="00D43240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8B9"/>
    <w:rsid w:val="00E34AAF"/>
    <w:rsid w:val="00E432DB"/>
    <w:rsid w:val="00E8314A"/>
    <w:rsid w:val="00E904EE"/>
    <w:rsid w:val="00EA650D"/>
    <w:rsid w:val="00EA6865"/>
    <w:rsid w:val="00EC1948"/>
    <w:rsid w:val="00EC4D93"/>
    <w:rsid w:val="00EE2A3B"/>
    <w:rsid w:val="00EE6B51"/>
    <w:rsid w:val="00F17B8B"/>
    <w:rsid w:val="00F21B18"/>
    <w:rsid w:val="00F228BB"/>
    <w:rsid w:val="00F3648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2F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2537E-F4F5-4337-B95E-5FAB8F12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2</cp:revision>
  <cp:lastPrinted>2007-03-05T10:30:00Z</cp:lastPrinted>
  <dcterms:created xsi:type="dcterms:W3CDTF">2024-04-22T13:50:00Z</dcterms:created>
  <dcterms:modified xsi:type="dcterms:W3CDTF">2024-04-22T13:50:00Z</dcterms:modified>
</cp:coreProperties>
</file>