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6454" w14:textId="77777777" w:rsidR="00F73148" w:rsidRDefault="00F73148"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p>
    <w:p w14:paraId="1C08AF00" w14:textId="77777777" w:rsidR="00F73148" w:rsidRDefault="00F73148"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p>
    <w:p w14:paraId="0AC79053" w14:textId="2EAF742D"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06BD1F4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SVS/2025/162513</w:t>
              </w:r>
            </w:sdtContent>
          </w:sdt>
        </w:sdtContent>
      </w:sdt>
    </w:p>
    <w:p w14:paraId="24F86FF5" w14:textId="52B5DAF0"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D75E3C2" w14:textId="77777777" w:rsidR="00F73148" w:rsidRDefault="00F73148" w:rsidP="00B16076">
      <w:pPr>
        <w:keepNext/>
        <w:keepLines/>
        <w:tabs>
          <w:tab w:val="left" w:pos="709"/>
          <w:tab w:val="left" w:pos="5387"/>
        </w:tabs>
        <w:spacing w:line="240" w:lineRule="auto"/>
        <w:jc w:val="center"/>
        <w:outlineLvl w:val="0"/>
        <w:rPr>
          <w:rFonts w:ascii="Arial" w:eastAsia="Times New Roman" w:hAnsi="Arial" w:cs="Times New Roman"/>
          <w:b/>
          <w:bCs/>
          <w:sz w:val="26"/>
          <w:szCs w:val="28"/>
        </w:rPr>
      </w:pPr>
    </w:p>
    <w:p w14:paraId="0866539C" w14:textId="142E65E0" w:rsidR="00B16076" w:rsidRPr="00F73148" w:rsidRDefault="00B16076" w:rsidP="00F73148">
      <w:pPr>
        <w:keepNext/>
        <w:keepLines/>
        <w:tabs>
          <w:tab w:val="left" w:pos="709"/>
          <w:tab w:val="left" w:pos="5387"/>
        </w:tabs>
        <w:spacing w:line="240" w:lineRule="auto"/>
        <w:jc w:val="center"/>
        <w:outlineLvl w:val="0"/>
        <w:rPr>
          <w:rFonts w:ascii="Arial" w:eastAsia="Times New Roman" w:hAnsi="Arial" w:cs="Times New Roman"/>
          <w:b/>
          <w:bCs/>
          <w:sz w:val="26"/>
          <w:szCs w:val="28"/>
        </w:rPr>
      </w:pPr>
      <w:r w:rsidRPr="00B50067">
        <w:rPr>
          <w:rFonts w:ascii="Arial" w:eastAsia="Times New Roman" w:hAnsi="Arial" w:cs="Times New Roman"/>
          <w:b/>
          <w:bCs/>
          <w:sz w:val="26"/>
          <w:szCs w:val="28"/>
        </w:rPr>
        <w:t xml:space="preserve">Nařízení Státní veterinární správy </w:t>
      </w:r>
    </w:p>
    <w:p w14:paraId="58A238E6" w14:textId="77777777" w:rsidR="00B16076" w:rsidRPr="00B50067" w:rsidRDefault="00B16076" w:rsidP="00B1607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26DB65B" w14:textId="77777777" w:rsidR="00B16076" w:rsidRPr="00082D97" w:rsidRDefault="00B16076" w:rsidP="00B16076">
      <w:pPr>
        <w:spacing w:before="360" w:after="360" w:line="240" w:lineRule="auto"/>
        <w:jc w:val="center"/>
        <w:rPr>
          <w:rFonts w:ascii="Arial" w:eastAsia="Times New Roman" w:hAnsi="Arial" w:cs="Arial"/>
          <w:b/>
          <w:iCs/>
          <w:spacing w:val="15"/>
          <w:sz w:val="26"/>
          <w:szCs w:val="26"/>
        </w:rPr>
      </w:pPr>
      <w:r w:rsidRPr="00B50067">
        <w:rPr>
          <w:rFonts w:ascii="Arial" w:eastAsia="Times New Roman" w:hAnsi="Arial" w:cs="Arial"/>
          <w:b/>
          <w:iCs/>
          <w:spacing w:val="15"/>
          <w:sz w:val="26"/>
          <w:szCs w:val="26"/>
        </w:rPr>
        <w:t>mimořádná veterinární opatření</w:t>
      </w:r>
    </w:p>
    <w:p w14:paraId="25F9A2FE" w14:textId="77777777" w:rsidR="00B16076" w:rsidRPr="00B50067" w:rsidRDefault="00B16076" w:rsidP="00B1607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k zamezení šíření nebezpečné nákazy – </w:t>
      </w:r>
      <w:r w:rsidRPr="00B50067">
        <w:rPr>
          <w:rFonts w:ascii="Arial" w:eastAsia="Times New Roman" w:hAnsi="Arial" w:cs="Times New Roman"/>
          <w:b/>
          <w:lang w:eastAsia="cs-CZ"/>
        </w:rPr>
        <w:t>hniloby včelího plodu</w:t>
      </w:r>
      <w:r w:rsidRPr="00B50067">
        <w:rPr>
          <w:rFonts w:ascii="Arial" w:eastAsia="Times New Roman" w:hAnsi="Arial" w:cs="Times New Roman"/>
          <w:lang w:eastAsia="cs-CZ"/>
        </w:rPr>
        <w:t xml:space="preserve"> v Moravskoslezském kraji:</w:t>
      </w:r>
    </w:p>
    <w:p w14:paraId="74EEAD42" w14:textId="77777777" w:rsidR="00B16076" w:rsidRPr="00B50067" w:rsidRDefault="00B16076" w:rsidP="00B16076">
      <w:pPr>
        <w:spacing w:before="120" w:after="0" w:line="240" w:lineRule="auto"/>
        <w:jc w:val="center"/>
        <w:rPr>
          <w:rFonts w:ascii="Arial" w:eastAsia="Times New Roman" w:hAnsi="Arial" w:cs="Times New Roman"/>
          <w:lang w:eastAsia="cs-CZ"/>
        </w:rPr>
      </w:pPr>
    </w:p>
    <w:p w14:paraId="0379A5A8" w14:textId="77777777" w:rsidR="00B16076" w:rsidRPr="00B50067" w:rsidRDefault="00B16076" w:rsidP="00B16076">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1</w:t>
      </w:r>
    </w:p>
    <w:p w14:paraId="6CD4C810" w14:textId="77777777" w:rsidR="00B16076" w:rsidRPr="00F75E47" w:rsidRDefault="00B16076" w:rsidP="00B16076">
      <w:pPr>
        <w:spacing w:before="120" w:line="240" w:lineRule="auto"/>
        <w:jc w:val="center"/>
        <w:rPr>
          <w:rFonts w:ascii="Arial" w:eastAsia="Times New Roman" w:hAnsi="Arial" w:cs="Times New Roman"/>
          <w:b/>
          <w:sz w:val="26"/>
          <w:szCs w:val="26"/>
          <w:lang w:eastAsia="cs-CZ"/>
        </w:rPr>
      </w:pPr>
      <w:r w:rsidRPr="00F75E47">
        <w:rPr>
          <w:rFonts w:ascii="Arial" w:eastAsia="Times New Roman" w:hAnsi="Arial" w:cs="Times New Roman"/>
          <w:b/>
          <w:sz w:val="26"/>
          <w:szCs w:val="26"/>
          <w:lang w:eastAsia="cs-CZ"/>
        </w:rPr>
        <w:t>Vymezení ochranného pásma</w:t>
      </w:r>
    </w:p>
    <w:p w14:paraId="3A0C0A32" w14:textId="77777777" w:rsidR="00B16076" w:rsidRPr="00B50067" w:rsidRDefault="00B16076" w:rsidP="00B1607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Ochranným pásmem vymezeným v okruhu minimálně 3 km kolem ohniska nákazy, s přihlédnutím k </w:t>
      </w:r>
      <w:proofErr w:type="spellStart"/>
      <w:r w:rsidRPr="00B50067">
        <w:rPr>
          <w:rFonts w:ascii="Arial" w:eastAsia="Times New Roman" w:hAnsi="Arial" w:cs="Times New Roman"/>
          <w:lang w:eastAsia="cs-CZ"/>
        </w:rPr>
        <w:t>epizootologickým</w:t>
      </w:r>
      <w:proofErr w:type="spellEnd"/>
      <w:r w:rsidRPr="00B50067">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7AEFE7B8" w14:textId="47821D6F" w:rsidR="00B16076" w:rsidRPr="009358D5" w:rsidRDefault="007775E5" w:rsidP="00B16076">
      <w:pPr>
        <w:tabs>
          <w:tab w:val="left" w:pos="4488"/>
          <w:tab w:val="center" w:pos="4890"/>
        </w:tabs>
        <w:spacing w:before="120" w:after="0" w:line="240" w:lineRule="auto"/>
        <w:ind w:left="57"/>
        <w:jc w:val="both"/>
        <w:rPr>
          <w:rFonts w:ascii="Arial" w:eastAsia="Times New Roman" w:hAnsi="Arial" w:cs="Times New Roman"/>
          <w:lang w:eastAsia="cs-CZ"/>
        </w:rPr>
      </w:pPr>
      <w:r w:rsidRPr="007775E5">
        <w:rPr>
          <w:rFonts w:ascii="Arial" w:eastAsia="Times New Roman" w:hAnsi="Arial" w:cs="Times New Roman"/>
          <w:lang w:eastAsia="cs-CZ"/>
        </w:rPr>
        <w:t>Bukovec u Jablunkova (615994), Bystřice nad Olší (616923), Dolní Lomná (629</w:t>
      </w:r>
      <w:r w:rsidR="00FD248F">
        <w:rPr>
          <w:rFonts w:ascii="Arial" w:eastAsia="Times New Roman" w:hAnsi="Arial" w:cs="Times New Roman"/>
          <w:lang w:eastAsia="cs-CZ"/>
        </w:rPr>
        <w:t>600</w:t>
      </w:r>
      <w:r w:rsidRPr="007775E5">
        <w:rPr>
          <w:rFonts w:ascii="Arial" w:eastAsia="Times New Roman" w:hAnsi="Arial" w:cs="Times New Roman"/>
          <w:lang w:eastAsia="cs-CZ"/>
        </w:rPr>
        <w:t>), Hrádek (647357), Jablunkov (656305), Návsí (656348), Mosty u Jablunkova (699896), Nýdek (708186), Vendryně (780014)</w:t>
      </w:r>
      <w:r w:rsidR="00334C54">
        <w:rPr>
          <w:rFonts w:ascii="Arial" w:eastAsia="Times New Roman" w:hAnsi="Arial" w:cs="Times New Roman"/>
          <w:lang w:eastAsia="cs-CZ"/>
        </w:rPr>
        <w:t xml:space="preserve">, </w:t>
      </w:r>
      <w:r w:rsidR="00334C54" w:rsidRPr="00334C54">
        <w:rPr>
          <w:rFonts w:ascii="Arial" w:eastAsia="Times New Roman" w:hAnsi="Arial" w:cs="Times New Roman"/>
          <w:lang w:eastAsia="cs-CZ"/>
        </w:rPr>
        <w:t>Bocanovice (656291), Písek u Jablunkova (720941)</w:t>
      </w:r>
      <w:r w:rsidR="00B16076" w:rsidRPr="009358D5">
        <w:rPr>
          <w:rFonts w:ascii="Arial" w:eastAsia="Times New Roman" w:hAnsi="Arial" w:cs="Times New Roman"/>
          <w:lang w:eastAsia="cs-CZ"/>
        </w:rPr>
        <w:t>.</w:t>
      </w:r>
    </w:p>
    <w:p w14:paraId="60996997" w14:textId="77777777" w:rsidR="00B16076" w:rsidRDefault="00B16076" w:rsidP="00B16076">
      <w:pPr>
        <w:tabs>
          <w:tab w:val="left" w:pos="4488"/>
          <w:tab w:val="center" w:pos="4890"/>
        </w:tabs>
        <w:spacing w:before="120" w:after="0" w:line="240" w:lineRule="auto"/>
        <w:ind w:left="57"/>
        <w:jc w:val="both"/>
        <w:rPr>
          <w:rFonts w:ascii="Arial" w:eastAsia="Times New Roman" w:hAnsi="Arial" w:cs="Times New Roman"/>
          <w:lang w:eastAsia="cs-CZ"/>
        </w:rPr>
      </w:pPr>
    </w:p>
    <w:p w14:paraId="7874A77C" w14:textId="77777777" w:rsidR="00B16076" w:rsidRPr="00B50067" w:rsidRDefault="00B16076" w:rsidP="00B16076">
      <w:pPr>
        <w:tabs>
          <w:tab w:val="left" w:pos="4488"/>
          <w:tab w:val="center" w:pos="4890"/>
        </w:tabs>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2</w:t>
      </w:r>
    </w:p>
    <w:p w14:paraId="2E4A33E3" w14:textId="77777777" w:rsidR="00B16076" w:rsidRPr="00F75E47" w:rsidRDefault="00B16076" w:rsidP="00B16076">
      <w:pPr>
        <w:spacing w:before="120" w:line="240" w:lineRule="auto"/>
        <w:jc w:val="center"/>
        <w:rPr>
          <w:rFonts w:ascii="Arial" w:eastAsia="Times New Roman" w:hAnsi="Arial" w:cs="Times New Roman"/>
          <w:b/>
          <w:sz w:val="26"/>
          <w:szCs w:val="26"/>
          <w:lang w:eastAsia="cs-CZ"/>
        </w:rPr>
      </w:pPr>
      <w:r w:rsidRPr="00F75E47">
        <w:rPr>
          <w:rFonts w:ascii="Arial" w:eastAsia="Times New Roman" w:hAnsi="Arial" w:cs="Times New Roman"/>
          <w:b/>
          <w:sz w:val="26"/>
          <w:szCs w:val="26"/>
          <w:lang w:eastAsia="cs-CZ"/>
        </w:rPr>
        <w:t>Opatření v ochranném pásmu</w:t>
      </w:r>
    </w:p>
    <w:p w14:paraId="6FB55E68" w14:textId="77777777" w:rsidR="00B16076" w:rsidRPr="00B50067" w:rsidRDefault="00B16076" w:rsidP="00B1607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(1) Zakazuje se přemisťování včel a včelstev ze stanoveného ochranného pásma.</w:t>
      </w:r>
    </w:p>
    <w:p w14:paraId="1BF3BEE9" w14:textId="77777777" w:rsidR="00B16076" w:rsidRPr="000B3AF7" w:rsidRDefault="00B16076" w:rsidP="00B16076">
      <w:pPr>
        <w:spacing w:before="120" w:after="0" w:line="240" w:lineRule="auto"/>
        <w:ind w:left="57" w:firstLine="652"/>
        <w:jc w:val="both"/>
        <w:rPr>
          <w:rFonts w:ascii="Arial" w:eastAsia="Times New Roman" w:hAnsi="Arial" w:cs="Times New Roman"/>
          <w:strike/>
          <w:lang w:eastAsia="cs-CZ"/>
        </w:rPr>
      </w:pPr>
      <w:r w:rsidRPr="00B50067">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Krajská veterinární správa Státní veterinární správy pro Moravskoslezský kraj udělí souhlas k přemístění včel a včelstev uvnitř ochranného pásma na základě žádosti chovatele doložené negativním výsledkem laboratorního vyšetření vzorku na původce hniloby včelího plodu </w:t>
      </w:r>
      <w:r>
        <w:rPr>
          <w:rFonts w:ascii="Arial" w:eastAsia="Times New Roman" w:hAnsi="Arial" w:cs="Times New Roman"/>
          <w:lang w:eastAsia="cs-CZ"/>
        </w:rPr>
        <w:t xml:space="preserve">ne starším </w:t>
      </w:r>
      <w:r w:rsidRPr="00B50067">
        <w:rPr>
          <w:rFonts w:ascii="Arial" w:eastAsia="Times New Roman" w:hAnsi="Arial" w:cs="Times New Roman"/>
          <w:lang w:eastAsia="cs-CZ"/>
        </w:rPr>
        <w:t>4 měsíců.</w:t>
      </w:r>
    </w:p>
    <w:p w14:paraId="70EF9F52" w14:textId="77777777" w:rsidR="00B16076" w:rsidRPr="00B50067" w:rsidRDefault="00B16076" w:rsidP="00B1607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 (3)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Moravskoslezský kraj, prostřednictvím následujících kontaktů: tel. č. +420 596 781 910, ID datové schránky: d2vairv, e-mail: epodatelna@svscr.cz. </w:t>
      </w:r>
    </w:p>
    <w:p w14:paraId="33C01336" w14:textId="77777777" w:rsidR="00B16076" w:rsidRPr="00B50067" w:rsidRDefault="00B16076" w:rsidP="00B1607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(4) Všem chovatelům včel v ochranném pásmu se nařizuje při podezření z výskytu nebezpečné nákazy hniloby včelího plodu neprodleně uvědomit Krajskou veterinární správu Státní veterinární správy pro Moravskoslezský kraj způsobem uvedeným v odstavci 3.</w:t>
      </w:r>
    </w:p>
    <w:p w14:paraId="6AADD35C" w14:textId="77777777" w:rsidR="00B16076" w:rsidRDefault="00B16076" w:rsidP="00B16076">
      <w:pPr>
        <w:spacing w:before="24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lastRenderedPageBreak/>
        <w:t xml:space="preserve">(5) </w:t>
      </w:r>
      <w:r>
        <w:rPr>
          <w:rFonts w:ascii="Arial" w:eastAsia="Times New Roman" w:hAnsi="Arial" w:cs="Times New Roman"/>
          <w:lang w:eastAsia="cs-CZ"/>
        </w:rPr>
        <w:t xml:space="preserve">Všem chovatelům včel v ochranném pásmu se nařizuje provést odběr vzorků včelí měli od všech včelstev na všech stanovištích umístěných v ochranném pásmu, pokud toto vyšetření nebylo provedeno ve státním veterinárním ústavu v posledních 4 měsících před účinností tohoto nařízení, a předat je k vyšetření do státního veterinárního ústavu v termínu </w:t>
      </w:r>
      <w:r>
        <w:rPr>
          <w:rFonts w:ascii="Arial" w:eastAsia="Times New Roman" w:hAnsi="Arial" w:cs="Times New Roman"/>
          <w:b/>
          <w:lang w:eastAsia="cs-CZ"/>
        </w:rPr>
        <w:t>do 15. 2. 2026</w:t>
      </w:r>
      <w:r>
        <w:rPr>
          <w:rFonts w:ascii="Arial" w:eastAsia="Times New Roman" w:hAnsi="Arial" w:cs="Times New Roman"/>
          <w:lang w:eastAsia="cs-CZ"/>
        </w:rPr>
        <w:t>. Odběr měli se provádí v termínu od 1. 1. 2026 do 15. 2. 2026. Každý směsný vzorek je tvořen z nejvýše 10 úlů na stanovišti včelstev.</w:t>
      </w:r>
    </w:p>
    <w:p w14:paraId="29925AF9" w14:textId="77777777" w:rsidR="00B16076" w:rsidRDefault="00B16076" w:rsidP="00B16076">
      <w:pPr>
        <w:spacing w:after="0" w:line="240" w:lineRule="auto"/>
        <w:ind w:left="57" w:firstLine="652"/>
        <w:jc w:val="both"/>
        <w:rPr>
          <w:rFonts w:ascii="Arial" w:eastAsia="Times New Roman" w:hAnsi="Arial" w:cs="Times New Roman"/>
          <w:lang w:eastAsia="cs-CZ"/>
        </w:rPr>
      </w:pPr>
    </w:p>
    <w:p w14:paraId="6EB8C12B" w14:textId="77777777" w:rsidR="00B16076" w:rsidRDefault="00B16076" w:rsidP="00B16076">
      <w:pPr>
        <w:spacing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Provedení odběru vzorků: chovatelé vloží do všech včelstev chovaných v ochranném pásmu jednorázové podložky určené k odběru vzorků včelí měli.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laboratornímu vyšetření do státního veterinárního ústavu. Požadavek na vyšetření hniloby včelího plodu musí být vyznačen na objednávce laboratorního vyšetření (kód vyšetření EpM211) i na obalu vzorků.</w:t>
      </w:r>
    </w:p>
    <w:p w14:paraId="40D79019" w14:textId="77777777" w:rsidR="00B16076" w:rsidRPr="00B50067" w:rsidRDefault="00B16076" w:rsidP="00B16076">
      <w:pPr>
        <w:spacing w:before="120" w:after="0" w:line="240" w:lineRule="auto"/>
        <w:jc w:val="center"/>
        <w:rPr>
          <w:rFonts w:ascii="Arial" w:eastAsia="Times New Roman" w:hAnsi="Arial" w:cs="Times New Roman"/>
          <w:lang w:eastAsia="cs-CZ"/>
        </w:rPr>
      </w:pPr>
    </w:p>
    <w:p w14:paraId="28BFE421" w14:textId="77777777" w:rsidR="00B16076" w:rsidRPr="00B50067" w:rsidRDefault="00B16076" w:rsidP="00B16076">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3</w:t>
      </w:r>
    </w:p>
    <w:p w14:paraId="649F7FAE" w14:textId="77777777" w:rsidR="00B16076" w:rsidRPr="00B50067" w:rsidRDefault="00B16076" w:rsidP="00B16076">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Sankce</w:t>
      </w:r>
    </w:p>
    <w:p w14:paraId="55F2312B" w14:textId="77777777" w:rsidR="00B16076" w:rsidRPr="00B50067" w:rsidRDefault="00B16076" w:rsidP="00B1607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7551B3B" w14:textId="77777777" w:rsidR="00B16076" w:rsidRPr="00B50067" w:rsidRDefault="00B16076" w:rsidP="00B16076">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a) 100 000 Kč, jde-li o fyzickou osobu,</w:t>
      </w:r>
    </w:p>
    <w:p w14:paraId="270293C1" w14:textId="77777777" w:rsidR="00B16076" w:rsidRDefault="00B16076" w:rsidP="00B16076">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b) 2 000 000 Kč, jde-li o právnickou osobu nebo podnikající fyzickou osobu.</w:t>
      </w:r>
    </w:p>
    <w:p w14:paraId="28EB2D7B" w14:textId="77777777" w:rsidR="00B16076" w:rsidRPr="00B50067" w:rsidRDefault="00B16076" w:rsidP="00B16076">
      <w:pPr>
        <w:tabs>
          <w:tab w:val="left" w:pos="709"/>
          <w:tab w:val="left" w:pos="5387"/>
        </w:tabs>
        <w:spacing w:before="120" w:after="0" w:line="240" w:lineRule="auto"/>
        <w:jc w:val="both"/>
        <w:rPr>
          <w:rFonts w:ascii="Arial" w:eastAsia="Times New Roman" w:hAnsi="Arial" w:cs="Arial"/>
        </w:rPr>
      </w:pPr>
    </w:p>
    <w:p w14:paraId="613C7D68" w14:textId="77777777" w:rsidR="00B16076" w:rsidRPr="00B50067" w:rsidRDefault="00B16076" w:rsidP="00B16076">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4</w:t>
      </w:r>
    </w:p>
    <w:p w14:paraId="68A3E1AF" w14:textId="77777777" w:rsidR="00B16076" w:rsidRPr="00B50067" w:rsidRDefault="00B16076" w:rsidP="00B16076">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Poučení</w:t>
      </w:r>
    </w:p>
    <w:p w14:paraId="7215EDC8" w14:textId="77777777" w:rsidR="00B16076" w:rsidRPr="0072746B" w:rsidRDefault="00B16076" w:rsidP="00B1607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4E50117C" w14:textId="77777777" w:rsidR="00B16076" w:rsidRPr="00B50067" w:rsidRDefault="00B16076" w:rsidP="00B16076">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70BB9763" w14:textId="77777777" w:rsidR="00B16076" w:rsidRPr="00B50067" w:rsidRDefault="00B16076" w:rsidP="00B16076">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B50067">
        <w:rPr>
          <w:rFonts w:ascii="Arial" w:eastAsia="Times New Roman" w:hAnsi="Arial" w:cs="Arial"/>
          <w:kern w:val="32"/>
          <w:lang w:eastAsia="cs-CZ"/>
        </w:rPr>
        <w:t>Čl. 5</w:t>
      </w:r>
    </w:p>
    <w:p w14:paraId="67ABACE5" w14:textId="77777777" w:rsidR="00B16076" w:rsidRPr="00B50067" w:rsidRDefault="00B16076" w:rsidP="00B16076">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Společná a závěrečná ustanovení</w:t>
      </w:r>
    </w:p>
    <w:p w14:paraId="4014B7D1" w14:textId="77777777" w:rsidR="00B16076" w:rsidRPr="001E651A" w:rsidRDefault="00B16076" w:rsidP="00B16076">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75DC929B" w14:textId="77777777" w:rsidR="00B16076" w:rsidRPr="001E651A" w:rsidRDefault="00B16076" w:rsidP="00B16076">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29F141AA" w14:textId="77777777" w:rsidR="00B16076" w:rsidRPr="001E651A" w:rsidRDefault="00B16076" w:rsidP="00B1607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2770EC41" w14:textId="77777777" w:rsidR="00B16076" w:rsidRPr="001E651A" w:rsidRDefault="00B16076" w:rsidP="00B1607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(3) Státní veterinární správa zveřejní oznámení o vyhlášení nařízení ve Sbírce právních předpisů na své úřední desce po dobu alespoň 15 dnů ode dne, kdy byla o vyhlášení vyrozuměna. </w:t>
      </w:r>
    </w:p>
    <w:p w14:paraId="322436C2" w14:textId="20201306" w:rsidR="00B16076" w:rsidRPr="001E651A" w:rsidRDefault="00B16076" w:rsidP="00B16076">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F7745F">
        <w:rPr>
          <w:rFonts w:ascii="Arial" w:eastAsia="Times New Roman" w:hAnsi="Arial" w:cs="Times New Roman"/>
          <w:color w:val="000000" w:themeColor="text1"/>
        </w:rPr>
        <w:t>03.11</w:t>
      </w:r>
      <w:r>
        <w:rPr>
          <w:rFonts w:ascii="Arial" w:eastAsia="Times New Roman" w:hAnsi="Arial" w:cs="Times New Roman"/>
          <w:color w:val="000000" w:themeColor="text1"/>
        </w:rPr>
        <w:t>.2025</w:t>
      </w:r>
    </w:p>
    <w:p w14:paraId="32556C58" w14:textId="77777777" w:rsidR="00B16076" w:rsidRPr="001E651A" w:rsidRDefault="00B16076" w:rsidP="00B16076">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122A4AD5" w14:textId="77777777" w:rsidR="00B16076" w:rsidRPr="001E651A" w:rsidRDefault="00B16076" w:rsidP="00B16076">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7B857F34" w14:textId="77777777" w:rsidR="00B16076" w:rsidRPr="001E651A" w:rsidRDefault="00B16076" w:rsidP="00B16076">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4B6DE613" w14:textId="77777777" w:rsidR="00B16076" w:rsidRDefault="00B16076" w:rsidP="00B16076">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52204E3A" w14:textId="77777777" w:rsidR="00B16076" w:rsidRPr="001E651A" w:rsidRDefault="00B16076" w:rsidP="00B16076">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3C65F36B" w14:textId="77777777" w:rsidR="00B16076" w:rsidRPr="001E651A" w:rsidRDefault="00B16076" w:rsidP="00B16076">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E381C60" w14:textId="77777777" w:rsidR="00B16076" w:rsidRPr="001E651A" w:rsidRDefault="00B16076" w:rsidP="00B16076">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39A553CF" w14:textId="77777777" w:rsidR="00B16076" w:rsidRPr="009A037D" w:rsidRDefault="00B16076" w:rsidP="00B16076">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168D0A3D" w14:textId="77777777" w:rsidR="00B16076" w:rsidRDefault="00B16076" w:rsidP="00B16076">
      <w:pPr>
        <w:keepNext/>
        <w:keepLines/>
        <w:tabs>
          <w:tab w:val="left" w:pos="709"/>
          <w:tab w:val="left" w:pos="5387"/>
        </w:tabs>
        <w:spacing w:before="480" w:after="0" w:line="240" w:lineRule="auto"/>
        <w:jc w:val="center"/>
        <w:outlineLvl w:val="0"/>
      </w:pPr>
    </w:p>
    <w:p w14:paraId="3BCE7810" w14:textId="77777777" w:rsidR="00B16076" w:rsidRDefault="00B16076" w:rsidP="00B16076">
      <w:pPr>
        <w:keepNext/>
        <w:keepLines/>
        <w:tabs>
          <w:tab w:val="left" w:pos="709"/>
          <w:tab w:val="left" w:pos="5387"/>
        </w:tabs>
        <w:spacing w:before="480" w:after="0" w:line="240" w:lineRule="auto"/>
        <w:jc w:val="center"/>
        <w:outlineLvl w:val="0"/>
      </w:pPr>
    </w:p>
    <w:p w14:paraId="333C2F25" w14:textId="77777777" w:rsidR="00661489" w:rsidRDefault="00661489" w:rsidP="00B16076">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FD248F" w:rsidRDefault="00FD248F" w:rsidP="00461078">
      <w:pPr>
        <w:spacing w:after="0" w:line="240" w:lineRule="auto"/>
      </w:pPr>
      <w:r>
        <w:separator/>
      </w:r>
    </w:p>
  </w:endnote>
  <w:endnote w:type="continuationSeparator" w:id="0">
    <w:p w14:paraId="5205F57F" w14:textId="77777777" w:rsidR="00FD248F" w:rsidRDefault="00FD248F"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40EBF0BA" w:rsidR="00FD248F" w:rsidRDefault="00FD248F">
        <w:pPr>
          <w:pStyle w:val="Zpat"/>
          <w:jc w:val="center"/>
        </w:pPr>
        <w:r>
          <w:fldChar w:fldCharType="begin"/>
        </w:r>
        <w:r>
          <w:instrText>PAGE   \* MERGEFORMAT</w:instrText>
        </w:r>
        <w:r>
          <w:fldChar w:fldCharType="separate"/>
        </w:r>
        <w:r w:rsidR="00334C54">
          <w:rPr>
            <w:noProof/>
          </w:rPr>
          <w:t>2</w:t>
        </w:r>
        <w:r>
          <w:fldChar w:fldCharType="end"/>
        </w:r>
      </w:p>
    </w:sdtContent>
  </w:sdt>
  <w:p w14:paraId="69B6257C" w14:textId="77777777" w:rsidR="00FD248F" w:rsidRDefault="00FD24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FD248F" w:rsidRDefault="00FD248F" w:rsidP="00461078">
      <w:pPr>
        <w:spacing w:after="0" w:line="240" w:lineRule="auto"/>
      </w:pPr>
      <w:r>
        <w:separator/>
      </w:r>
    </w:p>
  </w:footnote>
  <w:footnote w:type="continuationSeparator" w:id="0">
    <w:p w14:paraId="25C7C7F7" w14:textId="77777777" w:rsidR="00FD248F" w:rsidRDefault="00FD248F"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49535661">
    <w:abstractNumId w:val="0"/>
  </w:num>
  <w:num w:numId="2" w16cid:durableId="1925458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1100019">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70284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569134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8685779">
    <w:abstractNumId w:val="1"/>
  </w:num>
  <w:num w:numId="7" w16cid:durableId="127050320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34C54"/>
    <w:rsid w:val="00362F56"/>
    <w:rsid w:val="00461078"/>
    <w:rsid w:val="004D70D7"/>
    <w:rsid w:val="00616664"/>
    <w:rsid w:val="00661489"/>
    <w:rsid w:val="00740498"/>
    <w:rsid w:val="007775E5"/>
    <w:rsid w:val="009066E7"/>
    <w:rsid w:val="00991955"/>
    <w:rsid w:val="00AB1E28"/>
    <w:rsid w:val="00B16076"/>
    <w:rsid w:val="00DC4873"/>
    <w:rsid w:val="00E0754C"/>
    <w:rsid w:val="00F73148"/>
    <w:rsid w:val="00F7745F"/>
    <w:rsid w:val="00FB3CB7"/>
    <w:rsid w:val="00FD24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Textbubliny">
    <w:name w:val="Balloon Text"/>
    <w:basedOn w:val="Normln"/>
    <w:link w:val="TextbublinyChar"/>
    <w:uiPriority w:val="99"/>
    <w:semiHidden/>
    <w:unhideWhenUsed/>
    <w:rsid w:val="00FD24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2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D70D7"/>
    <w:rsid w:val="005E611E"/>
    <w:rsid w:val="00702975"/>
    <w:rsid w:val="00E0754C"/>
    <w:rsid w:val="00F67B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847</Words>
  <Characters>5001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12</cp:revision>
  <cp:lastPrinted>2025-10-30T12:32:00Z</cp:lastPrinted>
  <dcterms:created xsi:type="dcterms:W3CDTF">2022-01-27T08:47:00Z</dcterms:created>
  <dcterms:modified xsi:type="dcterms:W3CDTF">2025-11-03T06:39:00Z</dcterms:modified>
</cp:coreProperties>
</file>