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F07" w:rsidRDefault="002D0F07" w:rsidP="002D0F07">
      <w:pPr>
        <w:pStyle w:val="Zhlav"/>
        <w:tabs>
          <w:tab w:val="left" w:pos="708"/>
        </w:tabs>
        <w:spacing w:line="276" w:lineRule="auto"/>
        <w:jc w:val="center"/>
        <w:rPr>
          <w:rFonts w:ascii="Arial" w:hAnsi="Arial" w:cs="Arial"/>
          <w:b/>
          <w:smallCaps/>
          <w:sz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86995</wp:posOffset>
            </wp:positionH>
            <wp:positionV relativeFrom="paragraph">
              <wp:posOffset>-87630</wp:posOffset>
            </wp:positionV>
            <wp:extent cx="883285" cy="1097280"/>
            <wp:effectExtent l="0" t="0" r="0" b="7620"/>
            <wp:wrapNone/>
            <wp:docPr id="1" name="Obrázek 1" descr="C:\pracovní\sazava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pracovní\sazavap.bmp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99" t="371" r="63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mallCaps/>
          <w:sz w:val="36"/>
        </w:rPr>
        <w:t>MĚSTO SÁZAVA</w:t>
      </w:r>
    </w:p>
    <w:p w:rsidR="002D0F07" w:rsidRDefault="002D0F07" w:rsidP="002D0F07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Zastupitelstvo města Sázava</w:t>
      </w:r>
    </w:p>
    <w:p w:rsidR="002D0F07" w:rsidRDefault="002D0F07" w:rsidP="002D0F07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:rsidR="002D0F07" w:rsidRDefault="002D0F07" w:rsidP="002D0F07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Obecně závazná vyhláška města Sázava,</w:t>
      </w:r>
    </w:p>
    <w:p w:rsidR="0068535F" w:rsidRDefault="002D0F07" w:rsidP="0068535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 změně obecně závazné vyhlášky města Sázava</w:t>
      </w:r>
      <w:r w:rsidR="0068535F">
        <w:rPr>
          <w:rFonts w:ascii="Arial" w:hAnsi="Arial" w:cs="Arial"/>
          <w:b/>
          <w:sz w:val="32"/>
          <w:szCs w:val="32"/>
        </w:rPr>
        <w:t xml:space="preserve"> </w:t>
      </w:r>
      <w:r w:rsidR="00753DA8" w:rsidRPr="00753DA8">
        <w:rPr>
          <w:rFonts w:ascii="Arial" w:hAnsi="Arial" w:cs="Arial"/>
          <w:b/>
          <w:sz w:val="32"/>
          <w:szCs w:val="32"/>
        </w:rPr>
        <w:t xml:space="preserve">č. </w:t>
      </w:r>
      <w:r w:rsidR="0068535F">
        <w:rPr>
          <w:rFonts w:ascii="Arial" w:hAnsi="Arial" w:cs="Arial"/>
          <w:b/>
          <w:sz w:val="32"/>
          <w:szCs w:val="32"/>
        </w:rPr>
        <w:t>6</w:t>
      </w:r>
      <w:r w:rsidR="00753DA8" w:rsidRPr="00753DA8">
        <w:rPr>
          <w:rFonts w:ascii="Arial" w:hAnsi="Arial" w:cs="Arial"/>
          <w:b/>
          <w:sz w:val="32"/>
          <w:szCs w:val="32"/>
        </w:rPr>
        <w:t>/202</w:t>
      </w:r>
      <w:r w:rsidR="0068535F">
        <w:rPr>
          <w:rFonts w:ascii="Arial" w:hAnsi="Arial" w:cs="Arial"/>
          <w:b/>
          <w:sz w:val="32"/>
          <w:szCs w:val="32"/>
        </w:rPr>
        <w:t>3</w:t>
      </w:r>
      <w:r w:rsidR="00753DA8" w:rsidRPr="00753DA8">
        <w:rPr>
          <w:rFonts w:ascii="Arial" w:hAnsi="Arial" w:cs="Arial"/>
          <w:b/>
          <w:sz w:val="32"/>
          <w:szCs w:val="32"/>
        </w:rPr>
        <w:t>,</w:t>
      </w:r>
      <w:r w:rsidR="00753DA8">
        <w:rPr>
          <w:rFonts w:ascii="Arial" w:hAnsi="Arial" w:cs="Arial"/>
          <w:b/>
          <w:sz w:val="32"/>
          <w:szCs w:val="32"/>
        </w:rPr>
        <w:t xml:space="preserve"> </w:t>
      </w:r>
    </w:p>
    <w:p w:rsidR="002D0F07" w:rsidRDefault="0068535F" w:rsidP="0068535F">
      <w:pPr>
        <w:jc w:val="center"/>
        <w:rPr>
          <w:rFonts w:ascii="Arial" w:hAnsi="Arial" w:cs="Arial"/>
          <w:b/>
          <w:sz w:val="32"/>
          <w:szCs w:val="32"/>
        </w:rPr>
      </w:pPr>
      <w:r w:rsidRPr="0068535F">
        <w:rPr>
          <w:rFonts w:ascii="Arial" w:hAnsi="Arial" w:cs="Arial"/>
          <w:b/>
          <w:sz w:val="32"/>
          <w:szCs w:val="32"/>
        </w:rPr>
        <w:t>o místním poplatku za užívání veřejného prostranství</w:t>
      </w:r>
    </w:p>
    <w:p w:rsidR="007F016B" w:rsidRPr="007F016B" w:rsidRDefault="007F016B" w:rsidP="007F016B">
      <w:pPr>
        <w:pStyle w:val="Zkladntextodsazen21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2D0F07" w:rsidRDefault="007F016B" w:rsidP="007F016B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7F016B">
        <w:rPr>
          <w:rFonts w:ascii="Arial" w:hAnsi="Arial" w:cs="Arial"/>
          <w:sz w:val="22"/>
          <w:szCs w:val="22"/>
        </w:rPr>
        <w:t xml:space="preserve">Zastupitelstvo města Sázava se na svém zasedání dne </w:t>
      </w:r>
      <w:r w:rsidR="00266D8D">
        <w:rPr>
          <w:rFonts w:ascii="Arial" w:hAnsi="Arial" w:cs="Arial"/>
          <w:sz w:val="22"/>
          <w:szCs w:val="22"/>
        </w:rPr>
        <w:t>09</w:t>
      </w:r>
      <w:r>
        <w:rPr>
          <w:rFonts w:ascii="Arial" w:hAnsi="Arial" w:cs="Arial"/>
          <w:sz w:val="22"/>
          <w:szCs w:val="22"/>
        </w:rPr>
        <w:t xml:space="preserve">. </w:t>
      </w:r>
      <w:r w:rsidR="00266D8D">
        <w:rPr>
          <w:rFonts w:ascii="Arial" w:hAnsi="Arial" w:cs="Arial"/>
          <w:sz w:val="22"/>
          <w:szCs w:val="22"/>
        </w:rPr>
        <w:t>06</w:t>
      </w:r>
      <w:r>
        <w:rPr>
          <w:rFonts w:ascii="Arial" w:hAnsi="Arial" w:cs="Arial"/>
          <w:sz w:val="22"/>
          <w:szCs w:val="22"/>
        </w:rPr>
        <w:t>. 202</w:t>
      </w:r>
      <w:r w:rsidR="00266D8D">
        <w:rPr>
          <w:rFonts w:ascii="Arial" w:hAnsi="Arial" w:cs="Arial"/>
          <w:sz w:val="22"/>
          <w:szCs w:val="22"/>
        </w:rPr>
        <w:t>5</w:t>
      </w:r>
      <w:r w:rsidRPr="007F016B">
        <w:rPr>
          <w:rFonts w:ascii="Arial" w:hAnsi="Arial" w:cs="Arial"/>
          <w:sz w:val="22"/>
          <w:szCs w:val="22"/>
        </w:rPr>
        <w:t xml:space="preserve"> usneslo vydat na základě </w:t>
      </w:r>
      <w:r w:rsidR="0005699B">
        <w:rPr>
          <w:rFonts w:ascii="Arial" w:hAnsi="Arial" w:cs="Arial"/>
          <w:sz w:val="22"/>
          <w:szCs w:val="22"/>
        </w:rPr>
        <w:t>§ </w:t>
      </w:r>
      <w:r w:rsidR="0068535F" w:rsidRPr="0068535F">
        <w:rPr>
          <w:rFonts w:ascii="Arial" w:hAnsi="Arial" w:cs="Arial"/>
          <w:sz w:val="22"/>
          <w:szCs w:val="22"/>
        </w:rPr>
        <w:t>14</w:t>
      </w:r>
      <w:r w:rsidR="0005699B">
        <w:rPr>
          <w:rFonts w:ascii="Arial" w:hAnsi="Arial" w:cs="Arial"/>
          <w:sz w:val="22"/>
          <w:szCs w:val="22"/>
        </w:rPr>
        <w:t> </w:t>
      </w:r>
      <w:r w:rsidR="0068535F" w:rsidRPr="0068535F">
        <w:rPr>
          <w:rFonts w:ascii="Arial" w:hAnsi="Arial" w:cs="Arial"/>
          <w:sz w:val="22"/>
          <w:szCs w:val="22"/>
        </w:rPr>
        <w:t xml:space="preserve">zákona č. 565/1990 Sb., o místních poplatcích, ve znění pozdějších předpisů, </w:t>
      </w:r>
      <w:r w:rsidR="0005699B">
        <w:rPr>
          <w:rFonts w:ascii="Arial" w:hAnsi="Arial" w:cs="Arial"/>
          <w:sz w:val="22"/>
          <w:szCs w:val="22"/>
        </w:rPr>
        <w:t>a v souladu s § 10 </w:t>
      </w:r>
      <w:r w:rsidR="0068535F" w:rsidRPr="00B1791A">
        <w:rPr>
          <w:rFonts w:ascii="Arial" w:hAnsi="Arial" w:cs="Arial"/>
          <w:sz w:val="22"/>
          <w:szCs w:val="22"/>
        </w:rPr>
        <w:t>písm. d) a</w:t>
      </w:r>
      <w:r w:rsidR="0068535F">
        <w:rPr>
          <w:rFonts w:ascii="Arial" w:hAnsi="Arial" w:cs="Arial"/>
          <w:sz w:val="22"/>
          <w:szCs w:val="22"/>
        </w:rPr>
        <w:t> </w:t>
      </w:r>
      <w:r w:rsidR="0068535F" w:rsidRPr="00B1791A">
        <w:rPr>
          <w:rFonts w:ascii="Arial" w:hAnsi="Arial" w:cs="Arial"/>
          <w:sz w:val="22"/>
          <w:szCs w:val="22"/>
        </w:rPr>
        <w:t>§</w:t>
      </w:r>
      <w:r w:rsidR="0068535F">
        <w:rPr>
          <w:rFonts w:ascii="Arial" w:hAnsi="Arial" w:cs="Arial"/>
          <w:sz w:val="22"/>
          <w:szCs w:val="22"/>
        </w:rPr>
        <w:t> </w:t>
      </w:r>
      <w:r w:rsidR="0068535F" w:rsidRPr="00B1791A">
        <w:rPr>
          <w:rFonts w:ascii="Arial" w:hAnsi="Arial" w:cs="Arial"/>
          <w:sz w:val="22"/>
          <w:szCs w:val="22"/>
        </w:rPr>
        <w:t>84 odst.</w:t>
      </w:r>
      <w:r w:rsidR="0068535F">
        <w:rPr>
          <w:rFonts w:ascii="Arial" w:hAnsi="Arial" w:cs="Arial"/>
          <w:sz w:val="22"/>
          <w:szCs w:val="22"/>
        </w:rPr>
        <w:t> </w:t>
      </w:r>
      <w:r w:rsidR="0068535F" w:rsidRPr="00B1791A">
        <w:rPr>
          <w:rFonts w:ascii="Arial" w:hAnsi="Arial" w:cs="Arial"/>
          <w:sz w:val="22"/>
          <w:szCs w:val="22"/>
        </w:rPr>
        <w:t>2 písm.</w:t>
      </w:r>
      <w:r w:rsidR="0068535F">
        <w:rPr>
          <w:rFonts w:ascii="Arial" w:hAnsi="Arial" w:cs="Arial"/>
          <w:sz w:val="22"/>
          <w:szCs w:val="22"/>
        </w:rPr>
        <w:t> </w:t>
      </w:r>
      <w:r w:rsidR="0068535F" w:rsidRPr="00B1791A">
        <w:rPr>
          <w:rFonts w:ascii="Arial" w:hAnsi="Arial" w:cs="Arial"/>
          <w:sz w:val="22"/>
          <w:szCs w:val="22"/>
        </w:rPr>
        <w:t xml:space="preserve">h) </w:t>
      </w:r>
      <w:r w:rsidR="0068535F">
        <w:rPr>
          <w:rFonts w:ascii="Arial" w:hAnsi="Arial" w:cs="Arial"/>
          <w:sz w:val="22"/>
          <w:szCs w:val="22"/>
        </w:rPr>
        <w:t>zákona č. 128/2000 </w:t>
      </w:r>
      <w:r w:rsidRPr="007F016B">
        <w:rPr>
          <w:rFonts w:ascii="Arial" w:hAnsi="Arial" w:cs="Arial"/>
          <w:sz w:val="22"/>
          <w:szCs w:val="22"/>
        </w:rPr>
        <w:t>Sb., o obcích (obecní zřízení), ve znění pozdějších předpisů, tuto obecně závaznou vyhlášku:</w:t>
      </w:r>
    </w:p>
    <w:p w:rsidR="002D0F07" w:rsidRDefault="002D0F07" w:rsidP="002D0F07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2D0F07" w:rsidRPr="00753DA8" w:rsidRDefault="002D0F07" w:rsidP="003723F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53DA8">
        <w:rPr>
          <w:rFonts w:ascii="Arial" w:hAnsi="Arial" w:cs="Arial"/>
          <w:sz w:val="22"/>
          <w:szCs w:val="22"/>
        </w:rPr>
        <w:t xml:space="preserve">Čl. </w:t>
      </w:r>
      <w:r w:rsidR="003723FB">
        <w:rPr>
          <w:rFonts w:ascii="Arial" w:hAnsi="Arial" w:cs="Arial"/>
          <w:sz w:val="22"/>
          <w:szCs w:val="22"/>
        </w:rPr>
        <w:t>5</w:t>
      </w:r>
      <w:r w:rsidRPr="00753DA8">
        <w:rPr>
          <w:rFonts w:ascii="Arial" w:hAnsi="Arial" w:cs="Arial"/>
          <w:sz w:val="22"/>
          <w:szCs w:val="22"/>
        </w:rPr>
        <w:t xml:space="preserve"> odst. </w:t>
      </w:r>
      <w:r w:rsidR="003723FB">
        <w:rPr>
          <w:rFonts w:ascii="Arial" w:hAnsi="Arial" w:cs="Arial"/>
          <w:sz w:val="22"/>
          <w:szCs w:val="22"/>
        </w:rPr>
        <w:t>2</w:t>
      </w:r>
      <w:r w:rsidRPr="00753DA8">
        <w:rPr>
          <w:rFonts w:ascii="Arial" w:hAnsi="Arial" w:cs="Arial"/>
          <w:sz w:val="22"/>
          <w:szCs w:val="22"/>
        </w:rPr>
        <w:t xml:space="preserve"> </w:t>
      </w:r>
      <w:r w:rsidR="003723FB">
        <w:rPr>
          <w:rFonts w:ascii="Arial" w:hAnsi="Arial" w:cs="Arial"/>
          <w:sz w:val="22"/>
          <w:szCs w:val="22"/>
        </w:rPr>
        <w:t xml:space="preserve">písm. c)  </w:t>
      </w:r>
      <w:r w:rsidRPr="00753DA8">
        <w:rPr>
          <w:rFonts w:ascii="Arial" w:hAnsi="Arial" w:cs="Arial"/>
          <w:sz w:val="22"/>
          <w:szCs w:val="22"/>
        </w:rPr>
        <w:t>obecně závazné vyhlášky města Sázava č</w:t>
      </w:r>
      <w:r w:rsidR="007F016B" w:rsidRPr="007F016B">
        <w:rPr>
          <w:rFonts w:ascii="Arial" w:hAnsi="Arial" w:cs="Arial"/>
          <w:sz w:val="22"/>
          <w:szCs w:val="22"/>
        </w:rPr>
        <w:t xml:space="preserve">. </w:t>
      </w:r>
      <w:r w:rsidR="003723FB" w:rsidRPr="003723FB">
        <w:rPr>
          <w:rFonts w:ascii="Arial" w:hAnsi="Arial" w:cs="Arial"/>
          <w:sz w:val="22"/>
          <w:szCs w:val="22"/>
        </w:rPr>
        <w:t>6/2023, o místním poplatku za užívání veřejného prostranství</w:t>
      </w:r>
      <w:r w:rsidRPr="00753DA8">
        <w:rPr>
          <w:rFonts w:ascii="Arial" w:hAnsi="Arial" w:cs="Arial"/>
          <w:sz w:val="22"/>
          <w:szCs w:val="22"/>
        </w:rPr>
        <w:t>, zní:</w:t>
      </w:r>
    </w:p>
    <w:p w:rsidR="002D0F07" w:rsidRPr="00C372C3" w:rsidRDefault="002D0F07" w:rsidP="00C372C3">
      <w:pPr>
        <w:pStyle w:val="Odstavecseseznamem"/>
        <w:spacing w:before="120" w:line="288" w:lineRule="auto"/>
        <w:ind w:left="765"/>
        <w:jc w:val="both"/>
        <w:rPr>
          <w:rFonts w:ascii="Arial" w:hAnsi="Arial" w:cs="Arial"/>
          <w:sz w:val="22"/>
          <w:szCs w:val="22"/>
        </w:rPr>
      </w:pPr>
    </w:p>
    <w:tbl>
      <w:tblPr>
        <w:tblW w:w="9219" w:type="dxa"/>
        <w:tblInd w:w="-14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0"/>
        <w:gridCol w:w="6889"/>
        <w:gridCol w:w="1610"/>
        <w:gridCol w:w="430"/>
      </w:tblGrid>
      <w:tr w:rsidR="003723FB" w:rsidRPr="00D303D9" w:rsidTr="00275311">
        <w:tc>
          <w:tcPr>
            <w:tcW w:w="290" w:type="dxa"/>
            <w:tcBorders>
              <w:top w:val="nil"/>
              <w:left w:val="nil"/>
              <w:bottom w:val="nil"/>
            </w:tcBorders>
          </w:tcPr>
          <w:p w:rsidR="003723FB" w:rsidRPr="00D303D9" w:rsidRDefault="0018425B" w:rsidP="0018425B">
            <w:pPr>
              <w:adjustRightInd w:val="0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8AC">
              <w:rPr>
                <w:rFonts w:ascii="Arial" w:hAnsi="Arial" w:cs="Arial"/>
                <w:sz w:val="22"/>
                <w:szCs w:val="22"/>
              </w:rPr>
              <w:t>„</w:t>
            </w:r>
          </w:p>
        </w:tc>
        <w:tc>
          <w:tcPr>
            <w:tcW w:w="6889" w:type="dxa"/>
            <w:shd w:val="clear" w:color="auto" w:fill="auto"/>
          </w:tcPr>
          <w:p w:rsidR="003723FB" w:rsidRPr="003723FB" w:rsidRDefault="003723FB" w:rsidP="003723FB">
            <w:pPr>
              <w:pStyle w:val="Odstavecseseznamem"/>
              <w:numPr>
                <w:ilvl w:val="0"/>
                <w:numId w:val="6"/>
              </w:numPr>
              <w:tabs>
                <w:tab w:val="left" w:pos="607"/>
              </w:tabs>
              <w:spacing w:line="312" w:lineRule="auto"/>
              <w:ind w:left="32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3FB">
              <w:rPr>
                <w:rFonts w:ascii="Arial" w:hAnsi="Arial" w:cs="Arial"/>
                <w:sz w:val="22"/>
                <w:szCs w:val="22"/>
              </w:rPr>
              <w:t>za vyhrazení trvalého parkovacího místa pro osobní automobil</w:t>
            </w:r>
          </w:p>
        </w:tc>
        <w:tc>
          <w:tcPr>
            <w:tcW w:w="1610" w:type="dxa"/>
            <w:shd w:val="clear" w:color="auto" w:fill="auto"/>
          </w:tcPr>
          <w:p w:rsidR="003723FB" w:rsidRPr="00D303D9" w:rsidRDefault="003723FB" w:rsidP="004A0421">
            <w:pPr>
              <w:spacing w:line="312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D303D9">
              <w:rPr>
                <w:rFonts w:ascii="Arial" w:hAnsi="Arial" w:cs="Arial"/>
                <w:sz w:val="22"/>
                <w:szCs w:val="22"/>
              </w:rPr>
              <w:t xml:space="preserve"> 000 Kč/rok</w:t>
            </w:r>
          </w:p>
        </w:tc>
        <w:tc>
          <w:tcPr>
            <w:tcW w:w="430" w:type="dxa"/>
            <w:tcBorders>
              <w:top w:val="nil"/>
              <w:bottom w:val="nil"/>
              <w:right w:val="nil"/>
            </w:tcBorders>
          </w:tcPr>
          <w:p w:rsidR="003723FB" w:rsidRDefault="0018425B" w:rsidP="004A0421">
            <w:pPr>
              <w:spacing w:line="312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425B">
              <w:rPr>
                <w:rFonts w:ascii="Arial" w:hAnsi="Arial" w:cs="Arial"/>
                <w:sz w:val="22"/>
                <w:szCs w:val="22"/>
              </w:rPr>
              <w:t>“</w:t>
            </w:r>
            <w:r w:rsidR="002753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2D0F07" w:rsidRDefault="002D0F07" w:rsidP="0018425B">
      <w:pPr>
        <w:adjustRightInd w:val="0"/>
        <w:spacing w:line="312" w:lineRule="auto"/>
        <w:jc w:val="both"/>
      </w:pPr>
    </w:p>
    <w:p w:rsidR="002D0F07" w:rsidRDefault="002D0F07" w:rsidP="002D0F07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2D0F07" w:rsidRDefault="002D0F07" w:rsidP="002D0F0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2D0F07" w:rsidRDefault="002D0F07" w:rsidP="002D0F0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</w:t>
      </w:r>
      <w:r w:rsidR="00C372C3" w:rsidRPr="00C372C3">
        <w:rPr>
          <w:rFonts w:ascii="Arial" w:hAnsi="Arial" w:cs="Arial"/>
          <w:sz w:val="22"/>
          <w:szCs w:val="22"/>
        </w:rPr>
        <w:t xml:space="preserve">obecně závazná vyhláška nabývá účinnosti </w:t>
      </w:r>
      <w:r w:rsidR="0018425B">
        <w:rPr>
          <w:rFonts w:ascii="Arial" w:hAnsi="Arial" w:cs="Arial"/>
          <w:sz w:val="22"/>
          <w:szCs w:val="22"/>
        </w:rPr>
        <w:t>dnem 01. 07. 2025</w:t>
      </w:r>
      <w:r w:rsidR="00C372C3" w:rsidRPr="00C372C3">
        <w:rPr>
          <w:rFonts w:ascii="Arial" w:hAnsi="Arial" w:cs="Arial"/>
          <w:sz w:val="22"/>
          <w:szCs w:val="22"/>
        </w:rPr>
        <w:t>.</w:t>
      </w:r>
    </w:p>
    <w:p w:rsidR="002D0F07" w:rsidRDefault="002D0F07" w:rsidP="002D0F07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04E7C" w:rsidRDefault="00804E7C" w:rsidP="002D0F07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D0F07" w:rsidRDefault="002D0F07" w:rsidP="002D0F0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D0F07" w:rsidRDefault="002D0F07" w:rsidP="002D0F07">
      <w:pPr>
        <w:pStyle w:val="Zkladntext"/>
        <w:tabs>
          <w:tab w:val="left" w:pos="426"/>
          <w:tab w:val="left" w:pos="6120"/>
        </w:tabs>
        <w:spacing w:after="0" w:line="288" w:lineRule="auto"/>
        <w:ind w:left="3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   Pospíšilová v. r.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>
        <w:rPr>
          <w:rFonts w:ascii="Arial" w:hAnsi="Arial" w:cs="Arial"/>
          <w:i/>
          <w:sz w:val="22"/>
          <w:szCs w:val="22"/>
        </w:rPr>
        <w:tab/>
        <w:t>Dvořák v. r.</w:t>
      </w:r>
    </w:p>
    <w:p w:rsidR="002D0F07" w:rsidRDefault="002D0F07" w:rsidP="002D0F07">
      <w:pPr>
        <w:pStyle w:val="Zkladntext"/>
        <w:tabs>
          <w:tab w:val="left" w:pos="426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2D0F07" w:rsidRDefault="002D0F07" w:rsidP="002D0F07">
      <w:pPr>
        <w:pStyle w:val="Zkladntext"/>
        <w:tabs>
          <w:tab w:val="left" w:pos="567"/>
          <w:tab w:val="left" w:pos="6379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Mgr. Monika Pospíšilová</w:t>
      </w:r>
      <w:r>
        <w:rPr>
          <w:rFonts w:ascii="Arial" w:hAnsi="Arial" w:cs="Arial"/>
          <w:sz w:val="22"/>
          <w:szCs w:val="22"/>
        </w:rPr>
        <w:tab/>
        <w:t>Mgr. Vladimír Dvořák, MBA</w:t>
      </w:r>
    </w:p>
    <w:p w:rsidR="002D0F07" w:rsidRDefault="002D0F07" w:rsidP="002D0F0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:rsidR="004F2305" w:rsidRDefault="00FD4AC2"/>
    <w:sectPr w:rsidR="004F2305" w:rsidSect="002D0F07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208E1FC9"/>
    <w:multiLevelType w:val="hybridMultilevel"/>
    <w:tmpl w:val="E8661FE8"/>
    <w:lvl w:ilvl="0" w:tplc="00923B5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87827"/>
    <w:multiLevelType w:val="hybridMultilevel"/>
    <w:tmpl w:val="854C1FB8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62FA7"/>
    <w:multiLevelType w:val="hybridMultilevel"/>
    <w:tmpl w:val="F4FAC3F4"/>
    <w:lvl w:ilvl="0" w:tplc="A594C3E0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5C70291"/>
    <w:multiLevelType w:val="hybridMultilevel"/>
    <w:tmpl w:val="29BA1B4E"/>
    <w:lvl w:ilvl="0" w:tplc="00923B5E">
      <w:start w:val="1"/>
      <w:numFmt w:val="decimal"/>
      <w:lvlText w:val="(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F07"/>
    <w:rsid w:val="0005699B"/>
    <w:rsid w:val="0013458F"/>
    <w:rsid w:val="0018425B"/>
    <w:rsid w:val="00266D8D"/>
    <w:rsid w:val="00275311"/>
    <w:rsid w:val="002D0F07"/>
    <w:rsid w:val="003723FB"/>
    <w:rsid w:val="00551490"/>
    <w:rsid w:val="0055456A"/>
    <w:rsid w:val="00554781"/>
    <w:rsid w:val="005573EC"/>
    <w:rsid w:val="0068535F"/>
    <w:rsid w:val="00751F72"/>
    <w:rsid w:val="00753DA8"/>
    <w:rsid w:val="007F016B"/>
    <w:rsid w:val="007F06C4"/>
    <w:rsid w:val="00804E7C"/>
    <w:rsid w:val="00864F3F"/>
    <w:rsid w:val="00896182"/>
    <w:rsid w:val="00B058D0"/>
    <w:rsid w:val="00C372C3"/>
    <w:rsid w:val="00C668AC"/>
    <w:rsid w:val="00C70B2B"/>
    <w:rsid w:val="00D34870"/>
    <w:rsid w:val="00EA4281"/>
    <w:rsid w:val="00FD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B6D19-5478-49C4-8992-63469B7A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0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2D0F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2D0F0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D0F0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2D0F0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2D0F07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2D0F0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D0F07"/>
    <w:pPr>
      <w:spacing w:before="60" w:after="160"/>
    </w:pPr>
  </w:style>
  <w:style w:type="paragraph" w:customStyle="1" w:styleId="Zkladntextodsazen21">
    <w:name w:val="Základní text odsazený 21"/>
    <w:basedOn w:val="Normln"/>
    <w:rsid w:val="002D0F07"/>
    <w:pPr>
      <w:widowControl w:val="0"/>
      <w:spacing w:after="120" w:line="480" w:lineRule="auto"/>
      <w:ind w:left="283"/>
    </w:pPr>
    <w:rPr>
      <w:lang w:bidi="cs-CZ"/>
    </w:rPr>
  </w:style>
  <w:style w:type="paragraph" w:styleId="Nzev">
    <w:name w:val="Title"/>
    <w:basedOn w:val="Normln"/>
    <w:next w:val="Normln"/>
    <w:link w:val="NzevChar"/>
    <w:uiPriority w:val="10"/>
    <w:qFormat/>
    <w:rsid w:val="002D0F0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0F0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Odstavecseseznamem">
    <w:name w:val="List Paragraph"/>
    <w:basedOn w:val="Normln"/>
    <w:uiPriority w:val="34"/>
    <w:qFormat/>
    <w:rsid w:val="00C372C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6C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pracovn&#237;\sazavap.bm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820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Luděk Škvor</dc:creator>
  <cp:keywords/>
  <dc:description/>
  <cp:lastModifiedBy>Adéla Vosáhlová</cp:lastModifiedBy>
  <cp:revision>2</cp:revision>
  <cp:lastPrinted>2024-08-12T08:03:00Z</cp:lastPrinted>
  <dcterms:created xsi:type="dcterms:W3CDTF">2025-06-11T07:36:00Z</dcterms:created>
  <dcterms:modified xsi:type="dcterms:W3CDTF">2025-06-11T07:36:00Z</dcterms:modified>
</cp:coreProperties>
</file>