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32AB" w14:textId="77777777" w:rsidR="002F5860" w:rsidRPr="00455BFF" w:rsidRDefault="002F5860" w:rsidP="002F5860">
      <w:pPr>
        <w:jc w:val="center"/>
        <w:rPr>
          <w:b/>
          <w:bCs/>
        </w:rPr>
      </w:pPr>
      <w:r w:rsidRPr="00455BFF">
        <w:rPr>
          <w:b/>
          <w:bCs/>
        </w:rPr>
        <w:t>STATUTÁRNÍ MĚSTO HAVÍŘOV</w:t>
      </w:r>
    </w:p>
    <w:p w14:paraId="6484B711" w14:textId="77777777" w:rsidR="002F5860" w:rsidRPr="00455BFF" w:rsidRDefault="002F5860" w:rsidP="002F5860">
      <w:pPr>
        <w:jc w:val="center"/>
        <w:rPr>
          <w:b/>
          <w:bCs/>
        </w:rPr>
      </w:pPr>
      <w:r w:rsidRPr="00455BFF">
        <w:rPr>
          <w:b/>
          <w:bCs/>
          <w:color w:val="000000"/>
        </w:rPr>
        <w:t>Zastupitelstvo města Havířova</w:t>
      </w:r>
    </w:p>
    <w:p w14:paraId="526FE536" w14:textId="77777777" w:rsidR="002F5860" w:rsidRPr="00902CC3" w:rsidRDefault="002F5860" w:rsidP="002F5860">
      <w:r w:rsidRPr="00902CC3">
        <w:t>__________________________________________________________________________</w:t>
      </w:r>
    </w:p>
    <w:p w14:paraId="29B920E2" w14:textId="77777777" w:rsidR="002F5860" w:rsidRDefault="002F5860" w:rsidP="002F5860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3E2F56E4" w14:textId="77777777" w:rsidR="002F5860" w:rsidRPr="00D540A7" w:rsidRDefault="002F5860" w:rsidP="002F5860">
      <w:pPr>
        <w:spacing w:line="240" w:lineRule="auto"/>
        <w:jc w:val="center"/>
        <w:rPr>
          <w:b/>
          <w:bCs/>
          <w:color w:val="000000"/>
        </w:rPr>
      </w:pPr>
      <w:r w:rsidRPr="00D540A7">
        <w:rPr>
          <w:b/>
          <w:bCs/>
          <w:color w:val="000000"/>
        </w:rPr>
        <w:t xml:space="preserve">Obecně závazná vyhláška </w:t>
      </w:r>
      <w:r w:rsidR="00050CAD">
        <w:rPr>
          <w:b/>
          <w:bCs/>
          <w:color w:val="000000"/>
        </w:rPr>
        <w:t xml:space="preserve">statutárního </w:t>
      </w:r>
      <w:r>
        <w:rPr>
          <w:b/>
          <w:bCs/>
          <w:color w:val="000000"/>
        </w:rPr>
        <w:t>města Havířova,</w:t>
      </w:r>
    </w:p>
    <w:p w14:paraId="39254C09" w14:textId="1FDBF29F" w:rsidR="002F5860" w:rsidRDefault="002F5860" w:rsidP="002F5860">
      <w:pPr>
        <w:spacing w:line="240" w:lineRule="auto"/>
        <w:jc w:val="center"/>
        <w:rPr>
          <w:b/>
          <w:bCs/>
        </w:rPr>
      </w:pPr>
      <w:r w:rsidRPr="00D540A7">
        <w:rPr>
          <w:b/>
          <w:bCs/>
          <w:color w:val="000000"/>
        </w:rPr>
        <w:t xml:space="preserve"> </w:t>
      </w:r>
      <w:r w:rsidR="00EC1670">
        <w:rPr>
          <w:b/>
          <w:bCs/>
          <w:color w:val="000000"/>
        </w:rPr>
        <w:t xml:space="preserve">o ochraně veřejné zeleně a o užívání zařízení města </w:t>
      </w:r>
    </w:p>
    <w:p w14:paraId="66E2BBA0" w14:textId="77777777" w:rsidR="002F5860" w:rsidRDefault="002F5860" w:rsidP="002F5860">
      <w:pPr>
        <w:spacing w:line="240" w:lineRule="auto"/>
        <w:jc w:val="center"/>
        <w:rPr>
          <w:b/>
          <w:bCs/>
        </w:rPr>
      </w:pPr>
    </w:p>
    <w:p w14:paraId="2344D878" w14:textId="77777777" w:rsidR="00724E0A" w:rsidRPr="00D540A7" w:rsidRDefault="00724E0A" w:rsidP="002F5860">
      <w:pPr>
        <w:spacing w:line="240" w:lineRule="auto"/>
        <w:jc w:val="center"/>
        <w:rPr>
          <w:b/>
          <w:bCs/>
        </w:rPr>
      </w:pPr>
    </w:p>
    <w:p w14:paraId="34FBB26E" w14:textId="6F19F735" w:rsidR="002F5860" w:rsidRDefault="00724E0A" w:rsidP="00DC41BA">
      <w:pPr>
        <w:spacing w:line="240" w:lineRule="auto"/>
        <w:jc w:val="both"/>
      </w:pPr>
      <w:r w:rsidRPr="00D540A7">
        <w:rPr>
          <w:color w:val="000000"/>
        </w:rPr>
        <w:t>Zastupitelstvo</w:t>
      </w:r>
      <w:r w:rsidR="00050CAD">
        <w:rPr>
          <w:color w:val="000000"/>
        </w:rPr>
        <w:t xml:space="preserve"> </w:t>
      </w:r>
      <w:r w:rsidRPr="00D540A7">
        <w:rPr>
          <w:color w:val="000000"/>
        </w:rPr>
        <w:t>města</w:t>
      </w:r>
      <w:r w:rsidR="00050CAD">
        <w:rPr>
          <w:color w:val="000000"/>
        </w:rPr>
        <w:t xml:space="preserve"> </w:t>
      </w:r>
      <w:r w:rsidRPr="00D540A7">
        <w:rPr>
          <w:color w:val="000000"/>
        </w:rPr>
        <w:t xml:space="preserve">Havířova se na svém zasedání dne </w:t>
      </w:r>
      <w:r w:rsidR="00BA158D">
        <w:rPr>
          <w:color w:val="000000"/>
        </w:rPr>
        <w:t>08.06.2026</w:t>
      </w:r>
      <w:r w:rsidR="00050CAD">
        <w:rPr>
          <w:color w:val="000000"/>
        </w:rPr>
        <w:t xml:space="preserve"> </w:t>
      </w:r>
      <w:r w:rsidRPr="00D540A7">
        <w:rPr>
          <w:color w:val="000000"/>
        </w:rPr>
        <w:t>usnesením</w:t>
      </w:r>
      <w:r w:rsidR="00DC41BA">
        <w:rPr>
          <w:color w:val="000000"/>
        </w:rPr>
        <w:t xml:space="preserve"> </w:t>
      </w:r>
      <w:r w:rsidR="00C27645" w:rsidRPr="00B4082E">
        <w:rPr>
          <w:color w:val="000000"/>
        </w:rPr>
        <w:t>č.</w:t>
      </w:r>
      <w:r w:rsidR="00DC41BA" w:rsidRPr="00B4082E">
        <w:rPr>
          <w:color w:val="000000"/>
        </w:rPr>
        <w:t> </w:t>
      </w:r>
      <w:r w:rsidR="009A53E1">
        <w:rPr>
          <w:color w:val="000000"/>
        </w:rPr>
        <w:t>763/20ZM/2026</w:t>
      </w:r>
      <w:r w:rsidRPr="00D540A7">
        <w:rPr>
          <w:color w:val="000000"/>
        </w:rPr>
        <w:t xml:space="preserve"> </w:t>
      </w:r>
      <w:r>
        <w:rPr>
          <w:color w:val="000000"/>
        </w:rPr>
        <w:t xml:space="preserve">usneslo </w:t>
      </w:r>
      <w:r w:rsidRPr="00D540A7">
        <w:rPr>
          <w:color w:val="000000"/>
        </w:rPr>
        <w:t>vyda</w:t>
      </w:r>
      <w:r w:rsidR="008D6816">
        <w:rPr>
          <w:color w:val="000000"/>
        </w:rPr>
        <w:t>t</w:t>
      </w:r>
      <w:r w:rsidRPr="00D540A7">
        <w:rPr>
          <w:color w:val="000000"/>
        </w:rPr>
        <w:t xml:space="preserve"> </w:t>
      </w:r>
      <w:r w:rsidRPr="00D540A7">
        <w:t>v souladu s § 10 písm. </w:t>
      </w:r>
      <w:r w:rsidR="00EC1670">
        <w:t>c</w:t>
      </w:r>
      <w:r w:rsidRPr="00D540A7">
        <w:t>)</w:t>
      </w:r>
      <w:r>
        <w:t xml:space="preserve"> </w:t>
      </w:r>
      <w:r w:rsidRPr="00D540A7">
        <w:t>a § 84 odst. 2 písm. h) zákona č. 128/2000 Sb., o obcích (obecní zřízení), ve znění pozdějších předpisů, tuto obecně závaznou vyhlášku:</w:t>
      </w:r>
    </w:p>
    <w:p w14:paraId="36F8EC9F" w14:textId="3732CEE9" w:rsidR="002F5860" w:rsidRDefault="002F5860" w:rsidP="00DD25E3">
      <w:pPr>
        <w:tabs>
          <w:tab w:val="center" w:pos="4535"/>
          <w:tab w:val="left" w:pos="6450"/>
        </w:tabs>
        <w:spacing w:before="360" w:line="240" w:lineRule="auto"/>
        <w:jc w:val="center"/>
      </w:pPr>
      <w:r>
        <w:t>Čl. 1</w:t>
      </w:r>
    </w:p>
    <w:p w14:paraId="069A4E41" w14:textId="2A1DCEB6" w:rsidR="0061192F" w:rsidRDefault="00D73E54" w:rsidP="00DC41BA">
      <w:pPr>
        <w:spacing w:after="120" w:line="240" w:lineRule="auto"/>
        <w:jc w:val="center"/>
      </w:pPr>
      <w:r>
        <w:t>Úvodní ustanovení</w:t>
      </w:r>
    </w:p>
    <w:p w14:paraId="27D1419A" w14:textId="2DD8BB7C" w:rsidR="008D6816" w:rsidRPr="00915BCE" w:rsidRDefault="00D73E54" w:rsidP="00DD25E3">
      <w:pPr>
        <w:numPr>
          <w:ilvl w:val="0"/>
          <w:numId w:val="31"/>
        </w:numPr>
        <w:spacing w:after="120" w:line="276" w:lineRule="auto"/>
        <w:ind w:left="425" w:hanging="578"/>
        <w:jc w:val="both"/>
      </w:pPr>
      <w:r w:rsidRPr="00D73E54">
        <w:rPr>
          <w:color w:val="000000"/>
        </w:rPr>
        <w:t>Předmětem této obecně závazné vyhlášky je stanovení povinností</w:t>
      </w:r>
      <w:r>
        <w:rPr>
          <w:color w:val="000000"/>
        </w:rPr>
        <w:t xml:space="preserve"> </w:t>
      </w:r>
      <w:r w:rsidR="00EC1670">
        <w:rPr>
          <w:color w:val="000000"/>
        </w:rPr>
        <w:t xml:space="preserve">k zajištění udržování čistoty veřejných prostranství, k </w:t>
      </w:r>
      <w:r w:rsidR="00EC1670" w:rsidRPr="00ED1C03">
        <w:rPr>
          <w:color w:val="000000"/>
        </w:rPr>
        <w:t xml:space="preserve">ochraně </w:t>
      </w:r>
      <w:r w:rsidR="00EC1670">
        <w:rPr>
          <w:color w:val="000000"/>
        </w:rPr>
        <w:t>veřejné</w:t>
      </w:r>
      <w:r w:rsidR="00EC1670" w:rsidRPr="00ED1C03">
        <w:rPr>
          <w:color w:val="000000"/>
        </w:rPr>
        <w:t xml:space="preserve"> zeleně a při užívání zařízení města sloužících </w:t>
      </w:r>
      <w:r w:rsidR="00EC1670">
        <w:rPr>
          <w:color w:val="000000"/>
        </w:rPr>
        <w:t>potřebám</w:t>
      </w:r>
      <w:r w:rsidR="00EC1670" w:rsidRPr="00ED1C03">
        <w:rPr>
          <w:color w:val="000000"/>
        </w:rPr>
        <w:t xml:space="preserve"> veřejnosti.</w:t>
      </w:r>
    </w:p>
    <w:p w14:paraId="0140720C" w14:textId="62EBF28E" w:rsidR="00C6248F" w:rsidRPr="00D04D67" w:rsidRDefault="00C6248F" w:rsidP="00DD25E3">
      <w:pPr>
        <w:pStyle w:val="Default"/>
        <w:numPr>
          <w:ilvl w:val="0"/>
          <w:numId w:val="31"/>
        </w:numPr>
        <w:spacing w:after="120" w:line="276" w:lineRule="auto"/>
        <w:ind w:left="425" w:hanging="578"/>
        <w:jc w:val="both"/>
      </w:pPr>
      <w:r w:rsidRPr="00C6248F">
        <w:rPr>
          <w:sz w:val="23"/>
          <w:szCs w:val="23"/>
        </w:rPr>
        <w:t>Cílem této obecně závazné vyhlášky je vytvoření opatření směřujících k zajištění čistoty a</w:t>
      </w:r>
      <w:r w:rsidR="007D6F63">
        <w:rPr>
          <w:sz w:val="23"/>
          <w:szCs w:val="23"/>
        </w:rPr>
        <w:t> </w:t>
      </w:r>
      <w:r w:rsidRPr="00C6248F">
        <w:rPr>
          <w:sz w:val="23"/>
          <w:szCs w:val="23"/>
        </w:rPr>
        <w:t>ochrany veřejné zeleně, zabezpečení místních záležitostí jako stavu, který umožňuje vytváření příznivých podmínek pro život ve městě a vytváření estetického vzhledu města</w:t>
      </w:r>
      <w:r>
        <w:rPr>
          <w:sz w:val="23"/>
          <w:szCs w:val="23"/>
        </w:rPr>
        <w:t>.</w:t>
      </w:r>
      <w:r w:rsidRPr="00C6248F">
        <w:rPr>
          <w:sz w:val="23"/>
          <w:szCs w:val="23"/>
        </w:rPr>
        <w:t xml:space="preserve"> </w:t>
      </w:r>
    </w:p>
    <w:p w14:paraId="21CE69BE" w14:textId="77777777" w:rsidR="002F5860" w:rsidRPr="0044260A" w:rsidRDefault="002F5860" w:rsidP="00DD25E3">
      <w:pPr>
        <w:spacing w:before="360" w:line="276" w:lineRule="auto"/>
        <w:jc w:val="center"/>
      </w:pPr>
      <w:r w:rsidRPr="0044260A">
        <w:t>Čl. 2</w:t>
      </w:r>
    </w:p>
    <w:p w14:paraId="06BB6BBA" w14:textId="77777777" w:rsidR="002F5860" w:rsidRPr="0044260A" w:rsidRDefault="002F5860" w:rsidP="00DC41BA">
      <w:pPr>
        <w:spacing w:after="120" w:line="276" w:lineRule="auto"/>
        <w:jc w:val="center"/>
        <w:rPr>
          <w:strike/>
        </w:rPr>
      </w:pPr>
      <w:r w:rsidRPr="0044260A">
        <w:t>Vymezení pojmů</w:t>
      </w:r>
    </w:p>
    <w:p w14:paraId="7CD7D01A" w14:textId="7292CF19" w:rsidR="002F5860" w:rsidRDefault="006D1C5D" w:rsidP="00DD25E3">
      <w:pPr>
        <w:numPr>
          <w:ilvl w:val="0"/>
          <w:numId w:val="33"/>
        </w:numPr>
        <w:spacing w:after="120" w:line="276" w:lineRule="auto"/>
        <w:ind w:left="425" w:hanging="567"/>
        <w:jc w:val="both"/>
      </w:pPr>
      <w:r w:rsidRPr="00E20D04">
        <w:t>Veřejným prostranstvím jsou všechna náměstí, ulice, tržiště, chodníky, veřejná zeleň, p</w:t>
      </w:r>
      <w:r w:rsidR="002F5860" w:rsidRPr="00E20D04">
        <w:t xml:space="preserve">arky a </w:t>
      </w:r>
      <w:r w:rsidRPr="00E20D04">
        <w:t xml:space="preserve">další </w:t>
      </w:r>
      <w:r w:rsidR="002F5860" w:rsidRPr="00E20D04">
        <w:t xml:space="preserve">prostory přístupné každému bez omezení, tedy sloužící </w:t>
      </w:r>
      <w:r w:rsidRPr="00E20D04">
        <w:t xml:space="preserve">k </w:t>
      </w:r>
      <w:r w:rsidR="002F5860" w:rsidRPr="00E20D04">
        <w:t>obecnému užívání, a</w:t>
      </w:r>
      <w:r w:rsidR="000B3743" w:rsidRPr="00E20D04">
        <w:t xml:space="preserve"> </w:t>
      </w:r>
      <w:r w:rsidR="002F5860" w:rsidRPr="00E20D04">
        <w:t xml:space="preserve">to bez ohledu na vlastnictví </w:t>
      </w:r>
      <w:r w:rsidRPr="00E20D04">
        <w:t xml:space="preserve">k tomuto </w:t>
      </w:r>
      <w:r w:rsidR="002F5860" w:rsidRPr="00E20D04">
        <w:t>prostoru</w:t>
      </w:r>
      <w:r w:rsidR="00D73E54">
        <w:rPr>
          <w:rStyle w:val="Znakapoznpodarou"/>
        </w:rPr>
        <w:footnoteReference w:id="1"/>
      </w:r>
      <w:r w:rsidR="00D73E54">
        <w:t>.</w:t>
      </w:r>
    </w:p>
    <w:p w14:paraId="08B7F2EA" w14:textId="77777777" w:rsidR="00F47BF7" w:rsidRPr="00F47BF7" w:rsidRDefault="00C6248F" w:rsidP="00DD25E3">
      <w:pPr>
        <w:numPr>
          <w:ilvl w:val="0"/>
          <w:numId w:val="33"/>
        </w:numPr>
        <w:spacing w:after="120" w:line="276" w:lineRule="auto"/>
        <w:ind w:left="425" w:hanging="567"/>
        <w:jc w:val="both"/>
        <w:rPr>
          <w:bCs/>
          <w:color w:val="000000"/>
        </w:rPr>
      </w:pPr>
      <w:r w:rsidRPr="00F40FB3">
        <w:t>Zařízení města</w:t>
      </w:r>
      <w:r>
        <w:t xml:space="preserve"> jsou zařízení ve vlastnictví města, která</w:t>
      </w:r>
      <w:r w:rsidRPr="00F40FB3">
        <w:t xml:space="preserve"> slouží potřebám veřejnosti</w:t>
      </w:r>
      <w:r w:rsidR="007D3386">
        <w:t xml:space="preserve"> a</w:t>
      </w:r>
      <w:r>
        <w:t xml:space="preserve"> jsou </w:t>
      </w:r>
      <w:r w:rsidRPr="00ED1C03">
        <w:t>příslušenstvím veřejných prostranství a</w:t>
      </w:r>
      <w:r>
        <w:t xml:space="preserve"> veřejné zeleně.</w:t>
      </w:r>
      <w:r w:rsidR="00D27DEB">
        <w:t xml:space="preserve"> </w:t>
      </w:r>
    </w:p>
    <w:p w14:paraId="379AC475" w14:textId="1F3604E3" w:rsidR="00C6248F" w:rsidRPr="00A37E90" w:rsidRDefault="00D27DEB" w:rsidP="00F47BF7">
      <w:pPr>
        <w:spacing w:line="276" w:lineRule="auto"/>
        <w:ind w:left="426"/>
        <w:jc w:val="both"/>
        <w:rPr>
          <w:bCs/>
          <w:color w:val="000000"/>
        </w:rPr>
      </w:pPr>
      <w:r>
        <w:t>Z</w:t>
      </w:r>
      <w:r w:rsidR="00155414">
        <w:t>a</w:t>
      </w:r>
      <w:r w:rsidR="00C6248F" w:rsidRPr="00F40FB3">
        <w:t>řízení</w:t>
      </w:r>
      <w:r w:rsidR="00C6248F">
        <w:t>m</w:t>
      </w:r>
      <w:r w:rsidR="00C6248F" w:rsidRPr="00F40FB3">
        <w:t xml:space="preserve"> města sloužící</w:t>
      </w:r>
      <w:r w:rsidR="00C6248F">
        <w:t>m</w:t>
      </w:r>
      <w:r w:rsidR="00C6248F" w:rsidRPr="00F40FB3">
        <w:t xml:space="preserve"> potřebám veřejnost</w:t>
      </w:r>
      <w:r w:rsidR="00C6248F">
        <w:t>i</w:t>
      </w:r>
      <w:r w:rsidR="00C6248F" w:rsidRPr="00F40FB3">
        <w:t xml:space="preserve"> </w:t>
      </w:r>
      <w:r w:rsidR="00C6248F" w:rsidRPr="00ED1C03">
        <w:t xml:space="preserve">se rozumí dětský a sportovní mobiliář (např. pískoviště, skluzavky, kolotoče, </w:t>
      </w:r>
      <w:r w:rsidR="004E3434">
        <w:t>herní sestavy</w:t>
      </w:r>
      <w:r w:rsidR="00593F6B">
        <w:t>, houpačky, basketbalové koše</w:t>
      </w:r>
      <w:r w:rsidR="00A12BEC">
        <w:t>, workout apod.</w:t>
      </w:r>
      <w:r w:rsidR="00C6248F" w:rsidRPr="00ED1C03">
        <w:t xml:space="preserve">), lavičky, osvětlení, koše </w:t>
      </w:r>
      <w:r w:rsidR="00692BCC">
        <w:t xml:space="preserve">a kontejnery </w:t>
      </w:r>
      <w:r w:rsidR="00C6248F" w:rsidRPr="00ED1C03">
        <w:t xml:space="preserve">na odpad, orientační a oznamovací tabule, mobilní </w:t>
      </w:r>
      <w:r w:rsidR="00A87EB9">
        <w:t>květníky</w:t>
      </w:r>
      <w:r w:rsidR="00C6248F" w:rsidRPr="00ED1C03">
        <w:t xml:space="preserve"> na zeleň, zábradlí, autobusové označníky</w:t>
      </w:r>
      <w:r w:rsidR="00C6248F">
        <w:t>, přístřešky</w:t>
      </w:r>
      <w:r w:rsidR="00C6248F" w:rsidRPr="00ED1C03">
        <w:t xml:space="preserve"> a čekárny</w:t>
      </w:r>
      <w:r w:rsidR="00C6248F">
        <w:t xml:space="preserve"> zastávek </w:t>
      </w:r>
      <w:r w:rsidR="008B53B9">
        <w:t>linkové osobní dopravy</w:t>
      </w:r>
      <w:r w:rsidR="00C6248F">
        <w:t>, stojany na jízdní kola</w:t>
      </w:r>
      <w:r w:rsidR="003D6982">
        <w:t xml:space="preserve">, </w:t>
      </w:r>
      <w:r w:rsidR="001C537F">
        <w:t>parkovací automaty</w:t>
      </w:r>
      <w:r w:rsidR="004474EA">
        <w:t xml:space="preserve">, </w:t>
      </w:r>
      <w:r w:rsidR="0027777D" w:rsidRPr="0092544A">
        <w:t>nabíjecí</w:t>
      </w:r>
      <w:r w:rsidR="0027777D">
        <w:t xml:space="preserve"> stanice pro elektromobily, </w:t>
      </w:r>
      <w:r w:rsidR="003B2720">
        <w:t>vnitroblokové</w:t>
      </w:r>
      <w:r w:rsidR="003D6982">
        <w:t xml:space="preserve"> zpevněné plochy určené </w:t>
      </w:r>
      <w:r w:rsidR="001953FA">
        <w:t>k</w:t>
      </w:r>
      <w:r w:rsidR="003D6982">
        <w:t>e sportovnímu vyžití</w:t>
      </w:r>
      <w:r w:rsidR="00C6248F" w:rsidRPr="00ED1C03">
        <w:t xml:space="preserve"> apod.</w:t>
      </w:r>
      <w:r w:rsidR="00C6248F" w:rsidRPr="00ED1C03">
        <w:rPr>
          <w:bCs/>
        </w:rPr>
        <w:t xml:space="preserve"> </w:t>
      </w:r>
    </w:p>
    <w:p w14:paraId="59F39BFF" w14:textId="77777777" w:rsidR="000C6783" w:rsidRPr="00DA6D73" w:rsidRDefault="003E74EA" w:rsidP="00DD25E3">
      <w:pPr>
        <w:spacing w:before="360" w:line="276" w:lineRule="auto"/>
        <w:jc w:val="center"/>
      </w:pPr>
      <w:r w:rsidRPr="00DA6D73">
        <w:t xml:space="preserve">Čl. </w:t>
      </w:r>
      <w:r w:rsidR="00067A1D" w:rsidRPr="00DA6D73">
        <w:t>3</w:t>
      </w:r>
    </w:p>
    <w:p w14:paraId="30F1BF2F" w14:textId="32C83322" w:rsidR="003E74EA" w:rsidRPr="008B53B9" w:rsidRDefault="008B53B9" w:rsidP="00DC41BA">
      <w:pPr>
        <w:spacing w:after="120" w:line="276" w:lineRule="auto"/>
        <w:jc w:val="center"/>
      </w:pPr>
      <w:r w:rsidRPr="008B53B9">
        <w:t>Čistota ulic a jiných veřejných prostranství</w:t>
      </w:r>
      <w:r w:rsidR="004B1F51">
        <w:t>, užívání zařízení</w:t>
      </w:r>
    </w:p>
    <w:p w14:paraId="5D3157D4" w14:textId="0685FF32" w:rsidR="008B53B9" w:rsidRDefault="008B53B9" w:rsidP="00DD25E3">
      <w:pPr>
        <w:numPr>
          <w:ilvl w:val="0"/>
          <w:numId w:val="34"/>
        </w:numPr>
        <w:spacing w:after="120" w:line="276" w:lineRule="auto"/>
        <w:ind w:left="425" w:hanging="567"/>
        <w:jc w:val="both"/>
      </w:pPr>
      <w:r w:rsidRPr="008B53B9">
        <w:t xml:space="preserve">Každý je povinen počínat si tak, aby nezpůsobil znečištění ulic a jiných veřejných prostranství. </w:t>
      </w:r>
    </w:p>
    <w:p w14:paraId="12172EE2" w14:textId="77777777" w:rsidR="008B53B9" w:rsidRPr="008B53B9" w:rsidRDefault="008B53B9" w:rsidP="00DD25E3">
      <w:pPr>
        <w:numPr>
          <w:ilvl w:val="0"/>
          <w:numId w:val="34"/>
        </w:numPr>
        <w:spacing w:after="120" w:line="276" w:lineRule="auto"/>
        <w:ind w:left="425" w:hanging="567"/>
        <w:jc w:val="both"/>
      </w:pPr>
      <w:r w:rsidRPr="008B53B9">
        <w:lastRenderedPageBreak/>
        <w:t xml:space="preserve">Kdo způsobí znečištění ulice či jiného veřejného prostranství, je povinen znečištění neprodleně odstranit. </w:t>
      </w:r>
    </w:p>
    <w:p w14:paraId="6E548C67" w14:textId="022D2CD5" w:rsidR="007C22B7" w:rsidRPr="009D2CD0" w:rsidRDefault="007C22B7" w:rsidP="00DD25E3">
      <w:pPr>
        <w:numPr>
          <w:ilvl w:val="0"/>
          <w:numId w:val="34"/>
        </w:numPr>
        <w:spacing w:after="120" w:line="276" w:lineRule="auto"/>
        <w:ind w:left="425" w:hanging="567"/>
        <w:jc w:val="both"/>
      </w:pPr>
      <w:r w:rsidRPr="009D2CD0">
        <w:t>Znečištění veřejného prostranství zvířecími exkrementy nebo zanedbání povinnosti úklidu zvířecích exkrementů z veřejného prostranství může být dle zákona postihováno jako přestupek.</w:t>
      </w:r>
      <w:r w:rsidRPr="009D2CD0">
        <w:rPr>
          <w:rStyle w:val="Znakapoznpodarou"/>
        </w:rPr>
        <w:footnoteReference w:id="2"/>
      </w:r>
    </w:p>
    <w:p w14:paraId="06E5B829" w14:textId="47CF2D6D" w:rsidR="00802CDE" w:rsidRDefault="00802CDE" w:rsidP="00DD25E3">
      <w:pPr>
        <w:pStyle w:val="Zkladntextodsazen"/>
        <w:numPr>
          <w:ilvl w:val="0"/>
          <w:numId w:val="34"/>
        </w:numPr>
        <w:spacing w:after="120" w:line="276" w:lineRule="auto"/>
        <w:ind w:left="425" w:hanging="567"/>
        <w:jc w:val="both"/>
        <w:rPr>
          <w:sz w:val="24"/>
          <w:szCs w:val="24"/>
        </w:rPr>
      </w:pPr>
      <w:r w:rsidRPr="00780DBC">
        <w:rPr>
          <w:sz w:val="24"/>
          <w:szCs w:val="24"/>
        </w:rPr>
        <w:t>Je zakázáno vylepovat a jiným způsobem umísťovat plakáty, letáky, poutače a jiná oznámení a reklamní předměty na zařízení města sloužícímu potřebám veřejnosti, mimo míst a ploch k tomu určených</w:t>
      </w:r>
      <w:r>
        <w:rPr>
          <w:sz w:val="24"/>
          <w:szCs w:val="24"/>
        </w:rPr>
        <w:t>.</w:t>
      </w:r>
      <w:r w:rsidRPr="00780DBC">
        <w:rPr>
          <w:sz w:val="24"/>
          <w:szCs w:val="24"/>
        </w:rPr>
        <w:t xml:space="preserve"> </w:t>
      </w:r>
    </w:p>
    <w:p w14:paraId="05C9E2CD" w14:textId="1A908A11" w:rsidR="00802CDE" w:rsidRPr="00EC1CF5" w:rsidRDefault="00802CDE" w:rsidP="00DD25E3">
      <w:pPr>
        <w:pStyle w:val="Zkladntextodsazen"/>
        <w:numPr>
          <w:ilvl w:val="0"/>
          <w:numId w:val="34"/>
        </w:numPr>
        <w:spacing w:after="120" w:line="276" w:lineRule="auto"/>
        <w:ind w:left="425" w:hanging="567"/>
        <w:jc w:val="both"/>
        <w:rPr>
          <w:sz w:val="24"/>
          <w:szCs w:val="24"/>
        </w:rPr>
      </w:pPr>
      <w:r w:rsidRPr="00ED1C03">
        <w:rPr>
          <w:color w:val="000000"/>
          <w:sz w:val="24"/>
          <w:szCs w:val="24"/>
        </w:rPr>
        <w:t xml:space="preserve">Je zakázáno vodit nebo přinášet psy, kočky a jiná chovaná zvířata do prostoru veřejných prostranství, která jsou vybavena dětským </w:t>
      </w:r>
      <w:r w:rsidR="002E65B2" w:rsidRPr="00ED1C03">
        <w:rPr>
          <w:color w:val="000000"/>
          <w:sz w:val="24"/>
          <w:szCs w:val="24"/>
        </w:rPr>
        <w:t>mobiliářem,</w:t>
      </w:r>
      <w:r w:rsidRPr="00ED1C03">
        <w:rPr>
          <w:color w:val="000000"/>
          <w:sz w:val="24"/>
          <w:szCs w:val="24"/>
        </w:rPr>
        <w:t xml:space="preserve"> a </w:t>
      </w:r>
      <w:r w:rsidR="009304F0">
        <w:rPr>
          <w:color w:val="000000"/>
          <w:sz w:val="24"/>
          <w:szCs w:val="24"/>
        </w:rPr>
        <w:t xml:space="preserve">to </w:t>
      </w:r>
      <w:r w:rsidRPr="00ED1C03">
        <w:rPr>
          <w:color w:val="000000"/>
          <w:sz w:val="24"/>
          <w:szCs w:val="24"/>
        </w:rPr>
        <w:t>do vzdálenosti 5 m od jednotlivých prvků dětského mobiliáře.</w:t>
      </w:r>
    </w:p>
    <w:p w14:paraId="4D4CD9D2" w14:textId="135A7AB6" w:rsidR="00802CDE" w:rsidRPr="00A37E90" w:rsidRDefault="004B1F51" w:rsidP="00DD25E3">
      <w:pPr>
        <w:pStyle w:val="Zkladntextodsazen"/>
        <w:numPr>
          <w:ilvl w:val="0"/>
          <w:numId w:val="34"/>
        </w:numPr>
        <w:spacing w:after="120" w:line="276" w:lineRule="auto"/>
        <w:ind w:left="425" w:hanging="567"/>
        <w:jc w:val="both"/>
      </w:pPr>
      <w:r w:rsidRPr="00676C9C">
        <w:rPr>
          <w:color w:val="000000"/>
          <w:sz w:val="24"/>
          <w:szCs w:val="24"/>
        </w:rPr>
        <w:t xml:space="preserve">Je zakázáno </w:t>
      </w:r>
      <w:r w:rsidR="007E1A70" w:rsidRPr="00676C9C">
        <w:rPr>
          <w:color w:val="000000"/>
          <w:sz w:val="24"/>
          <w:szCs w:val="24"/>
        </w:rPr>
        <w:t>zařízení</w:t>
      </w:r>
      <w:r w:rsidR="005C2069" w:rsidRPr="00676C9C">
        <w:rPr>
          <w:color w:val="000000"/>
          <w:sz w:val="24"/>
          <w:szCs w:val="24"/>
        </w:rPr>
        <w:t xml:space="preserve"> města přemisťovat</w:t>
      </w:r>
      <w:r w:rsidR="00BD01ED" w:rsidRPr="00676C9C">
        <w:rPr>
          <w:color w:val="000000"/>
          <w:sz w:val="24"/>
          <w:szCs w:val="24"/>
        </w:rPr>
        <w:t>.</w:t>
      </w:r>
      <w:r w:rsidR="005C2069" w:rsidRPr="00676C9C">
        <w:rPr>
          <w:color w:val="000000"/>
          <w:sz w:val="24"/>
          <w:szCs w:val="24"/>
        </w:rPr>
        <w:t xml:space="preserve"> </w:t>
      </w:r>
    </w:p>
    <w:p w14:paraId="6E85E0EA" w14:textId="47426A7F" w:rsidR="008B53B9" w:rsidRPr="008B53B9" w:rsidRDefault="008B53B9" w:rsidP="00DD25E3">
      <w:pPr>
        <w:spacing w:before="360" w:line="276" w:lineRule="auto"/>
        <w:jc w:val="center"/>
      </w:pPr>
      <w:r w:rsidRPr="008B53B9">
        <w:t xml:space="preserve">Čl. </w:t>
      </w:r>
      <w:r>
        <w:t>4</w:t>
      </w:r>
      <w:r w:rsidRPr="008B53B9">
        <w:t xml:space="preserve"> </w:t>
      </w:r>
    </w:p>
    <w:p w14:paraId="674FE1D0" w14:textId="21125048" w:rsidR="008B53B9" w:rsidRDefault="008B53B9" w:rsidP="00DD25E3">
      <w:pPr>
        <w:spacing w:after="120" w:line="276" w:lineRule="auto"/>
        <w:jc w:val="center"/>
      </w:pPr>
      <w:r w:rsidRPr="008B53B9">
        <w:t>Ochrana veřejné zeleně</w:t>
      </w:r>
    </w:p>
    <w:p w14:paraId="2A29BCDD" w14:textId="77777777" w:rsidR="008B53B9" w:rsidRDefault="008B53B9" w:rsidP="00DD25E3">
      <w:pPr>
        <w:numPr>
          <w:ilvl w:val="0"/>
          <w:numId w:val="36"/>
        </w:numPr>
        <w:spacing w:after="120" w:line="276" w:lineRule="auto"/>
        <w:ind w:left="426" w:hanging="568"/>
        <w:jc w:val="both"/>
      </w:pPr>
      <w:r w:rsidRPr="008B53B9">
        <w:t xml:space="preserve">Každý je povinen počínat si tak, aby nezpůsobil znečištění či poškození veřejné zeleně. </w:t>
      </w:r>
    </w:p>
    <w:p w14:paraId="1E3F42ED" w14:textId="17A824F8" w:rsidR="008B53B9" w:rsidRPr="008B53B9" w:rsidRDefault="008B53B9" w:rsidP="00DD25E3">
      <w:pPr>
        <w:numPr>
          <w:ilvl w:val="0"/>
          <w:numId w:val="36"/>
        </w:numPr>
        <w:spacing w:after="120" w:line="276" w:lineRule="auto"/>
        <w:ind w:left="426" w:hanging="568"/>
        <w:jc w:val="both"/>
      </w:pPr>
      <w:r w:rsidRPr="008B53B9">
        <w:t xml:space="preserve">Na plochách veřejné zeleně je zakázáno: </w:t>
      </w:r>
    </w:p>
    <w:p w14:paraId="7BF7535D" w14:textId="397740F3" w:rsidR="008B53B9" w:rsidRPr="008B53B9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8B53B9">
        <w:t xml:space="preserve">vstupovat na květinové záhony a poškozovat travnaté plochy, </w:t>
      </w:r>
    </w:p>
    <w:p w14:paraId="5A460BBF" w14:textId="6AEC5B4F" w:rsidR="008B53B9" w:rsidRPr="008B53B9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8B53B9">
        <w:t>vjíždět motorovými vozidly</w:t>
      </w:r>
      <w:r w:rsidR="006F46DA">
        <w:t>,</w:t>
      </w:r>
      <w:r w:rsidRPr="008B53B9">
        <w:t xml:space="preserve"> včetně přípojných vozidel do ploch veřejné zeleně</w:t>
      </w:r>
      <w:r>
        <w:t>,</w:t>
      </w:r>
      <w:r w:rsidRPr="008B53B9">
        <w:t xml:space="preserve"> parkovat na nich či s nimi jinak manipulovat, </w:t>
      </w:r>
    </w:p>
    <w:p w14:paraId="4C3D8D0E" w14:textId="79EA3EF9" w:rsidR="008B53B9" w:rsidRPr="008B53B9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8B53B9">
        <w:t>jakkoli veřejnou zeleň poškozovat nebo ničit</w:t>
      </w:r>
      <w:r w:rsidR="006E0945">
        <w:t>,</w:t>
      </w:r>
    </w:p>
    <w:p w14:paraId="705936C9" w14:textId="197A8795" w:rsidR="008B53B9" w:rsidRPr="009D2CD0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9D2CD0">
        <w:t xml:space="preserve">jezdit </w:t>
      </w:r>
      <w:r w:rsidR="009D2CD0" w:rsidRPr="009D2CD0">
        <w:t>po</w:t>
      </w:r>
      <w:r w:rsidRPr="009D2CD0">
        <w:t xml:space="preserve"> veřejné zeleni jednostopými</w:t>
      </w:r>
      <w:r w:rsidR="007C22B7" w:rsidRPr="009D2CD0">
        <w:t xml:space="preserve">, </w:t>
      </w:r>
      <w:r w:rsidRPr="009D2CD0">
        <w:t xml:space="preserve">dvoustopými </w:t>
      </w:r>
      <w:r w:rsidR="007C22B7" w:rsidRPr="009D2CD0">
        <w:t xml:space="preserve">a přípojnými </w:t>
      </w:r>
      <w:r w:rsidRPr="009D2CD0">
        <w:t>vozidly, na kolech, koloběžkách, kolečkových bruslích, skateboardech a obdobném sportovním náčiní, s</w:t>
      </w:r>
      <w:r w:rsidR="00DD25E3">
        <w:t> </w:t>
      </w:r>
      <w:r w:rsidRPr="009D2CD0">
        <w:t xml:space="preserve">výjimkou ploch veřejné zeleně, které jsou pro takovýto účel určeny, </w:t>
      </w:r>
    </w:p>
    <w:p w14:paraId="2997C205" w14:textId="76549BF4" w:rsidR="008B53B9" w:rsidRPr="008B53B9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8B53B9">
        <w:t xml:space="preserve">požívat či jinak aplikovat omamné a psychotropní látky v plochách veřejné zeleně, </w:t>
      </w:r>
    </w:p>
    <w:p w14:paraId="5DE67E93" w14:textId="341ED9CB" w:rsidR="008E3FBE" w:rsidRPr="00CD3E38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CD3E38">
        <w:t>spát a nocovat či tábořit ve veřejné zeleni, mimo místa k tomuto účelu vyhrazená vlastníkem veřejné zeleně</w:t>
      </w:r>
      <w:r w:rsidR="00802CDE" w:rsidRPr="00CD3E38">
        <w:t>,</w:t>
      </w:r>
      <w:r w:rsidRPr="00CD3E38">
        <w:t xml:space="preserve"> </w:t>
      </w:r>
    </w:p>
    <w:p w14:paraId="60CF8C80" w14:textId="74DB52EE" w:rsidR="008B53B9" w:rsidRPr="008B53B9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8B53B9">
        <w:t xml:space="preserve">rozdělávat ohně a grilovat, </w:t>
      </w:r>
      <w:r w:rsidR="008E3FBE" w:rsidRPr="008E3FBE">
        <w:t xml:space="preserve">mimo </w:t>
      </w:r>
      <w:r w:rsidR="00FA49DA">
        <w:t xml:space="preserve">označených </w:t>
      </w:r>
      <w:r w:rsidR="008E3FBE" w:rsidRPr="008E3FBE">
        <w:t>míst a ploch k tomu určených</w:t>
      </w:r>
      <w:r w:rsidR="007A78CA">
        <w:t>,</w:t>
      </w:r>
    </w:p>
    <w:p w14:paraId="064539F6" w14:textId="26B54D85" w:rsidR="00802CDE" w:rsidRPr="009D2CD0" w:rsidRDefault="008B53B9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 w:rsidRPr="009D2CD0">
        <w:t xml:space="preserve">vysazovat </w:t>
      </w:r>
      <w:r w:rsidR="006F23A6" w:rsidRPr="009D2CD0">
        <w:t xml:space="preserve">rostliny </w:t>
      </w:r>
      <w:r w:rsidRPr="009D2CD0">
        <w:t xml:space="preserve">do vegetačních ploch </w:t>
      </w:r>
      <w:r w:rsidR="003679FD" w:rsidRPr="009D2CD0">
        <w:t>veřejné zeleně</w:t>
      </w:r>
      <w:r w:rsidR="00802CDE" w:rsidRPr="009D2CD0">
        <w:t>,</w:t>
      </w:r>
    </w:p>
    <w:p w14:paraId="154DEC96" w14:textId="73606F2E" w:rsidR="008B53B9" w:rsidRDefault="00802CDE" w:rsidP="00DD25E3">
      <w:pPr>
        <w:numPr>
          <w:ilvl w:val="1"/>
          <w:numId w:val="36"/>
        </w:numPr>
        <w:spacing w:after="80" w:line="276" w:lineRule="auto"/>
        <w:ind w:left="709" w:hanging="284"/>
        <w:jc w:val="both"/>
      </w:pPr>
      <w:r>
        <w:t>j</w:t>
      </w:r>
      <w:r w:rsidRPr="00780DBC">
        <w:t xml:space="preserve">e zakázáno vylepovat a jiným způsobem umísťovat plakáty, letáky, poutače a jiná oznámení a reklamní předměty na dřeviny </w:t>
      </w:r>
      <w:r w:rsidR="00604824">
        <w:t xml:space="preserve">a </w:t>
      </w:r>
      <w:r w:rsidR="008929C3">
        <w:t>jiné</w:t>
      </w:r>
      <w:r w:rsidR="00604824">
        <w:t xml:space="preserve"> prvky veřejné zeleně</w:t>
      </w:r>
      <w:r w:rsidRPr="00780DBC">
        <w:t>.</w:t>
      </w:r>
      <w:r w:rsidR="008B53B9" w:rsidRPr="008B53B9">
        <w:t xml:space="preserve"> </w:t>
      </w:r>
    </w:p>
    <w:p w14:paraId="4DFE04B8" w14:textId="2FC89632" w:rsidR="00D27DEB" w:rsidRPr="0092544A" w:rsidRDefault="008B53B9" w:rsidP="00DD25E3">
      <w:pPr>
        <w:pStyle w:val="Odstavecseseznamem"/>
        <w:numPr>
          <w:ilvl w:val="0"/>
          <w:numId w:val="36"/>
        </w:numPr>
        <w:spacing w:after="120" w:line="276" w:lineRule="auto"/>
        <w:ind w:left="426" w:hanging="568"/>
        <w:jc w:val="both"/>
        <w:rPr>
          <w:color w:val="000000"/>
        </w:rPr>
      </w:pPr>
      <w:r w:rsidRPr="0092544A">
        <w:t>Uvedené zákazy se netýkají zásahů do veřejné zeleně prováděných při její údržbě</w:t>
      </w:r>
      <w:r w:rsidR="00D27DEB" w:rsidRPr="0092544A">
        <w:t xml:space="preserve"> </w:t>
      </w:r>
      <w:r w:rsidRPr="0092544A">
        <w:t>k</w:t>
      </w:r>
      <w:r w:rsidR="00D27DEB" w:rsidRPr="0092544A">
        <w:t> </w:t>
      </w:r>
      <w:r w:rsidRPr="0092544A">
        <w:t>tomu</w:t>
      </w:r>
      <w:r w:rsidR="00D27DEB" w:rsidRPr="0092544A">
        <w:t xml:space="preserve"> </w:t>
      </w:r>
      <w:r w:rsidRPr="0092544A">
        <w:t>oprávněným subjektem</w:t>
      </w:r>
      <w:r w:rsidR="00802CDE" w:rsidRPr="0092544A">
        <w:t>,</w:t>
      </w:r>
      <w:r w:rsidRPr="0092544A">
        <w:t xml:space="preserve"> </w:t>
      </w:r>
      <w:r w:rsidR="0092544A" w:rsidRPr="0092544A">
        <w:t xml:space="preserve">a při </w:t>
      </w:r>
      <w:r w:rsidR="00802CDE" w:rsidRPr="0092544A">
        <w:t>výkonu činnost</w:t>
      </w:r>
      <w:r w:rsidR="0092544A" w:rsidRPr="0092544A">
        <w:t>í</w:t>
      </w:r>
      <w:r w:rsidR="00802CDE" w:rsidRPr="0092544A">
        <w:t xml:space="preserve"> (např. stavební, výkopové práce), které j</w:t>
      </w:r>
      <w:r w:rsidR="0092544A" w:rsidRPr="0092544A">
        <w:t>sou</w:t>
      </w:r>
      <w:r w:rsidR="00802CDE" w:rsidRPr="0092544A">
        <w:t xml:space="preserve"> realizován</w:t>
      </w:r>
      <w:r w:rsidR="0092544A" w:rsidRPr="0092544A">
        <w:t>y</w:t>
      </w:r>
      <w:r w:rsidR="00802CDE" w:rsidRPr="0092544A">
        <w:t xml:space="preserve"> </w:t>
      </w:r>
      <w:r w:rsidR="00D6220E" w:rsidRPr="0092544A">
        <w:t xml:space="preserve">pouze </w:t>
      </w:r>
      <w:r w:rsidR="00802CDE" w:rsidRPr="0092544A">
        <w:t>s povolením vlastníka ploch veřejné zeleně.</w:t>
      </w:r>
      <w:r w:rsidR="00802CDE" w:rsidRPr="0092544A">
        <w:rPr>
          <w:color w:val="000000"/>
        </w:rPr>
        <w:t xml:space="preserve"> </w:t>
      </w:r>
    </w:p>
    <w:p w14:paraId="2C81EEAB" w14:textId="77777777" w:rsidR="00A37E90" w:rsidRDefault="008B53B9" w:rsidP="00DD25E3">
      <w:pPr>
        <w:pStyle w:val="Odstavecseseznamem"/>
        <w:numPr>
          <w:ilvl w:val="0"/>
          <w:numId w:val="36"/>
        </w:numPr>
        <w:spacing w:after="120" w:line="276" w:lineRule="auto"/>
        <w:ind w:left="426" w:hanging="568"/>
        <w:jc w:val="both"/>
      </w:pPr>
      <w:r w:rsidRPr="008B53B9">
        <w:t xml:space="preserve">Zákazy uvedené v odst. 2 platí </w:t>
      </w:r>
      <w:r w:rsidR="00236079">
        <w:t xml:space="preserve">také </w:t>
      </w:r>
      <w:r w:rsidRPr="008B53B9">
        <w:t xml:space="preserve">pro místa, kde byla veřejná zeleň </w:t>
      </w:r>
      <w:r w:rsidR="00E57BA1" w:rsidRPr="008B53B9">
        <w:t xml:space="preserve">dočasně </w:t>
      </w:r>
      <w:r w:rsidR="00DC3C2C">
        <w:t>odstraněna</w:t>
      </w:r>
      <w:r w:rsidR="00DC3C2C" w:rsidRPr="008B53B9">
        <w:t xml:space="preserve"> </w:t>
      </w:r>
      <w:r w:rsidR="00DC3C2C">
        <w:t>v</w:t>
      </w:r>
      <w:r w:rsidRPr="008B53B9">
        <w:t xml:space="preserve"> důsledku její údržby nebo v důsledku jejího poškození či zničení.</w:t>
      </w:r>
    </w:p>
    <w:p w14:paraId="5BD8889F" w14:textId="1D8F0972" w:rsidR="00B0634A" w:rsidRPr="00DA6D73" w:rsidRDefault="007D082F" w:rsidP="00DD25E3">
      <w:pPr>
        <w:spacing w:before="360" w:line="276" w:lineRule="auto"/>
        <w:jc w:val="center"/>
      </w:pPr>
      <w:r w:rsidRPr="00DA6D73">
        <w:lastRenderedPageBreak/>
        <w:t xml:space="preserve">Čl. </w:t>
      </w:r>
      <w:r w:rsidR="007D3386">
        <w:t>5</w:t>
      </w:r>
    </w:p>
    <w:p w14:paraId="1CFE2197" w14:textId="0BADB044" w:rsidR="007D082F" w:rsidRPr="00DA6D73" w:rsidRDefault="007D082F" w:rsidP="00DC41BA">
      <w:pPr>
        <w:spacing w:after="120" w:line="276" w:lineRule="auto"/>
        <w:jc w:val="center"/>
      </w:pPr>
      <w:r w:rsidRPr="00DA6D73">
        <w:t>Sank</w:t>
      </w:r>
      <w:r w:rsidR="00C9331A">
        <w:t>ční ustanovení</w:t>
      </w:r>
    </w:p>
    <w:p w14:paraId="3B2E634B" w14:textId="18510636" w:rsidR="007D082F" w:rsidRDefault="007D082F" w:rsidP="003D6982">
      <w:pPr>
        <w:spacing w:line="276" w:lineRule="auto"/>
        <w:jc w:val="both"/>
      </w:pPr>
      <w:r w:rsidRPr="00DA6D73">
        <w:t xml:space="preserve">Porušení této obecně závazné vyhlášky se postihuje podle </w:t>
      </w:r>
      <w:r w:rsidR="00EA0A53" w:rsidRPr="00DA6D73">
        <w:t>platné legislativy</w:t>
      </w:r>
      <w:r w:rsidR="007D3386">
        <w:rPr>
          <w:rStyle w:val="Znakapoznpodarou"/>
        </w:rPr>
        <w:footnoteReference w:id="3"/>
      </w:r>
      <w:r w:rsidRPr="00DA6D73">
        <w:t>.</w:t>
      </w:r>
    </w:p>
    <w:p w14:paraId="1B3B8277" w14:textId="3730EFE0" w:rsidR="0056377F" w:rsidRPr="007D082F" w:rsidRDefault="0056377F" w:rsidP="00DD25E3">
      <w:pPr>
        <w:spacing w:before="360" w:line="276" w:lineRule="auto"/>
        <w:jc w:val="center"/>
      </w:pPr>
      <w:r>
        <w:t>Čl.</w:t>
      </w:r>
      <w:r w:rsidR="008A7AC3">
        <w:t xml:space="preserve"> </w:t>
      </w:r>
      <w:r w:rsidR="007D3386">
        <w:t>6</w:t>
      </w:r>
    </w:p>
    <w:p w14:paraId="71F63A21" w14:textId="730B54C2" w:rsidR="00050CAD" w:rsidRPr="00DA6D73" w:rsidRDefault="00C37BD5" w:rsidP="00DC41BA">
      <w:pPr>
        <w:spacing w:after="120" w:line="276" w:lineRule="auto"/>
        <w:jc w:val="center"/>
      </w:pPr>
      <w:r>
        <w:t>Z</w:t>
      </w:r>
      <w:r w:rsidR="00050CAD">
        <w:t xml:space="preserve">rušovací </w:t>
      </w:r>
      <w:r w:rsidR="006C59C5">
        <w:t>ustanovení</w:t>
      </w:r>
    </w:p>
    <w:p w14:paraId="0E20F44F" w14:textId="5E489B2B" w:rsidR="00C87239" w:rsidRDefault="00C02991" w:rsidP="003D6982">
      <w:pPr>
        <w:spacing w:line="276" w:lineRule="auto"/>
        <w:jc w:val="both"/>
        <w:rPr>
          <w:color w:val="000000"/>
        </w:rPr>
      </w:pPr>
      <w:r w:rsidRPr="004B1F51">
        <w:t xml:space="preserve">Nabytím účinnosti této obecně závazné vyhlášky se </w:t>
      </w:r>
      <w:r w:rsidR="00BB2CBE">
        <w:t>z</w:t>
      </w:r>
      <w:r w:rsidRPr="004B1F51">
        <w:t>ruš</w:t>
      </w:r>
      <w:r w:rsidR="00BB2CBE">
        <w:t>uje</w:t>
      </w:r>
      <w:r w:rsidRPr="004B1F51">
        <w:t xml:space="preserve"> </w:t>
      </w:r>
      <w:r w:rsidR="00C87239" w:rsidRPr="004B1F51">
        <w:t>Obecně závazná vyhláška č.</w:t>
      </w:r>
      <w:r w:rsidR="00DD25E3">
        <w:t> </w:t>
      </w:r>
      <w:r w:rsidR="004B1F51" w:rsidRPr="004B1F51">
        <w:t>4</w:t>
      </w:r>
      <w:r w:rsidR="00C87239" w:rsidRPr="004B1F51">
        <w:t>/200</w:t>
      </w:r>
      <w:r w:rsidR="004B1F51" w:rsidRPr="004B1F51">
        <w:t>7</w:t>
      </w:r>
      <w:r w:rsidR="00541F47">
        <w:t>,</w:t>
      </w:r>
      <w:r w:rsidR="00C87239" w:rsidRPr="004B1F51">
        <w:t xml:space="preserve"> </w:t>
      </w:r>
      <w:r w:rsidR="004B1F51" w:rsidRPr="004B1F51">
        <w:rPr>
          <w:color w:val="000000"/>
        </w:rPr>
        <w:t>o ochraně veřejné zeleně a o užívání zařízení města Havířova</w:t>
      </w:r>
      <w:r w:rsidR="006C2135">
        <w:t xml:space="preserve"> a Obecně závazná vyhláška č. 3/2013, kterou se mění a doplňuje Obecně závazná vyhláška č.</w:t>
      </w:r>
      <w:r w:rsidR="00DD25E3">
        <w:t> </w:t>
      </w:r>
      <w:r w:rsidR="006C2135">
        <w:t xml:space="preserve">4/2007, </w:t>
      </w:r>
      <w:r w:rsidR="006C2135" w:rsidRPr="004B1F51">
        <w:rPr>
          <w:color w:val="000000"/>
        </w:rPr>
        <w:t>o ochraně veřejné zeleně a o užívání zařízení města Havířova</w:t>
      </w:r>
      <w:r w:rsidR="006C2135">
        <w:rPr>
          <w:color w:val="000000"/>
        </w:rPr>
        <w:t>.</w:t>
      </w:r>
    </w:p>
    <w:p w14:paraId="111B3366" w14:textId="26B829E3" w:rsidR="00D540A7" w:rsidRDefault="00D540A7" w:rsidP="00DD25E3">
      <w:pPr>
        <w:pStyle w:val="Bezmezer"/>
        <w:spacing w:before="36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</w:t>
      </w:r>
      <w:r w:rsidR="007D3386">
        <w:rPr>
          <w:rFonts w:ascii="Times New Roman" w:hAnsi="Times New Roman"/>
          <w:sz w:val="24"/>
          <w:szCs w:val="24"/>
        </w:rPr>
        <w:t>7</w:t>
      </w:r>
    </w:p>
    <w:p w14:paraId="5B8F9776" w14:textId="77777777" w:rsidR="00D540A7" w:rsidRDefault="00D540A7" w:rsidP="00DC41BA">
      <w:pPr>
        <w:pStyle w:val="Bezmezer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Účinnost</w:t>
      </w:r>
    </w:p>
    <w:p w14:paraId="0D404193" w14:textId="51987A6C" w:rsidR="00D7525B" w:rsidRDefault="00D7525B" w:rsidP="003D6982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1B76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050CAD" w:rsidRPr="00C31CCA">
        <w:rPr>
          <w:rFonts w:ascii="Times New Roman" w:hAnsi="Times New Roman"/>
          <w:sz w:val="24"/>
          <w:szCs w:val="24"/>
        </w:rPr>
        <w:t>počátkem patnáctého dne následujícího</w:t>
      </w:r>
      <w:r w:rsidR="00DC41BA">
        <w:rPr>
          <w:rFonts w:ascii="Times New Roman" w:hAnsi="Times New Roman"/>
          <w:sz w:val="24"/>
          <w:szCs w:val="24"/>
        </w:rPr>
        <w:t xml:space="preserve"> </w:t>
      </w:r>
      <w:r w:rsidRPr="00A11B76">
        <w:rPr>
          <w:rFonts w:ascii="Times New Roman" w:hAnsi="Times New Roman"/>
          <w:sz w:val="24"/>
          <w:szCs w:val="24"/>
        </w:rPr>
        <w:t>po</w:t>
      </w:r>
      <w:r w:rsidR="00DC41BA">
        <w:rPr>
          <w:rFonts w:ascii="Times New Roman" w:hAnsi="Times New Roman"/>
          <w:sz w:val="24"/>
          <w:szCs w:val="24"/>
        </w:rPr>
        <w:t> </w:t>
      </w:r>
      <w:r w:rsidRPr="00A11B76">
        <w:rPr>
          <w:rFonts w:ascii="Times New Roman" w:hAnsi="Times New Roman"/>
          <w:sz w:val="24"/>
          <w:szCs w:val="24"/>
        </w:rPr>
        <w:t xml:space="preserve">dni jejího vyhlášení </w:t>
      </w:r>
      <w:r w:rsidRPr="00A11B76">
        <w:rPr>
          <w:rFonts w:ascii="Times New Roman" w:hAnsi="Times New Roman"/>
          <w:color w:val="000000"/>
          <w:sz w:val="24"/>
          <w:szCs w:val="24"/>
        </w:rPr>
        <w:t>zveřejněním ve Sbírce právních předpisů</w:t>
      </w:r>
      <w:r w:rsidRPr="00A11B76">
        <w:rPr>
          <w:rFonts w:ascii="Times New Roman" w:hAnsi="Times New Roman"/>
          <w:sz w:val="24"/>
          <w:szCs w:val="24"/>
        </w:rPr>
        <w:t xml:space="preserve">. </w:t>
      </w:r>
    </w:p>
    <w:p w14:paraId="75206330" w14:textId="77777777" w:rsidR="00D7525B" w:rsidRPr="00A11B76" w:rsidRDefault="00D7525B" w:rsidP="00DC41B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68A30E1" w14:textId="77777777" w:rsidR="00366AED" w:rsidRDefault="00366AED" w:rsidP="00D7525B"/>
    <w:p w14:paraId="7F4F1C5E" w14:textId="77777777" w:rsidR="008F2055" w:rsidRDefault="008F2055" w:rsidP="00D7525B"/>
    <w:p w14:paraId="0685D9A7" w14:textId="77777777" w:rsidR="009E1760" w:rsidRDefault="009E1760" w:rsidP="00D7525B"/>
    <w:p w14:paraId="5AEDCA52" w14:textId="77777777" w:rsidR="002D20DF" w:rsidRDefault="002D20DF" w:rsidP="00D7525B"/>
    <w:p w14:paraId="7A109470" w14:textId="77777777" w:rsidR="00C159D9" w:rsidRDefault="00C159D9" w:rsidP="00D7525B"/>
    <w:p w14:paraId="5E0A9A67" w14:textId="77777777" w:rsidR="00C159D9" w:rsidRDefault="00C159D9" w:rsidP="00D7525B"/>
    <w:p w14:paraId="39742AEA" w14:textId="77777777" w:rsidR="00C159D9" w:rsidRDefault="00C159D9" w:rsidP="00D7525B"/>
    <w:p w14:paraId="1323881B" w14:textId="1F162293" w:rsidR="009E1760" w:rsidRPr="003D198B" w:rsidRDefault="009E1760" w:rsidP="009E1760">
      <w:pPr>
        <w:pStyle w:val="Normlnweb"/>
        <w:spacing w:before="0" w:beforeAutospacing="0" w:after="0" w:afterAutospacing="0"/>
        <w:rPr>
          <w:rFonts w:eastAsiaTheme="minorHAnsi"/>
          <w:lang w:eastAsia="en-US"/>
        </w:rPr>
      </w:pPr>
      <w:r w:rsidRPr="003D198B">
        <w:rPr>
          <w:rFonts w:eastAsiaTheme="minorHAnsi"/>
          <w:lang w:eastAsia="en-US"/>
        </w:rPr>
        <w:t>Bc. Iveta Kočí Palkovská, MBA</w:t>
      </w:r>
      <w:r w:rsidR="00C348C0">
        <w:rPr>
          <w:rFonts w:eastAsiaTheme="minorHAnsi"/>
          <w:lang w:eastAsia="en-US"/>
        </w:rPr>
        <w:t xml:space="preserve"> e. p.</w:t>
      </w:r>
    </w:p>
    <w:p w14:paraId="552940D5" w14:textId="77777777" w:rsidR="009E1760" w:rsidRDefault="009E1760" w:rsidP="009E1760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>primátor</w:t>
      </w:r>
      <w:r>
        <w:rPr>
          <w:color w:val="000000"/>
        </w:rPr>
        <w:t>ka</w:t>
      </w:r>
      <w:r w:rsidRPr="00A11B76">
        <w:rPr>
          <w:color w:val="000000"/>
        </w:rPr>
        <w:t xml:space="preserve"> města</w:t>
      </w:r>
    </w:p>
    <w:p w14:paraId="2AA92118" w14:textId="77777777" w:rsidR="009E1760" w:rsidRDefault="009E1760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356756E8" w14:textId="77777777" w:rsidR="009E1760" w:rsidRDefault="009E1760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69AC44BB" w14:textId="77777777" w:rsidR="009E1760" w:rsidRDefault="009E1760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4D2143E3" w14:textId="77777777" w:rsidR="009D2CD0" w:rsidRDefault="009D2CD0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4B4C4C3D" w14:textId="77777777" w:rsidR="00C159D9" w:rsidRDefault="00C159D9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5EDB4B7D" w14:textId="77777777" w:rsidR="00C159D9" w:rsidRDefault="00C159D9" w:rsidP="009E1760">
      <w:pPr>
        <w:pStyle w:val="Normlnweb"/>
        <w:spacing w:before="0" w:beforeAutospacing="0" w:after="0" w:afterAutospacing="0"/>
        <w:rPr>
          <w:color w:val="000000"/>
        </w:rPr>
      </w:pPr>
    </w:p>
    <w:p w14:paraId="587DDD2B" w14:textId="2D963376" w:rsidR="009E1760" w:rsidRDefault="009E1760" w:rsidP="009E1760">
      <w:pPr>
        <w:pStyle w:val="Normlnweb"/>
        <w:spacing w:before="0" w:beforeAutospacing="0" w:after="0" w:afterAutospacing="0"/>
        <w:rPr>
          <w:bCs/>
        </w:rPr>
      </w:pPr>
      <w:r w:rsidRPr="00445B6A">
        <w:rPr>
          <w:color w:val="000000"/>
        </w:rPr>
        <w:t>Ing. Jakub Chlopecký, Ph.D. et Ph.D., MBA, LL.M.</w:t>
      </w:r>
      <w:r w:rsidRPr="00445B6A">
        <w:rPr>
          <w:bCs/>
        </w:rPr>
        <w:t xml:space="preserve"> </w:t>
      </w:r>
      <w:r w:rsidR="00C348C0">
        <w:rPr>
          <w:bCs/>
        </w:rPr>
        <w:t>e. p.</w:t>
      </w:r>
    </w:p>
    <w:p w14:paraId="6F9AA11F" w14:textId="712E088C" w:rsidR="009E1760" w:rsidRDefault="009E1760" w:rsidP="009E1760">
      <w:pPr>
        <w:pStyle w:val="Normlnweb"/>
        <w:spacing w:before="0" w:beforeAutospacing="0" w:after="0" w:afterAutospacing="0"/>
      </w:pPr>
      <w:r w:rsidRPr="00A11B76">
        <w:rPr>
          <w:color w:val="000000"/>
        </w:rPr>
        <w:t>náměstek primátor</w:t>
      </w:r>
      <w:r w:rsidR="006C2135">
        <w:rPr>
          <w:color w:val="000000"/>
        </w:rPr>
        <w:t>ky</w:t>
      </w:r>
    </w:p>
    <w:p w14:paraId="3CD1CA44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sectPr w:rsidR="00BF12AD" w:rsidSect="00BA593B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0C41" w14:textId="77777777" w:rsidR="0074633D" w:rsidRDefault="0074633D">
      <w:r>
        <w:separator/>
      </w:r>
    </w:p>
  </w:endnote>
  <w:endnote w:type="continuationSeparator" w:id="0">
    <w:p w14:paraId="249A1015" w14:textId="77777777" w:rsidR="0074633D" w:rsidRDefault="0074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05A1" w14:textId="77777777" w:rsidR="00A4783A" w:rsidRDefault="00A478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04BBAB" w14:textId="77777777" w:rsidR="00A4783A" w:rsidRDefault="00A4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F2AD" w14:textId="77777777" w:rsidR="0074633D" w:rsidRDefault="0074633D">
      <w:r>
        <w:separator/>
      </w:r>
    </w:p>
  </w:footnote>
  <w:footnote w:type="continuationSeparator" w:id="0">
    <w:p w14:paraId="201D24C6" w14:textId="77777777" w:rsidR="0074633D" w:rsidRDefault="0074633D">
      <w:r>
        <w:continuationSeparator/>
      </w:r>
    </w:p>
  </w:footnote>
  <w:footnote w:id="1">
    <w:p w14:paraId="259AC57A" w14:textId="7810B336" w:rsidR="00D73E54" w:rsidRDefault="00D73E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35480">
        <w:t xml:space="preserve">§ 34 zákona č. 128/2000 Sb., o obcích (obecní zřízení), ve znění pozdějších předpisů  </w:t>
      </w:r>
    </w:p>
  </w:footnote>
  <w:footnote w:id="2">
    <w:p w14:paraId="33EA01F5" w14:textId="242A1D8F" w:rsidR="007C22B7" w:rsidRDefault="007C22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22B7">
        <w:t>§ 5 odst. 1 písm. f) a odst. 2 písm. b) zákona č. 251/2016 Sb., o některých přestupcích, ve znění pozdějších předpisů</w:t>
      </w:r>
    </w:p>
  </w:footnote>
  <w:footnote w:id="3">
    <w:p w14:paraId="0546172B" w14:textId="77777777" w:rsidR="007D3386" w:rsidRPr="007D3386" w:rsidRDefault="007D3386" w:rsidP="007D33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D3386">
        <w:t>Zák. č. 250/2016 Sb., o odpovědnosti za přestupky a řízení o nich, ve znění pozdějších předpisů</w:t>
      </w:r>
    </w:p>
    <w:p w14:paraId="6CF37348" w14:textId="516A9783" w:rsidR="007D3386" w:rsidRDefault="00074E12" w:rsidP="007D3386">
      <w:pPr>
        <w:pStyle w:val="Textpoznpodarou"/>
      </w:pPr>
      <w:r>
        <w:t xml:space="preserve">  </w:t>
      </w:r>
      <w:r w:rsidR="007D3386" w:rsidRPr="007D3386">
        <w:t>Zák. č. 251/2016 Sb., o některých přestupcích, ve znění pozdějších předpisů</w:t>
      </w:r>
    </w:p>
    <w:p w14:paraId="0F156E9C" w14:textId="65D6770E" w:rsidR="00074E12" w:rsidRDefault="00074E12" w:rsidP="007D3386">
      <w:pPr>
        <w:pStyle w:val="Textpoznpodarou"/>
      </w:pPr>
      <w:r>
        <w:t xml:space="preserve">  Zák. č. 13/1997 Sb., o pozemních komunikacích, ve znění pozdějších předpisů</w:t>
      </w:r>
    </w:p>
    <w:p w14:paraId="0A8D75C0" w14:textId="7376A22D" w:rsidR="00074E12" w:rsidRDefault="00074E12" w:rsidP="007D3386">
      <w:pPr>
        <w:pStyle w:val="Textpoznpodarou"/>
      </w:pPr>
      <w:r>
        <w:t xml:space="preserve">  Zák. č. 254/2001 Sb., o vodách a o změně některých zákonů (vodní zákon), ve znění pozdějších předpisů</w:t>
      </w:r>
    </w:p>
    <w:p w14:paraId="3B916ED3" w14:textId="66DB7731" w:rsidR="00074E12" w:rsidRDefault="00074E12" w:rsidP="007D3386">
      <w:pPr>
        <w:pStyle w:val="Textpoznpodarou"/>
      </w:pPr>
      <w:r>
        <w:t xml:space="preserve">  Zák. č. 541/2020 Sb., o odpadech, ve znění pozdějších předpisů</w:t>
      </w:r>
    </w:p>
    <w:p w14:paraId="256C24C7" w14:textId="5A922A2D" w:rsidR="00074E12" w:rsidRPr="007D3386" w:rsidRDefault="00074E12" w:rsidP="007D3386">
      <w:pPr>
        <w:pStyle w:val="Textpoznpodarou"/>
      </w:pPr>
      <w:r>
        <w:t xml:space="preserve">  Zák. č. 128/2000 Sb., o obcích (obecní zřízení), ve znění pozdějších předpisů </w:t>
      </w:r>
    </w:p>
    <w:p w14:paraId="776816E9" w14:textId="529A86DE" w:rsidR="007D3386" w:rsidRDefault="007D33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2847" w14:textId="2A6B179D" w:rsidR="00BF12AD" w:rsidRDefault="00BF12AD" w:rsidP="00596E01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6BA"/>
    <w:multiLevelType w:val="hybridMultilevel"/>
    <w:tmpl w:val="745691BA"/>
    <w:lvl w:ilvl="0" w:tplc="E07C8A7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787"/>
    <w:multiLevelType w:val="hybridMultilevel"/>
    <w:tmpl w:val="10FE2928"/>
    <w:lvl w:ilvl="0" w:tplc="E07C8A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500C"/>
    <w:multiLevelType w:val="hybridMultilevel"/>
    <w:tmpl w:val="56D225CE"/>
    <w:lvl w:ilvl="0" w:tplc="D400AF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B73828"/>
    <w:multiLevelType w:val="hybridMultilevel"/>
    <w:tmpl w:val="A5DC833E"/>
    <w:lvl w:ilvl="0" w:tplc="9C5AB9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8C49C5"/>
    <w:multiLevelType w:val="hybridMultilevel"/>
    <w:tmpl w:val="6E9E1F60"/>
    <w:lvl w:ilvl="0" w:tplc="FCEA38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C2B24"/>
    <w:multiLevelType w:val="hybridMultilevel"/>
    <w:tmpl w:val="898A1152"/>
    <w:lvl w:ilvl="0" w:tplc="C9B245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4073"/>
    <w:multiLevelType w:val="hybridMultilevel"/>
    <w:tmpl w:val="9C5295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02CB2"/>
    <w:multiLevelType w:val="hybridMultilevel"/>
    <w:tmpl w:val="3780A50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A3DD8"/>
    <w:multiLevelType w:val="hybridMultilevel"/>
    <w:tmpl w:val="397EF086"/>
    <w:lvl w:ilvl="0" w:tplc="D400AF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4E9DB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6051EB"/>
    <w:multiLevelType w:val="hybridMultilevel"/>
    <w:tmpl w:val="C0980F26"/>
    <w:lvl w:ilvl="0" w:tplc="E07C8A74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372560"/>
    <w:multiLevelType w:val="hybridMultilevel"/>
    <w:tmpl w:val="19AE7222"/>
    <w:lvl w:ilvl="0" w:tplc="7DDA9D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85E06"/>
    <w:multiLevelType w:val="hybridMultilevel"/>
    <w:tmpl w:val="AEEC0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1C08"/>
    <w:multiLevelType w:val="hybridMultilevel"/>
    <w:tmpl w:val="1FFC83F8"/>
    <w:lvl w:ilvl="0" w:tplc="41D05A9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861BB9"/>
    <w:multiLevelType w:val="hybridMultilevel"/>
    <w:tmpl w:val="70029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25C"/>
    <w:multiLevelType w:val="hybridMultilevel"/>
    <w:tmpl w:val="473AE3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D240A"/>
    <w:multiLevelType w:val="hybridMultilevel"/>
    <w:tmpl w:val="ABFE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52AC"/>
    <w:multiLevelType w:val="hybridMultilevel"/>
    <w:tmpl w:val="CEA65F0A"/>
    <w:lvl w:ilvl="0" w:tplc="C9B245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4302121"/>
    <w:multiLevelType w:val="hybridMultilevel"/>
    <w:tmpl w:val="380EC4D8"/>
    <w:lvl w:ilvl="0" w:tplc="28CC5E42">
      <w:start w:val="1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460D178D"/>
    <w:multiLevelType w:val="hybridMultilevel"/>
    <w:tmpl w:val="966C42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9572F"/>
    <w:multiLevelType w:val="hybridMultilevel"/>
    <w:tmpl w:val="C8785E6E"/>
    <w:lvl w:ilvl="0" w:tplc="28CC5E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61719"/>
    <w:multiLevelType w:val="hybridMultilevel"/>
    <w:tmpl w:val="BB148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06190"/>
    <w:multiLevelType w:val="hybridMultilevel"/>
    <w:tmpl w:val="463E4F52"/>
    <w:lvl w:ilvl="0" w:tplc="E07C8A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73576"/>
    <w:multiLevelType w:val="hybridMultilevel"/>
    <w:tmpl w:val="3F08A7B6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F727EA3"/>
    <w:multiLevelType w:val="hybridMultilevel"/>
    <w:tmpl w:val="23BE7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11924"/>
    <w:multiLevelType w:val="hybridMultilevel"/>
    <w:tmpl w:val="8E48C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5FC0"/>
    <w:multiLevelType w:val="hybridMultilevel"/>
    <w:tmpl w:val="122A4C1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810C6"/>
    <w:multiLevelType w:val="hybridMultilevel"/>
    <w:tmpl w:val="881C055C"/>
    <w:lvl w:ilvl="0" w:tplc="E07C8A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15443BD6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D6092"/>
    <w:multiLevelType w:val="hybridMultilevel"/>
    <w:tmpl w:val="37A4E3F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044F33"/>
    <w:multiLevelType w:val="hybridMultilevel"/>
    <w:tmpl w:val="473AE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04FE2"/>
    <w:multiLevelType w:val="hybridMultilevel"/>
    <w:tmpl w:val="CEA05E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25CEA"/>
    <w:multiLevelType w:val="hybridMultilevel"/>
    <w:tmpl w:val="9E384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B1DA3"/>
    <w:multiLevelType w:val="hybridMultilevel"/>
    <w:tmpl w:val="BF06EB34"/>
    <w:lvl w:ilvl="0" w:tplc="1DF24F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412E49"/>
    <w:multiLevelType w:val="hybridMultilevel"/>
    <w:tmpl w:val="B9F8EE0E"/>
    <w:lvl w:ilvl="0" w:tplc="7DDA9D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42520B"/>
    <w:multiLevelType w:val="hybridMultilevel"/>
    <w:tmpl w:val="9A52C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F6F0C"/>
    <w:multiLevelType w:val="multilevel"/>
    <w:tmpl w:val="19AE72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B308E"/>
    <w:multiLevelType w:val="hybridMultilevel"/>
    <w:tmpl w:val="3E74375A"/>
    <w:lvl w:ilvl="0" w:tplc="7CDA2E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59027C"/>
    <w:multiLevelType w:val="hybridMultilevel"/>
    <w:tmpl w:val="FBF448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10094"/>
    <w:multiLevelType w:val="hybridMultilevel"/>
    <w:tmpl w:val="9850B40A"/>
    <w:lvl w:ilvl="0" w:tplc="D400AF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AA1B7E"/>
    <w:multiLevelType w:val="hybridMultilevel"/>
    <w:tmpl w:val="B55075C2"/>
    <w:lvl w:ilvl="0" w:tplc="16841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63114">
    <w:abstractNumId w:val="20"/>
  </w:num>
  <w:num w:numId="2" w16cid:durableId="2134904915">
    <w:abstractNumId w:val="30"/>
  </w:num>
  <w:num w:numId="3" w16cid:durableId="1902911228">
    <w:abstractNumId w:val="27"/>
  </w:num>
  <w:num w:numId="4" w16cid:durableId="1907379612">
    <w:abstractNumId w:val="18"/>
  </w:num>
  <w:num w:numId="5" w16cid:durableId="658073068">
    <w:abstractNumId w:val="29"/>
  </w:num>
  <w:num w:numId="6" w16cid:durableId="1661889806">
    <w:abstractNumId w:val="22"/>
  </w:num>
  <w:num w:numId="7" w16cid:durableId="1988973063">
    <w:abstractNumId w:val="25"/>
  </w:num>
  <w:num w:numId="8" w16cid:durableId="467674327">
    <w:abstractNumId w:val="32"/>
  </w:num>
  <w:num w:numId="9" w16cid:durableId="2101483426">
    <w:abstractNumId w:val="10"/>
  </w:num>
  <w:num w:numId="10" w16cid:durableId="1368916769">
    <w:abstractNumId w:val="34"/>
  </w:num>
  <w:num w:numId="11" w16cid:durableId="722025950">
    <w:abstractNumId w:val="38"/>
  </w:num>
  <w:num w:numId="12" w16cid:durableId="590626131">
    <w:abstractNumId w:val="28"/>
  </w:num>
  <w:num w:numId="13" w16cid:durableId="1456679352">
    <w:abstractNumId w:val="4"/>
  </w:num>
  <w:num w:numId="14" w16cid:durableId="1115639831">
    <w:abstractNumId w:val="14"/>
  </w:num>
  <w:num w:numId="15" w16cid:durableId="1438521076">
    <w:abstractNumId w:val="12"/>
  </w:num>
  <w:num w:numId="16" w16cid:durableId="1123616952">
    <w:abstractNumId w:val="23"/>
  </w:num>
  <w:num w:numId="17" w16cid:durableId="1018576932">
    <w:abstractNumId w:val="7"/>
  </w:num>
  <w:num w:numId="18" w16cid:durableId="1667128493">
    <w:abstractNumId w:val="35"/>
  </w:num>
  <w:num w:numId="19" w16cid:durableId="551889815">
    <w:abstractNumId w:val="3"/>
  </w:num>
  <w:num w:numId="20" w16cid:durableId="238365103">
    <w:abstractNumId w:val="31"/>
  </w:num>
  <w:num w:numId="21" w16cid:durableId="1230192691">
    <w:abstractNumId w:val="16"/>
  </w:num>
  <w:num w:numId="22" w16cid:durableId="670720736">
    <w:abstractNumId w:val="5"/>
  </w:num>
  <w:num w:numId="23" w16cid:durableId="1686323849">
    <w:abstractNumId w:val="11"/>
  </w:num>
  <w:num w:numId="24" w16cid:durableId="887037818">
    <w:abstractNumId w:val="19"/>
  </w:num>
  <w:num w:numId="25" w16cid:durableId="1211065454">
    <w:abstractNumId w:val="17"/>
  </w:num>
  <w:num w:numId="26" w16cid:durableId="786194694">
    <w:abstractNumId w:val="24"/>
  </w:num>
  <w:num w:numId="27" w16cid:durableId="1586574215">
    <w:abstractNumId w:val="33"/>
  </w:num>
  <w:num w:numId="28" w16cid:durableId="178934375">
    <w:abstractNumId w:val="36"/>
  </w:num>
  <w:num w:numId="29" w16cid:durableId="257519419">
    <w:abstractNumId w:val="13"/>
  </w:num>
  <w:num w:numId="30" w16cid:durableId="30152208">
    <w:abstractNumId w:val="15"/>
  </w:num>
  <w:num w:numId="31" w16cid:durableId="639190253">
    <w:abstractNumId w:val="1"/>
  </w:num>
  <w:num w:numId="32" w16cid:durableId="664671212">
    <w:abstractNumId w:val="2"/>
  </w:num>
  <w:num w:numId="33" w16cid:durableId="506410244">
    <w:abstractNumId w:val="0"/>
  </w:num>
  <w:num w:numId="34" w16cid:durableId="2144733482">
    <w:abstractNumId w:val="9"/>
  </w:num>
  <w:num w:numId="35" w16cid:durableId="1781560526">
    <w:abstractNumId w:val="21"/>
  </w:num>
  <w:num w:numId="36" w16cid:durableId="886406020">
    <w:abstractNumId w:val="26"/>
  </w:num>
  <w:num w:numId="37" w16cid:durableId="2006474534">
    <w:abstractNumId w:val="37"/>
  </w:num>
  <w:num w:numId="38" w16cid:durableId="2116710195">
    <w:abstractNumId w:val="8"/>
  </w:num>
  <w:num w:numId="39" w16cid:durableId="1179153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8"/>
    <w:rsid w:val="0000577B"/>
    <w:rsid w:val="000129CC"/>
    <w:rsid w:val="000278C5"/>
    <w:rsid w:val="00027B32"/>
    <w:rsid w:val="0004229B"/>
    <w:rsid w:val="00042E1B"/>
    <w:rsid w:val="00047179"/>
    <w:rsid w:val="00050B4A"/>
    <w:rsid w:val="00050CAD"/>
    <w:rsid w:val="0005382C"/>
    <w:rsid w:val="0005426C"/>
    <w:rsid w:val="00064F74"/>
    <w:rsid w:val="00067A1D"/>
    <w:rsid w:val="00074287"/>
    <w:rsid w:val="00074E12"/>
    <w:rsid w:val="00080AD0"/>
    <w:rsid w:val="00083AEA"/>
    <w:rsid w:val="00094170"/>
    <w:rsid w:val="000A493D"/>
    <w:rsid w:val="000A4A29"/>
    <w:rsid w:val="000A7423"/>
    <w:rsid w:val="000B3743"/>
    <w:rsid w:val="000B693E"/>
    <w:rsid w:val="000C6783"/>
    <w:rsid w:val="000D4042"/>
    <w:rsid w:val="000D5ACE"/>
    <w:rsid w:val="000E2748"/>
    <w:rsid w:val="001002B8"/>
    <w:rsid w:val="0011565E"/>
    <w:rsid w:val="00117717"/>
    <w:rsid w:val="00127C81"/>
    <w:rsid w:val="00150377"/>
    <w:rsid w:val="0015398C"/>
    <w:rsid w:val="00155414"/>
    <w:rsid w:val="00163F38"/>
    <w:rsid w:val="001753BC"/>
    <w:rsid w:val="001810ED"/>
    <w:rsid w:val="00194DF0"/>
    <w:rsid w:val="001953FA"/>
    <w:rsid w:val="0019569F"/>
    <w:rsid w:val="001A05CD"/>
    <w:rsid w:val="001A1A71"/>
    <w:rsid w:val="001A4A14"/>
    <w:rsid w:val="001B2613"/>
    <w:rsid w:val="001B3255"/>
    <w:rsid w:val="001B4E2F"/>
    <w:rsid w:val="001C537F"/>
    <w:rsid w:val="001C564D"/>
    <w:rsid w:val="001E6826"/>
    <w:rsid w:val="002064C6"/>
    <w:rsid w:val="002145B1"/>
    <w:rsid w:val="00236079"/>
    <w:rsid w:val="002457D0"/>
    <w:rsid w:val="00253C48"/>
    <w:rsid w:val="00260C8F"/>
    <w:rsid w:val="002637D9"/>
    <w:rsid w:val="00270115"/>
    <w:rsid w:val="00270B15"/>
    <w:rsid w:val="00276D7C"/>
    <w:rsid w:val="0027777D"/>
    <w:rsid w:val="00277B05"/>
    <w:rsid w:val="002836D4"/>
    <w:rsid w:val="00285CA1"/>
    <w:rsid w:val="0028779C"/>
    <w:rsid w:val="002966FF"/>
    <w:rsid w:val="0029758D"/>
    <w:rsid w:val="002A214C"/>
    <w:rsid w:val="002A4990"/>
    <w:rsid w:val="002A7F3B"/>
    <w:rsid w:val="002C090F"/>
    <w:rsid w:val="002D20DF"/>
    <w:rsid w:val="002D5804"/>
    <w:rsid w:val="002E65B2"/>
    <w:rsid w:val="002F5860"/>
    <w:rsid w:val="002F6008"/>
    <w:rsid w:val="002F62A2"/>
    <w:rsid w:val="00304700"/>
    <w:rsid w:val="00306F36"/>
    <w:rsid w:val="00310DA3"/>
    <w:rsid w:val="003152C3"/>
    <w:rsid w:val="00324DB4"/>
    <w:rsid w:val="00347B6C"/>
    <w:rsid w:val="00350E15"/>
    <w:rsid w:val="00366AED"/>
    <w:rsid w:val="003679FD"/>
    <w:rsid w:val="00371902"/>
    <w:rsid w:val="00377B4C"/>
    <w:rsid w:val="00391629"/>
    <w:rsid w:val="00394166"/>
    <w:rsid w:val="003953B5"/>
    <w:rsid w:val="00396B02"/>
    <w:rsid w:val="003B1D58"/>
    <w:rsid w:val="003B2720"/>
    <w:rsid w:val="003B635F"/>
    <w:rsid w:val="003B6A2C"/>
    <w:rsid w:val="003C018B"/>
    <w:rsid w:val="003C2E20"/>
    <w:rsid w:val="003D5BF1"/>
    <w:rsid w:val="003D6982"/>
    <w:rsid w:val="003D7AAE"/>
    <w:rsid w:val="003E5170"/>
    <w:rsid w:val="003E74EA"/>
    <w:rsid w:val="00400781"/>
    <w:rsid w:val="00405C1B"/>
    <w:rsid w:val="0041004A"/>
    <w:rsid w:val="00411DA7"/>
    <w:rsid w:val="004206E0"/>
    <w:rsid w:val="00431690"/>
    <w:rsid w:val="004327B0"/>
    <w:rsid w:val="004329E5"/>
    <w:rsid w:val="00440B59"/>
    <w:rsid w:val="0044260A"/>
    <w:rsid w:val="004474EA"/>
    <w:rsid w:val="00457C6A"/>
    <w:rsid w:val="004628AE"/>
    <w:rsid w:val="00470165"/>
    <w:rsid w:val="004741A7"/>
    <w:rsid w:val="004955CD"/>
    <w:rsid w:val="0049578E"/>
    <w:rsid w:val="00496CAB"/>
    <w:rsid w:val="004976C1"/>
    <w:rsid w:val="004A3E8C"/>
    <w:rsid w:val="004B05DF"/>
    <w:rsid w:val="004B177F"/>
    <w:rsid w:val="004B1F51"/>
    <w:rsid w:val="004B370B"/>
    <w:rsid w:val="004C39E2"/>
    <w:rsid w:val="004D7921"/>
    <w:rsid w:val="004E2EFD"/>
    <w:rsid w:val="004E3434"/>
    <w:rsid w:val="004F39B9"/>
    <w:rsid w:val="00502F2D"/>
    <w:rsid w:val="0051105C"/>
    <w:rsid w:val="00514A99"/>
    <w:rsid w:val="00530292"/>
    <w:rsid w:val="0053244A"/>
    <w:rsid w:val="00541F47"/>
    <w:rsid w:val="005510D2"/>
    <w:rsid w:val="00551AC2"/>
    <w:rsid w:val="00560420"/>
    <w:rsid w:val="0056377F"/>
    <w:rsid w:val="00564B85"/>
    <w:rsid w:val="0057384A"/>
    <w:rsid w:val="0057523F"/>
    <w:rsid w:val="0058150B"/>
    <w:rsid w:val="005830DA"/>
    <w:rsid w:val="00593F6B"/>
    <w:rsid w:val="00596E01"/>
    <w:rsid w:val="005A0016"/>
    <w:rsid w:val="005B3620"/>
    <w:rsid w:val="005C1257"/>
    <w:rsid w:val="005C2069"/>
    <w:rsid w:val="005C7FC4"/>
    <w:rsid w:val="005D22B6"/>
    <w:rsid w:val="005E3FDB"/>
    <w:rsid w:val="005E4CE9"/>
    <w:rsid w:val="00602A32"/>
    <w:rsid w:val="00604824"/>
    <w:rsid w:val="00610E2F"/>
    <w:rsid w:val="0061192F"/>
    <w:rsid w:val="00626577"/>
    <w:rsid w:val="0062793D"/>
    <w:rsid w:val="00650763"/>
    <w:rsid w:val="006565C8"/>
    <w:rsid w:val="006621DA"/>
    <w:rsid w:val="00663FC6"/>
    <w:rsid w:val="00665327"/>
    <w:rsid w:val="00673418"/>
    <w:rsid w:val="006739B7"/>
    <w:rsid w:val="00676C9C"/>
    <w:rsid w:val="0068185F"/>
    <w:rsid w:val="00692BCC"/>
    <w:rsid w:val="006A348F"/>
    <w:rsid w:val="006B230B"/>
    <w:rsid w:val="006C2135"/>
    <w:rsid w:val="006C59C5"/>
    <w:rsid w:val="006C5E34"/>
    <w:rsid w:val="006D1C5D"/>
    <w:rsid w:val="006D47C1"/>
    <w:rsid w:val="006E0945"/>
    <w:rsid w:val="006F1051"/>
    <w:rsid w:val="006F23A6"/>
    <w:rsid w:val="006F2DAF"/>
    <w:rsid w:val="006F46DA"/>
    <w:rsid w:val="00703FB6"/>
    <w:rsid w:val="00704B38"/>
    <w:rsid w:val="00724E0A"/>
    <w:rsid w:val="00725214"/>
    <w:rsid w:val="0074633D"/>
    <w:rsid w:val="0075115E"/>
    <w:rsid w:val="007530A2"/>
    <w:rsid w:val="00756219"/>
    <w:rsid w:val="007574C4"/>
    <w:rsid w:val="007610AE"/>
    <w:rsid w:val="00782102"/>
    <w:rsid w:val="00782895"/>
    <w:rsid w:val="0078316E"/>
    <w:rsid w:val="00785B2E"/>
    <w:rsid w:val="007939D3"/>
    <w:rsid w:val="007A179A"/>
    <w:rsid w:val="007A78CA"/>
    <w:rsid w:val="007C1448"/>
    <w:rsid w:val="007C22B7"/>
    <w:rsid w:val="007C62D3"/>
    <w:rsid w:val="007D082F"/>
    <w:rsid w:val="007D30FC"/>
    <w:rsid w:val="007D3386"/>
    <w:rsid w:val="007D6F63"/>
    <w:rsid w:val="007E1A70"/>
    <w:rsid w:val="007E463C"/>
    <w:rsid w:val="007E4990"/>
    <w:rsid w:val="00802CDE"/>
    <w:rsid w:val="0080633A"/>
    <w:rsid w:val="00811BF9"/>
    <w:rsid w:val="0082132D"/>
    <w:rsid w:val="00827969"/>
    <w:rsid w:val="008300AE"/>
    <w:rsid w:val="00863F82"/>
    <w:rsid w:val="00880A3D"/>
    <w:rsid w:val="0088568A"/>
    <w:rsid w:val="00890B17"/>
    <w:rsid w:val="008929C3"/>
    <w:rsid w:val="008958AE"/>
    <w:rsid w:val="008A7AC3"/>
    <w:rsid w:val="008B53B9"/>
    <w:rsid w:val="008B7F1F"/>
    <w:rsid w:val="008C62D3"/>
    <w:rsid w:val="008D0319"/>
    <w:rsid w:val="008D21E1"/>
    <w:rsid w:val="008D6747"/>
    <w:rsid w:val="008D6816"/>
    <w:rsid w:val="008E3543"/>
    <w:rsid w:val="008E3FBE"/>
    <w:rsid w:val="008E5A5E"/>
    <w:rsid w:val="008F0861"/>
    <w:rsid w:val="008F1B98"/>
    <w:rsid w:val="008F2055"/>
    <w:rsid w:val="00915BCE"/>
    <w:rsid w:val="0092544A"/>
    <w:rsid w:val="009304F0"/>
    <w:rsid w:val="009353D2"/>
    <w:rsid w:val="00960D58"/>
    <w:rsid w:val="0099062E"/>
    <w:rsid w:val="0099462F"/>
    <w:rsid w:val="009A53E1"/>
    <w:rsid w:val="009C0943"/>
    <w:rsid w:val="009C5DB1"/>
    <w:rsid w:val="009D2CD0"/>
    <w:rsid w:val="009E1760"/>
    <w:rsid w:val="009E5C16"/>
    <w:rsid w:val="009F1BA1"/>
    <w:rsid w:val="00A01FD9"/>
    <w:rsid w:val="00A05DEC"/>
    <w:rsid w:val="00A12BEC"/>
    <w:rsid w:val="00A163C3"/>
    <w:rsid w:val="00A37E90"/>
    <w:rsid w:val="00A4540B"/>
    <w:rsid w:val="00A45984"/>
    <w:rsid w:val="00A45FF5"/>
    <w:rsid w:val="00A4783A"/>
    <w:rsid w:val="00A647DB"/>
    <w:rsid w:val="00A7028A"/>
    <w:rsid w:val="00A87EB9"/>
    <w:rsid w:val="00A9114F"/>
    <w:rsid w:val="00A93136"/>
    <w:rsid w:val="00A94274"/>
    <w:rsid w:val="00A94BF3"/>
    <w:rsid w:val="00AA548F"/>
    <w:rsid w:val="00AB602F"/>
    <w:rsid w:val="00AC4C40"/>
    <w:rsid w:val="00AD2ADA"/>
    <w:rsid w:val="00AE023E"/>
    <w:rsid w:val="00AE3864"/>
    <w:rsid w:val="00AE49FE"/>
    <w:rsid w:val="00AF1C32"/>
    <w:rsid w:val="00AF4C9F"/>
    <w:rsid w:val="00AF5C14"/>
    <w:rsid w:val="00B057B7"/>
    <w:rsid w:val="00B0634A"/>
    <w:rsid w:val="00B16757"/>
    <w:rsid w:val="00B20412"/>
    <w:rsid w:val="00B35F51"/>
    <w:rsid w:val="00B4082E"/>
    <w:rsid w:val="00B65CB1"/>
    <w:rsid w:val="00B7266E"/>
    <w:rsid w:val="00B832A5"/>
    <w:rsid w:val="00BA158D"/>
    <w:rsid w:val="00BA255C"/>
    <w:rsid w:val="00BA443F"/>
    <w:rsid w:val="00BA593B"/>
    <w:rsid w:val="00BA71C7"/>
    <w:rsid w:val="00BB2CBE"/>
    <w:rsid w:val="00BD01ED"/>
    <w:rsid w:val="00BD51EC"/>
    <w:rsid w:val="00BE00B8"/>
    <w:rsid w:val="00BE1B2A"/>
    <w:rsid w:val="00BE7C18"/>
    <w:rsid w:val="00BF12AD"/>
    <w:rsid w:val="00BF25AA"/>
    <w:rsid w:val="00BF6C6E"/>
    <w:rsid w:val="00C02991"/>
    <w:rsid w:val="00C159D9"/>
    <w:rsid w:val="00C234A7"/>
    <w:rsid w:val="00C27645"/>
    <w:rsid w:val="00C31CCA"/>
    <w:rsid w:val="00C348C0"/>
    <w:rsid w:val="00C36505"/>
    <w:rsid w:val="00C37BD5"/>
    <w:rsid w:val="00C5113F"/>
    <w:rsid w:val="00C55FED"/>
    <w:rsid w:val="00C56922"/>
    <w:rsid w:val="00C61198"/>
    <w:rsid w:val="00C6248F"/>
    <w:rsid w:val="00C648C3"/>
    <w:rsid w:val="00C72E63"/>
    <w:rsid w:val="00C7525A"/>
    <w:rsid w:val="00C75554"/>
    <w:rsid w:val="00C76364"/>
    <w:rsid w:val="00C80C84"/>
    <w:rsid w:val="00C83DA5"/>
    <w:rsid w:val="00C87239"/>
    <w:rsid w:val="00C87CF6"/>
    <w:rsid w:val="00C9331A"/>
    <w:rsid w:val="00C97688"/>
    <w:rsid w:val="00CB62E7"/>
    <w:rsid w:val="00CC6C2C"/>
    <w:rsid w:val="00CD3E38"/>
    <w:rsid w:val="00D019DF"/>
    <w:rsid w:val="00D04D67"/>
    <w:rsid w:val="00D05CCF"/>
    <w:rsid w:val="00D27DEB"/>
    <w:rsid w:val="00D47DC5"/>
    <w:rsid w:val="00D50D1F"/>
    <w:rsid w:val="00D511AD"/>
    <w:rsid w:val="00D53047"/>
    <w:rsid w:val="00D540A7"/>
    <w:rsid w:val="00D6220E"/>
    <w:rsid w:val="00D644A6"/>
    <w:rsid w:val="00D73E54"/>
    <w:rsid w:val="00D7525B"/>
    <w:rsid w:val="00D807E0"/>
    <w:rsid w:val="00D83443"/>
    <w:rsid w:val="00D836A2"/>
    <w:rsid w:val="00D9387F"/>
    <w:rsid w:val="00D94035"/>
    <w:rsid w:val="00DA2F1B"/>
    <w:rsid w:val="00DA46C2"/>
    <w:rsid w:val="00DA6D73"/>
    <w:rsid w:val="00DC065C"/>
    <w:rsid w:val="00DC3C2C"/>
    <w:rsid w:val="00DC41BA"/>
    <w:rsid w:val="00DD25E3"/>
    <w:rsid w:val="00DE59A4"/>
    <w:rsid w:val="00DF0F83"/>
    <w:rsid w:val="00E13F03"/>
    <w:rsid w:val="00E17460"/>
    <w:rsid w:val="00E20D04"/>
    <w:rsid w:val="00E269EC"/>
    <w:rsid w:val="00E344BE"/>
    <w:rsid w:val="00E34573"/>
    <w:rsid w:val="00E46C48"/>
    <w:rsid w:val="00E51903"/>
    <w:rsid w:val="00E52416"/>
    <w:rsid w:val="00E56097"/>
    <w:rsid w:val="00E56A9D"/>
    <w:rsid w:val="00E574FE"/>
    <w:rsid w:val="00E57882"/>
    <w:rsid w:val="00E57BA1"/>
    <w:rsid w:val="00E62169"/>
    <w:rsid w:val="00E6458F"/>
    <w:rsid w:val="00E915B6"/>
    <w:rsid w:val="00E95FB3"/>
    <w:rsid w:val="00EA0A53"/>
    <w:rsid w:val="00EA2C6C"/>
    <w:rsid w:val="00EA396E"/>
    <w:rsid w:val="00EB08BD"/>
    <w:rsid w:val="00EC1670"/>
    <w:rsid w:val="00EC1CF5"/>
    <w:rsid w:val="00EC7F81"/>
    <w:rsid w:val="00EE1829"/>
    <w:rsid w:val="00EF64B4"/>
    <w:rsid w:val="00F15E1D"/>
    <w:rsid w:val="00F17E25"/>
    <w:rsid w:val="00F349EE"/>
    <w:rsid w:val="00F35480"/>
    <w:rsid w:val="00F47BF7"/>
    <w:rsid w:val="00F55797"/>
    <w:rsid w:val="00F56E68"/>
    <w:rsid w:val="00F62D16"/>
    <w:rsid w:val="00F82403"/>
    <w:rsid w:val="00F83FD7"/>
    <w:rsid w:val="00F843E7"/>
    <w:rsid w:val="00F86B56"/>
    <w:rsid w:val="00FA49DA"/>
    <w:rsid w:val="00FA6DFF"/>
    <w:rsid w:val="00FB41EC"/>
    <w:rsid w:val="00FC24E3"/>
    <w:rsid w:val="00FD4683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98D54"/>
  <w15:chartTrackingRefBased/>
  <w15:docId w15:val="{80DFE2A5-20CE-4C8E-BE8C-4443C68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47C1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29E5"/>
    <w:pPr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4329E5"/>
    <w:pPr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329E5"/>
    <w:pPr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5C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05CC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5CCF"/>
  </w:style>
  <w:style w:type="paragraph" w:customStyle="1" w:styleId="Default">
    <w:name w:val="Default"/>
    <w:rsid w:val="008E5A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F3B"/>
    <w:pPr>
      <w:ind w:left="708"/>
    </w:pPr>
  </w:style>
  <w:style w:type="paragraph" w:styleId="Normlnweb">
    <w:name w:val="Normal (Web)"/>
    <w:basedOn w:val="Normln"/>
    <w:uiPriority w:val="99"/>
    <w:unhideWhenUsed/>
    <w:rsid w:val="00D7525B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</w:style>
  <w:style w:type="paragraph" w:styleId="Bezmezer">
    <w:name w:val="No Spacing"/>
    <w:uiPriority w:val="1"/>
    <w:qFormat/>
    <w:rsid w:val="00D7525B"/>
    <w:rPr>
      <w:rFonts w:ascii="Aptos" w:eastAsia="Aptos" w:hAnsi="Aptos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F8240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82403"/>
  </w:style>
  <w:style w:type="character" w:styleId="Odkaznavysvtlivky">
    <w:name w:val="endnote reference"/>
    <w:rsid w:val="00F82403"/>
    <w:rPr>
      <w:vertAlign w:val="superscript"/>
    </w:rPr>
  </w:style>
  <w:style w:type="paragraph" w:styleId="Textpoznpodarou">
    <w:name w:val="footnote text"/>
    <w:basedOn w:val="Normln"/>
    <w:link w:val="TextpoznpodarouChar"/>
    <w:rsid w:val="00F824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82403"/>
  </w:style>
  <w:style w:type="character" w:styleId="Znakapoznpodarou">
    <w:name w:val="footnote reference"/>
    <w:uiPriority w:val="99"/>
    <w:rsid w:val="00F82403"/>
    <w:rPr>
      <w:vertAlign w:val="superscript"/>
    </w:rPr>
  </w:style>
  <w:style w:type="character" w:styleId="Odkaznakoment">
    <w:name w:val="annotation reference"/>
    <w:rsid w:val="009946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46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462F"/>
  </w:style>
  <w:style w:type="character" w:customStyle="1" w:styleId="ZpatChar">
    <w:name w:val="Zápatí Char"/>
    <w:link w:val="Zpat"/>
    <w:uiPriority w:val="99"/>
    <w:rsid w:val="00A4783A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02CDE"/>
    <w:pPr>
      <w:suppressAutoHyphens w:val="0"/>
      <w:overflowPunct/>
      <w:autoSpaceDE/>
      <w:autoSpaceDN/>
      <w:adjustRightInd/>
      <w:spacing w:line="240" w:lineRule="atLeast"/>
      <w:textAlignment w:val="auto"/>
    </w:pPr>
    <w:rPr>
      <w:sz w:val="22"/>
      <w:szCs w:val="22"/>
    </w:rPr>
  </w:style>
  <w:style w:type="character" w:customStyle="1" w:styleId="ZkladntextodsazenChar">
    <w:name w:val="Základní text odsazený Char"/>
    <w:link w:val="Zkladntextodsazen"/>
    <w:rsid w:val="00802CDE"/>
    <w:rPr>
      <w:sz w:val="22"/>
      <w:szCs w:val="22"/>
    </w:rPr>
  </w:style>
  <w:style w:type="paragraph" w:styleId="Revize">
    <w:name w:val="Revision"/>
    <w:hidden/>
    <w:uiPriority w:val="99"/>
    <w:semiHidden/>
    <w:rsid w:val="00074E1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47BF7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4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85D8-EB56-44D0-AEFB-058E463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MMH</dc:creator>
  <cp:keywords/>
  <cp:lastModifiedBy>Vargová Renata</cp:lastModifiedBy>
  <cp:revision>5</cp:revision>
  <cp:lastPrinted>2026-04-24T10:12:00Z</cp:lastPrinted>
  <dcterms:created xsi:type="dcterms:W3CDTF">2026-06-09T07:18:00Z</dcterms:created>
  <dcterms:modified xsi:type="dcterms:W3CDTF">2026-06-09T07:40:00Z</dcterms:modified>
</cp:coreProperties>
</file>