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FC1" w:rsidRDefault="003C6ADB">
      <w:pPr>
        <w:spacing w:after="0" w:line="259" w:lineRule="auto"/>
        <w:ind w:left="51" w:firstLine="0"/>
        <w:jc w:val="center"/>
      </w:pPr>
      <w:r>
        <w:rPr>
          <w:noProof/>
        </w:rPr>
        <w:drawing>
          <wp:inline distT="0" distB="0" distL="0" distR="0">
            <wp:extent cx="619760" cy="767042"/>
            <wp:effectExtent l="0" t="0" r="0" b="0"/>
            <wp:docPr id="821" name="Picture 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" name="Picture 8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76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2D6FC1" w:rsidRDefault="003C6ADB">
      <w:pPr>
        <w:spacing w:after="2" w:line="259" w:lineRule="auto"/>
        <w:ind w:left="0" w:firstLine="0"/>
        <w:jc w:val="left"/>
      </w:pPr>
      <w:r>
        <w:rPr>
          <w:b/>
        </w:rPr>
        <w:t xml:space="preserve"> </w:t>
      </w:r>
    </w:p>
    <w:p w:rsidR="002D6FC1" w:rsidRDefault="003C6ADB">
      <w:pPr>
        <w:spacing w:after="0" w:line="259" w:lineRule="auto"/>
        <w:ind w:left="10" w:right="4" w:hanging="10"/>
        <w:jc w:val="center"/>
      </w:pPr>
      <w:r>
        <w:rPr>
          <w:b/>
          <w:sz w:val="22"/>
        </w:rPr>
        <w:t xml:space="preserve">STATUTÁRNÍ MĚSTO </w:t>
      </w:r>
    </w:p>
    <w:p w:rsidR="002D6FC1" w:rsidRDefault="003C6ADB">
      <w:pPr>
        <w:spacing w:after="0" w:line="259" w:lineRule="auto"/>
        <w:ind w:left="10" w:right="5" w:hanging="10"/>
        <w:jc w:val="center"/>
      </w:pPr>
      <w:r>
        <w:rPr>
          <w:b/>
          <w:sz w:val="22"/>
        </w:rPr>
        <w:t xml:space="preserve">KARVINÁ </w:t>
      </w:r>
    </w:p>
    <w:p w:rsidR="002D6FC1" w:rsidRDefault="003C6ADB">
      <w:pPr>
        <w:spacing w:after="5" w:line="253" w:lineRule="auto"/>
        <w:ind w:left="10" w:right="7" w:hanging="10"/>
        <w:jc w:val="center"/>
      </w:pPr>
      <w:r>
        <w:rPr>
          <w:b/>
        </w:rPr>
        <w:t xml:space="preserve">Zastupitelstvo města Karviné </w:t>
      </w:r>
    </w:p>
    <w:p w:rsidR="002D6FC1" w:rsidRDefault="003C6ADB">
      <w:pPr>
        <w:spacing w:after="1" w:line="259" w:lineRule="auto"/>
        <w:ind w:left="0" w:firstLine="0"/>
        <w:jc w:val="left"/>
      </w:pPr>
      <w:r>
        <w:t xml:space="preserve"> </w:t>
      </w:r>
    </w:p>
    <w:p w:rsidR="002D6FC1" w:rsidRDefault="003C6ADB" w:rsidP="008E2BF0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2D6FC1" w:rsidRDefault="003C6ADB">
      <w:pPr>
        <w:pStyle w:val="Nadpis1"/>
        <w:spacing w:after="17"/>
        <w:ind w:left="0" w:right="13" w:firstLine="0"/>
        <w:jc w:val="center"/>
      </w:pPr>
      <w:r>
        <w:rPr>
          <w:sz w:val="32"/>
        </w:rPr>
        <w:t>OBECNĚ ZÁVAZNÁ VYHLÁŠKA</w:t>
      </w:r>
      <w:r>
        <w:t xml:space="preserve"> </w:t>
      </w:r>
    </w:p>
    <w:p w:rsidR="002D6FC1" w:rsidRDefault="003C6ADB" w:rsidP="008E2BF0">
      <w:pPr>
        <w:spacing w:after="369" w:line="276" w:lineRule="auto"/>
        <w:ind w:left="0" w:firstLine="0"/>
        <w:jc w:val="center"/>
      </w:pPr>
      <w:r>
        <w:rPr>
          <w:b/>
          <w:sz w:val="24"/>
        </w:rPr>
        <w:t>kterou se mění o</w:t>
      </w:r>
      <w:r w:rsidR="00472CB1">
        <w:rPr>
          <w:b/>
          <w:sz w:val="24"/>
        </w:rPr>
        <w:t>becně závazná vyhláška č. 5/2017,</w:t>
      </w:r>
      <w:r>
        <w:rPr>
          <w:b/>
          <w:sz w:val="24"/>
        </w:rPr>
        <w:t xml:space="preserve"> kterou se stanoví školské obvody spádových základních a mateřských škol zřízených statutárním městem Karviná</w:t>
      </w:r>
      <w:r>
        <w:rPr>
          <w:b/>
        </w:rPr>
        <w:t xml:space="preserve"> </w:t>
      </w:r>
    </w:p>
    <w:p w:rsidR="00791760" w:rsidRDefault="003C6ADB" w:rsidP="008E2BF0">
      <w:pPr>
        <w:spacing w:after="204"/>
        <w:ind w:left="-15" w:right="46" w:firstLine="0"/>
      </w:pPr>
      <w:r>
        <w:t xml:space="preserve">Zastupitelstvo města Karviné na svém zasedání dne </w:t>
      </w:r>
      <w:proofErr w:type="gramStart"/>
      <w:r>
        <w:t>20.03.2023</w:t>
      </w:r>
      <w:proofErr w:type="gramEnd"/>
      <w:r>
        <w:t xml:space="preserve"> vydalo v souladu s § 10 písm. d) a</w:t>
      </w:r>
      <w:r>
        <w:t xml:space="preserve"> § 84 odst. 2 písm. h) zákona č. 128/2000 Sb., o obcích (obecní zřízení) ve znění pozdějších předpisů, k uplatnění ustanovení § 178 zákona č. 561/2004 Sb., o předškolním, základním, středním, vyšším odborném a jiném vzdělávání, ve znění pozdějších předpisů</w:t>
      </w:r>
      <w:r>
        <w:t xml:space="preserve">, tuto obecně závaznou vyhlášku, kterou se mění obecně závazná vyhláška č. 5/2017 kterou se stanoví školské obvody spádových základních a mateřských škol zřízených statutárním městem Karviná takto: </w:t>
      </w:r>
    </w:p>
    <w:p w:rsidR="008E2BF0" w:rsidRPr="008E2BF0" w:rsidRDefault="003C6ADB" w:rsidP="008E2BF0">
      <w:pPr>
        <w:pStyle w:val="Bezmezer"/>
        <w:jc w:val="center"/>
        <w:rPr>
          <w:b/>
        </w:rPr>
      </w:pPr>
      <w:r w:rsidRPr="008E2BF0">
        <w:rPr>
          <w:b/>
        </w:rPr>
        <w:t>Článek 1</w:t>
      </w:r>
    </w:p>
    <w:p w:rsidR="002D6FC1" w:rsidRDefault="003C6ADB" w:rsidP="008E2BF0">
      <w:pPr>
        <w:pStyle w:val="Bezmezer"/>
        <w:jc w:val="center"/>
        <w:rPr>
          <w:b/>
        </w:rPr>
      </w:pPr>
      <w:r w:rsidRPr="008E2BF0">
        <w:rPr>
          <w:b/>
        </w:rPr>
        <w:t>Změnová ustanovení</w:t>
      </w:r>
    </w:p>
    <w:p w:rsidR="008E2BF0" w:rsidRPr="008E2BF0" w:rsidRDefault="008E2BF0" w:rsidP="008E2BF0">
      <w:pPr>
        <w:pStyle w:val="Bezmezer"/>
        <w:jc w:val="center"/>
        <w:rPr>
          <w:b/>
        </w:rPr>
      </w:pPr>
    </w:p>
    <w:p w:rsidR="002D6FC1" w:rsidRDefault="003C6ADB" w:rsidP="008E2BF0">
      <w:pPr>
        <w:pStyle w:val="Odstavecseseznamem"/>
        <w:numPr>
          <w:ilvl w:val="1"/>
          <w:numId w:val="3"/>
        </w:numPr>
        <w:ind w:right="46"/>
      </w:pPr>
      <w:r>
        <w:t>V článku 1, bodě 1.2 s</w:t>
      </w:r>
      <w:r>
        <w:t xml:space="preserve">e za text: „Borovského, Klidná,“ vkládá text: „Lomená,“ a dále se za text: „Podlesí, Sovova,“ vkládá text: „Svážná,“. </w:t>
      </w:r>
    </w:p>
    <w:p w:rsidR="002D6FC1" w:rsidRDefault="003C6ADB" w:rsidP="008E2BF0">
      <w:pPr>
        <w:pStyle w:val="Odstavecseseznamem"/>
        <w:numPr>
          <w:ilvl w:val="1"/>
          <w:numId w:val="3"/>
        </w:numPr>
        <w:tabs>
          <w:tab w:val="right" w:pos="9072"/>
        </w:tabs>
        <w:spacing w:after="111"/>
        <w:jc w:val="left"/>
      </w:pPr>
      <w:r>
        <w:t xml:space="preserve">V článku 1, bodě </w:t>
      </w:r>
      <w:proofErr w:type="gramStart"/>
      <w:r>
        <w:t>1.7</w:t>
      </w:r>
      <w:proofErr w:type="gramEnd"/>
      <w:r>
        <w:t xml:space="preserve">. se za text: „U Svobodáren, Zakladatelská“ vkládá </w:t>
      </w:r>
      <w:proofErr w:type="gramStart"/>
      <w:r>
        <w:t>text: „,Za</w:t>
      </w:r>
      <w:proofErr w:type="gramEnd"/>
      <w:r>
        <w:t xml:space="preserve"> Panelárnou“. </w:t>
      </w:r>
    </w:p>
    <w:p w:rsidR="002D6FC1" w:rsidRDefault="003C6ADB" w:rsidP="008E2BF0">
      <w:pPr>
        <w:pStyle w:val="Odstavecseseznamem"/>
        <w:numPr>
          <w:ilvl w:val="1"/>
          <w:numId w:val="3"/>
        </w:numPr>
        <w:ind w:right="46"/>
      </w:pPr>
      <w:r>
        <w:t xml:space="preserve">V článku 1, bodě </w:t>
      </w:r>
      <w:proofErr w:type="gramStart"/>
      <w:r>
        <w:t>1.10</w:t>
      </w:r>
      <w:proofErr w:type="gramEnd"/>
      <w:r>
        <w:t>. se za te</w:t>
      </w:r>
      <w:r>
        <w:t xml:space="preserve">xt: „Na Pěšině, Průkopnická,“ vkládá text: „Severní,“ a dále se za text: „Včelařská, Zalomená,“ vkládá text: „Zimní,“. </w:t>
      </w:r>
    </w:p>
    <w:p w:rsidR="002D6FC1" w:rsidRDefault="003C6ADB" w:rsidP="008E2BF0">
      <w:pPr>
        <w:pStyle w:val="Odstavecseseznamem"/>
        <w:numPr>
          <w:ilvl w:val="1"/>
          <w:numId w:val="3"/>
        </w:numPr>
        <w:ind w:right="46"/>
      </w:pPr>
      <w:r>
        <w:t xml:space="preserve">V článku 1, bodě 1.11 se za text: „Kašparova, </w:t>
      </w:r>
      <w:proofErr w:type="spellStart"/>
      <w:r>
        <w:t>Leonova</w:t>
      </w:r>
      <w:proofErr w:type="spellEnd"/>
      <w:r>
        <w:t>,“ vkládá text: „</w:t>
      </w:r>
      <w:proofErr w:type="spellStart"/>
      <w:r>
        <w:t>Marklovická</w:t>
      </w:r>
      <w:proofErr w:type="spellEnd"/>
      <w:r>
        <w:t>,“ a dále se za text: „Rudé armády, Slovenská,“ vk</w:t>
      </w:r>
      <w:r>
        <w:t xml:space="preserve">ládá text: „U Kříže,“ </w:t>
      </w:r>
    </w:p>
    <w:p w:rsidR="002D6FC1" w:rsidRDefault="003C6ADB" w:rsidP="008E2BF0">
      <w:pPr>
        <w:pStyle w:val="Odstavecseseznamem"/>
        <w:numPr>
          <w:ilvl w:val="1"/>
          <w:numId w:val="3"/>
        </w:numPr>
        <w:ind w:right="46"/>
      </w:pPr>
      <w:r>
        <w:t xml:space="preserve">V článku 2, bodě 2.1 se za text: „Jabloňová, Klidná,“ vkládá text: „Lomená,“ a dále se za text: „Slunečnicová, Sovova,“ vkládá text: „Svážná,“. </w:t>
      </w:r>
    </w:p>
    <w:p w:rsidR="002D6FC1" w:rsidRDefault="003C6ADB" w:rsidP="008E2BF0">
      <w:pPr>
        <w:pStyle w:val="Odstavecseseznamem"/>
        <w:numPr>
          <w:ilvl w:val="1"/>
          <w:numId w:val="3"/>
        </w:numPr>
        <w:ind w:right="46"/>
      </w:pPr>
      <w:r>
        <w:t>V článku 2, bodě 2.7 se za text: „na adrese Družby 1389/26, Karviná – Nové Město</w:t>
      </w:r>
      <w:r>
        <w:t>“ vkládá text: „a mateřská škola na adrese Družby 1338/42, Karviná – Nové Město“ a dále se za text: „následující ulice: Bohumínská,“ vkládá text: „Brožíkova, Fučíkova,“ a dále se za text: „Gabriely P</w:t>
      </w:r>
      <w:r>
        <w:t>re</w:t>
      </w:r>
      <w:bookmarkStart w:id="0" w:name="_GoBack"/>
      <w:bookmarkEnd w:id="0"/>
      <w:r>
        <w:t>issové,“ vkládá text: „</w:t>
      </w:r>
      <w:proofErr w:type="spellStart"/>
      <w:r>
        <w:t>Gustawa</w:t>
      </w:r>
      <w:proofErr w:type="spellEnd"/>
      <w:r>
        <w:t xml:space="preserve"> </w:t>
      </w:r>
      <w:proofErr w:type="spellStart"/>
      <w:r>
        <w:t>Morcinka</w:t>
      </w:r>
      <w:proofErr w:type="spellEnd"/>
      <w:r>
        <w:t xml:space="preserve">,“ a dále se za </w:t>
      </w:r>
      <w:r>
        <w:t xml:space="preserve">text: „Na Vyhlídce, Purkyňova,“ vkládá text: „Řecká, Sportovní,“ a za text: „U Svobodáren“ se vkládá </w:t>
      </w:r>
      <w:proofErr w:type="gramStart"/>
      <w:r>
        <w:t>text: „,Zakladatelská</w:t>
      </w:r>
      <w:proofErr w:type="gramEnd"/>
      <w:r>
        <w:t xml:space="preserve">, Za Panelárnou“. </w:t>
      </w:r>
    </w:p>
    <w:p w:rsidR="002D6FC1" w:rsidRDefault="003C6ADB" w:rsidP="008E2BF0">
      <w:pPr>
        <w:pStyle w:val="Odstavecseseznamem"/>
        <w:numPr>
          <w:ilvl w:val="1"/>
          <w:numId w:val="3"/>
        </w:numPr>
        <w:ind w:right="46"/>
      </w:pPr>
      <w:r>
        <w:t>V článku 2, bodě 2.9 se vypouští text: „a mateřská škola na adrese Družby 1338/42, Karviná – Nové Město“ a dále</w:t>
      </w:r>
      <w:r>
        <w:t xml:space="preserve"> se z výčtu ulic v ustanovení vypouští ulice: Brožíkova, Fučíkova, </w:t>
      </w:r>
      <w:proofErr w:type="spellStart"/>
      <w:r>
        <w:t>Gustawa</w:t>
      </w:r>
      <w:proofErr w:type="spellEnd"/>
      <w:r>
        <w:t xml:space="preserve"> </w:t>
      </w:r>
      <w:proofErr w:type="spellStart"/>
      <w:r>
        <w:t>Morcinka</w:t>
      </w:r>
      <w:proofErr w:type="spellEnd"/>
      <w:r>
        <w:t xml:space="preserve">, Havířská, Řecká, Sportovní, tř. Družby a Zakladatelská. </w:t>
      </w:r>
    </w:p>
    <w:p w:rsidR="002D6FC1" w:rsidRDefault="003C6ADB" w:rsidP="008E2BF0">
      <w:pPr>
        <w:pStyle w:val="Odstavecseseznamem"/>
        <w:numPr>
          <w:ilvl w:val="1"/>
          <w:numId w:val="3"/>
        </w:numPr>
        <w:spacing w:after="104"/>
        <w:ind w:right="46"/>
      </w:pPr>
      <w:r>
        <w:t xml:space="preserve">V článku 2, bodě 2.11 se za text: „Kašparova, </w:t>
      </w:r>
      <w:proofErr w:type="spellStart"/>
      <w:r>
        <w:t>Leonovova</w:t>
      </w:r>
      <w:proofErr w:type="spellEnd"/>
      <w:r>
        <w:t>,“ vkládá text: „</w:t>
      </w:r>
      <w:proofErr w:type="spellStart"/>
      <w:r>
        <w:t>Marklovická</w:t>
      </w:r>
      <w:proofErr w:type="spellEnd"/>
      <w:r>
        <w:t>,“ a dále se za text: „Rudé</w:t>
      </w:r>
      <w:r>
        <w:t xml:space="preserve"> armády, Slovenská,“ vkládá text: „U Kříže,“. </w:t>
      </w:r>
    </w:p>
    <w:p w:rsidR="002D6FC1" w:rsidRDefault="002D6FC1">
      <w:pPr>
        <w:spacing w:after="0" w:line="259" w:lineRule="auto"/>
        <w:ind w:left="0" w:firstLine="0"/>
        <w:jc w:val="left"/>
      </w:pPr>
    </w:p>
    <w:p w:rsidR="008E2BF0" w:rsidRPr="008E2BF0" w:rsidRDefault="003C6ADB" w:rsidP="008E2BF0">
      <w:pPr>
        <w:pStyle w:val="Bezmezer"/>
        <w:jc w:val="center"/>
        <w:rPr>
          <w:b/>
        </w:rPr>
      </w:pPr>
      <w:r w:rsidRPr="008E2BF0">
        <w:rPr>
          <w:b/>
        </w:rPr>
        <w:t>Článek 2</w:t>
      </w:r>
    </w:p>
    <w:p w:rsidR="002D6FC1" w:rsidRDefault="003C6ADB" w:rsidP="008E2BF0">
      <w:pPr>
        <w:pStyle w:val="Bezmezer"/>
        <w:jc w:val="center"/>
        <w:rPr>
          <w:b/>
        </w:rPr>
      </w:pPr>
      <w:r w:rsidRPr="008E2BF0">
        <w:rPr>
          <w:b/>
        </w:rPr>
        <w:t xml:space="preserve"> Závěrečná ustanovení </w:t>
      </w:r>
    </w:p>
    <w:p w:rsidR="008E2BF0" w:rsidRPr="008E2BF0" w:rsidRDefault="008E2BF0" w:rsidP="008E2BF0">
      <w:pPr>
        <w:pStyle w:val="Bezmezer"/>
        <w:jc w:val="center"/>
        <w:rPr>
          <w:b/>
        </w:rPr>
      </w:pPr>
    </w:p>
    <w:p w:rsidR="002D6FC1" w:rsidRDefault="003C6ADB">
      <w:pPr>
        <w:ind w:left="-15" w:right="46" w:firstLine="0"/>
      </w:pPr>
      <w:r>
        <w:t>Tato obecně závazná vyhláška byla schválena Zastupitelstvem města Karviné</w:t>
      </w:r>
      <w:r w:rsidR="00791760">
        <w:t xml:space="preserve"> dne </w:t>
      </w:r>
      <w:proofErr w:type="gramStart"/>
      <w:r w:rsidR="00791760">
        <w:t>20.03.2023</w:t>
      </w:r>
      <w:proofErr w:type="gramEnd"/>
      <w:r w:rsidR="00791760">
        <w:t xml:space="preserve"> usnesením č. 87</w:t>
      </w:r>
      <w:r>
        <w:t xml:space="preserve"> a </w:t>
      </w:r>
      <w:r>
        <w:t xml:space="preserve">nabývá účinnosti počátkem patnáctého dne následujícího po dni jejího vyhlášení. </w:t>
      </w:r>
    </w:p>
    <w:p w:rsidR="002D6FC1" w:rsidRDefault="003C6ADB" w:rsidP="008E2BF0">
      <w:pPr>
        <w:spacing w:after="60" w:line="259" w:lineRule="auto"/>
        <w:ind w:left="0" w:firstLine="0"/>
        <w:jc w:val="left"/>
      </w:pPr>
      <w:r>
        <w:t xml:space="preserve"> </w:t>
      </w:r>
    </w:p>
    <w:p w:rsidR="002D6FC1" w:rsidRDefault="003C6ADB">
      <w:pPr>
        <w:spacing w:after="8" w:line="249" w:lineRule="auto"/>
        <w:ind w:left="3334" w:right="3328" w:hanging="10"/>
        <w:jc w:val="center"/>
      </w:pPr>
      <w:r>
        <w:t xml:space="preserve">Ing. Jan Wolf v. r. </w:t>
      </w:r>
    </w:p>
    <w:p w:rsidR="002D6FC1" w:rsidRDefault="003C6ADB" w:rsidP="008E2BF0">
      <w:pPr>
        <w:spacing w:after="8" w:line="249" w:lineRule="auto"/>
        <w:ind w:left="3334" w:right="3329" w:hanging="10"/>
        <w:jc w:val="center"/>
      </w:pPr>
      <w:r>
        <w:t xml:space="preserve">primátor </w:t>
      </w:r>
    </w:p>
    <w:p w:rsidR="002D6FC1" w:rsidRDefault="003C6ADB">
      <w:pPr>
        <w:spacing w:after="0" w:line="259" w:lineRule="auto"/>
        <w:ind w:left="0" w:firstLine="0"/>
        <w:jc w:val="left"/>
      </w:pPr>
      <w:r>
        <w:t xml:space="preserve"> </w:t>
      </w:r>
    </w:p>
    <w:p w:rsidR="002D6FC1" w:rsidRDefault="003C6ADB" w:rsidP="008E2BF0">
      <w:pPr>
        <w:spacing w:after="8" w:line="249" w:lineRule="auto"/>
        <w:ind w:left="3334" w:right="3328" w:hanging="10"/>
        <w:jc w:val="center"/>
      </w:pPr>
      <w:r>
        <w:t xml:space="preserve">Ing. Lukáš Raszyk v. r. </w:t>
      </w:r>
      <w:r>
        <w:t xml:space="preserve">náměstek primátora </w:t>
      </w:r>
    </w:p>
    <w:sectPr w:rsidR="002D6FC1">
      <w:footerReference w:type="even" r:id="rId8"/>
      <w:footerReference w:type="default" r:id="rId9"/>
      <w:footerReference w:type="first" r:id="rId10"/>
      <w:pgSz w:w="11906" w:h="16838"/>
      <w:pgMar w:top="438" w:right="1416" w:bottom="112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C6ADB">
      <w:pPr>
        <w:spacing w:after="0" w:line="240" w:lineRule="auto"/>
      </w:pPr>
      <w:r>
        <w:separator/>
      </w:r>
    </w:p>
  </w:endnote>
  <w:endnote w:type="continuationSeparator" w:id="0">
    <w:p w:rsidR="00000000" w:rsidRDefault="003C6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C1" w:rsidRDefault="002D6FC1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C1" w:rsidRDefault="002D6FC1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C1" w:rsidRDefault="002D6FC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C6ADB">
      <w:pPr>
        <w:spacing w:after="0" w:line="240" w:lineRule="auto"/>
      </w:pPr>
      <w:r>
        <w:separator/>
      </w:r>
    </w:p>
  </w:footnote>
  <w:footnote w:type="continuationSeparator" w:id="0">
    <w:p w:rsidR="00000000" w:rsidRDefault="003C6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42275"/>
    <w:multiLevelType w:val="multilevel"/>
    <w:tmpl w:val="1E2AB6FA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1" w15:restartNumberingAfterBreak="0">
    <w:nsid w:val="66871B5D"/>
    <w:multiLevelType w:val="hybridMultilevel"/>
    <w:tmpl w:val="FD14A2FC"/>
    <w:lvl w:ilvl="0" w:tplc="2DFC7414">
      <w:start w:val="1"/>
      <w:numFmt w:val="lowerLetter"/>
      <w:lvlText w:val="%1)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4C222A">
      <w:start w:val="1"/>
      <w:numFmt w:val="lowerLetter"/>
      <w:lvlText w:val="%2"/>
      <w:lvlJc w:val="left"/>
      <w:pPr>
        <w:ind w:left="2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DCB566">
      <w:start w:val="1"/>
      <w:numFmt w:val="lowerRoman"/>
      <w:lvlText w:val="%3"/>
      <w:lvlJc w:val="left"/>
      <w:pPr>
        <w:ind w:left="3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9E313A">
      <w:start w:val="1"/>
      <w:numFmt w:val="decimal"/>
      <w:lvlText w:val="%4"/>
      <w:lvlJc w:val="left"/>
      <w:pPr>
        <w:ind w:left="3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7E5F88">
      <w:start w:val="1"/>
      <w:numFmt w:val="lowerLetter"/>
      <w:lvlText w:val="%5"/>
      <w:lvlJc w:val="left"/>
      <w:pPr>
        <w:ind w:left="4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6ADA62">
      <w:start w:val="1"/>
      <w:numFmt w:val="lowerRoman"/>
      <w:lvlText w:val="%6"/>
      <w:lvlJc w:val="left"/>
      <w:pPr>
        <w:ind w:left="5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6E39D4">
      <w:start w:val="1"/>
      <w:numFmt w:val="decimal"/>
      <w:lvlText w:val="%7"/>
      <w:lvlJc w:val="left"/>
      <w:pPr>
        <w:ind w:left="5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FA0B0E">
      <w:start w:val="1"/>
      <w:numFmt w:val="lowerLetter"/>
      <w:lvlText w:val="%8"/>
      <w:lvlJc w:val="left"/>
      <w:pPr>
        <w:ind w:left="6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4E2FE8">
      <w:start w:val="1"/>
      <w:numFmt w:val="lowerRoman"/>
      <w:lvlText w:val="%9"/>
      <w:lvlJc w:val="left"/>
      <w:pPr>
        <w:ind w:left="7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3C0A96"/>
    <w:multiLevelType w:val="hybridMultilevel"/>
    <w:tmpl w:val="B2503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C1"/>
    <w:rsid w:val="00253F97"/>
    <w:rsid w:val="002D6FC1"/>
    <w:rsid w:val="003C6ADB"/>
    <w:rsid w:val="00472CB1"/>
    <w:rsid w:val="00791760"/>
    <w:rsid w:val="008E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B90A"/>
  <w15:docId w15:val="{8744C8F7-D4CE-478D-B8AA-4AF2B2EB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82" w:line="270" w:lineRule="auto"/>
      <w:ind w:left="576" w:hanging="576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867" w:hanging="10"/>
      <w:outlineLvl w:val="0"/>
    </w:pPr>
    <w:rPr>
      <w:rFonts w:ascii="Arial" w:eastAsia="Arial" w:hAnsi="Arial" w:cs="Arial"/>
      <w:b/>
      <w:color w:val="1F497D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5" w:line="253" w:lineRule="auto"/>
      <w:ind w:left="867" w:hanging="1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0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1F497D"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2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BF0"/>
    <w:rPr>
      <w:rFonts w:ascii="Segoe UI" w:eastAsia="Arial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E2BF0"/>
    <w:pPr>
      <w:ind w:left="720"/>
      <w:contextualSpacing/>
    </w:pPr>
  </w:style>
  <w:style w:type="paragraph" w:styleId="Bezmezer">
    <w:name w:val="No Spacing"/>
    <w:uiPriority w:val="1"/>
    <w:qFormat/>
    <w:rsid w:val="008E2BF0"/>
    <w:pPr>
      <w:spacing w:after="0" w:line="240" w:lineRule="auto"/>
      <w:ind w:left="576" w:hanging="576"/>
      <w:jc w:val="both"/>
    </w:pPr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Šmídová Silvie</dc:creator>
  <cp:keywords/>
  <cp:lastModifiedBy>Šmídová Silvie</cp:lastModifiedBy>
  <cp:revision>5</cp:revision>
  <cp:lastPrinted>2023-03-21T09:47:00Z</cp:lastPrinted>
  <dcterms:created xsi:type="dcterms:W3CDTF">2023-03-21T09:41:00Z</dcterms:created>
  <dcterms:modified xsi:type="dcterms:W3CDTF">2023-03-21T09:52:00Z</dcterms:modified>
</cp:coreProperties>
</file>