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ECE7" w14:textId="101E425B" w:rsidR="00F0706A" w:rsidRPr="004B5DA3" w:rsidRDefault="00F0706A" w:rsidP="00691A20">
      <w:pPr>
        <w:spacing w:after="0"/>
        <w:jc w:val="center"/>
        <w:rPr>
          <w:rFonts w:ascii="Times New Roman" w:hAnsi="Times New Roman" w:cs="Times New Roman"/>
          <w:b/>
          <w:bCs/>
          <w:sz w:val="32"/>
          <w:szCs w:val="32"/>
        </w:rPr>
      </w:pPr>
    </w:p>
    <w:p w14:paraId="73E4558D" w14:textId="77777777" w:rsidR="002D2751" w:rsidRPr="004B5DA3" w:rsidRDefault="002D2751" w:rsidP="00691A20">
      <w:pPr>
        <w:spacing w:after="0"/>
        <w:jc w:val="center"/>
        <w:rPr>
          <w:rFonts w:ascii="Times New Roman" w:hAnsi="Times New Roman" w:cs="Times New Roman"/>
          <w:b/>
          <w:bCs/>
          <w:sz w:val="32"/>
          <w:szCs w:val="32"/>
        </w:rPr>
      </w:pPr>
    </w:p>
    <w:p w14:paraId="16202945" w14:textId="77777777" w:rsidR="002D2751" w:rsidRPr="004B5DA3" w:rsidRDefault="002D2751" w:rsidP="00691A20">
      <w:pPr>
        <w:spacing w:after="0"/>
        <w:jc w:val="center"/>
        <w:rPr>
          <w:rFonts w:ascii="Times New Roman" w:hAnsi="Times New Roman" w:cs="Times New Roman"/>
          <w:b/>
          <w:bCs/>
          <w:sz w:val="32"/>
          <w:szCs w:val="32"/>
        </w:rPr>
      </w:pPr>
    </w:p>
    <w:p w14:paraId="4432B461" w14:textId="790A2AFD" w:rsidR="00221777" w:rsidRPr="004B5DA3" w:rsidRDefault="00221777" w:rsidP="00691A20">
      <w:pPr>
        <w:spacing w:after="0"/>
        <w:jc w:val="center"/>
        <w:rPr>
          <w:rFonts w:ascii="Times New Roman" w:hAnsi="Times New Roman" w:cs="Times New Roman"/>
          <w:b/>
          <w:bCs/>
          <w:sz w:val="32"/>
          <w:szCs w:val="32"/>
        </w:rPr>
      </w:pPr>
      <w:r w:rsidRPr="004B5DA3">
        <w:rPr>
          <w:rFonts w:ascii="Times New Roman" w:hAnsi="Times New Roman" w:cs="Times New Roman"/>
          <w:b/>
          <w:bCs/>
          <w:sz w:val="32"/>
          <w:szCs w:val="32"/>
        </w:rPr>
        <w:t>MĚSTO JESENICE</w:t>
      </w:r>
    </w:p>
    <w:p w14:paraId="2D040066" w14:textId="0D900CB8" w:rsidR="00691A20" w:rsidRPr="004B5DA3" w:rsidRDefault="00691A20" w:rsidP="00691A20">
      <w:pPr>
        <w:spacing w:after="0"/>
        <w:jc w:val="center"/>
        <w:rPr>
          <w:rFonts w:ascii="Times New Roman" w:hAnsi="Times New Roman" w:cs="Times New Roman"/>
          <w:b/>
          <w:bCs/>
          <w:sz w:val="24"/>
          <w:szCs w:val="24"/>
        </w:rPr>
      </w:pPr>
    </w:p>
    <w:p w14:paraId="6A44A324" w14:textId="77777777" w:rsidR="00691A20" w:rsidRPr="004B5DA3" w:rsidRDefault="00691A20" w:rsidP="00691A20">
      <w:pPr>
        <w:spacing w:after="0"/>
        <w:jc w:val="center"/>
        <w:rPr>
          <w:rFonts w:ascii="Times New Roman" w:hAnsi="Times New Roman" w:cs="Times New Roman"/>
          <w:b/>
          <w:bCs/>
          <w:sz w:val="24"/>
          <w:szCs w:val="24"/>
        </w:rPr>
      </w:pPr>
    </w:p>
    <w:p w14:paraId="141F87BD" w14:textId="77777777" w:rsidR="002D2751" w:rsidRPr="004B5DA3" w:rsidRDefault="002D2751" w:rsidP="00691A20">
      <w:pPr>
        <w:spacing w:after="0"/>
        <w:jc w:val="center"/>
        <w:rPr>
          <w:rFonts w:ascii="Times New Roman" w:hAnsi="Times New Roman" w:cs="Times New Roman"/>
          <w:b/>
          <w:bCs/>
          <w:sz w:val="28"/>
          <w:szCs w:val="28"/>
        </w:rPr>
      </w:pPr>
    </w:p>
    <w:p w14:paraId="5B66279A" w14:textId="77777777" w:rsidR="002D2751" w:rsidRPr="004B5DA3" w:rsidRDefault="002D2751" w:rsidP="00691A20">
      <w:pPr>
        <w:spacing w:after="0"/>
        <w:jc w:val="center"/>
        <w:rPr>
          <w:rFonts w:ascii="Times New Roman" w:hAnsi="Times New Roman" w:cs="Times New Roman"/>
          <w:b/>
          <w:bCs/>
          <w:sz w:val="28"/>
          <w:szCs w:val="28"/>
        </w:rPr>
      </w:pPr>
    </w:p>
    <w:p w14:paraId="683EBA43" w14:textId="18A70B38" w:rsidR="00221777" w:rsidRPr="004B5DA3" w:rsidRDefault="00221777" w:rsidP="00691A20">
      <w:pPr>
        <w:spacing w:after="0"/>
        <w:jc w:val="center"/>
        <w:rPr>
          <w:rFonts w:ascii="Times New Roman" w:hAnsi="Times New Roman" w:cs="Times New Roman"/>
          <w:b/>
          <w:bCs/>
          <w:sz w:val="28"/>
          <w:szCs w:val="28"/>
        </w:rPr>
      </w:pPr>
      <w:r w:rsidRPr="004B5DA3">
        <w:rPr>
          <w:rFonts w:ascii="Times New Roman" w:hAnsi="Times New Roman" w:cs="Times New Roman"/>
          <w:b/>
          <w:bCs/>
          <w:sz w:val="28"/>
          <w:szCs w:val="28"/>
        </w:rPr>
        <w:t>Obecně závazná vyhláška města Jesenice</w:t>
      </w:r>
    </w:p>
    <w:p w14:paraId="4AFBE446" w14:textId="6F8B362B" w:rsidR="00221777" w:rsidRPr="004B5DA3" w:rsidRDefault="00E00BC1" w:rsidP="00691A20">
      <w:pPr>
        <w:spacing w:after="0"/>
        <w:jc w:val="center"/>
        <w:rPr>
          <w:rFonts w:ascii="Times New Roman" w:hAnsi="Times New Roman" w:cs="Times New Roman"/>
          <w:sz w:val="28"/>
          <w:szCs w:val="28"/>
        </w:rPr>
      </w:pPr>
      <w:bookmarkStart w:id="0" w:name="_Hlk120014213"/>
      <w:bookmarkStart w:id="1" w:name="_Hlk26098500"/>
      <w:r w:rsidRPr="004B5DA3">
        <w:rPr>
          <w:rFonts w:ascii="Times New Roman" w:hAnsi="Times New Roman" w:cs="Times New Roman"/>
          <w:b/>
          <w:bCs/>
          <w:sz w:val="28"/>
          <w:szCs w:val="28"/>
        </w:rPr>
        <w:t xml:space="preserve">o místním poplatku za užívání veřejného prostranství </w:t>
      </w:r>
      <w:r w:rsidR="00221777" w:rsidRPr="004B5DA3">
        <w:rPr>
          <w:rFonts w:ascii="Times New Roman" w:hAnsi="Times New Roman" w:cs="Times New Roman"/>
          <w:sz w:val="28"/>
          <w:szCs w:val="28"/>
        </w:rPr>
        <w:t xml:space="preserve"> </w:t>
      </w:r>
    </w:p>
    <w:bookmarkEnd w:id="0"/>
    <w:p w14:paraId="4AA9FAC5" w14:textId="6D7B186B" w:rsidR="00691A20" w:rsidRPr="004B5DA3" w:rsidRDefault="00691A20" w:rsidP="00691A20">
      <w:pPr>
        <w:spacing w:after="0"/>
        <w:jc w:val="center"/>
        <w:rPr>
          <w:rFonts w:ascii="Times New Roman" w:hAnsi="Times New Roman" w:cs="Times New Roman"/>
          <w:sz w:val="24"/>
          <w:szCs w:val="24"/>
        </w:rPr>
      </w:pPr>
    </w:p>
    <w:p w14:paraId="2664A128" w14:textId="77777777" w:rsidR="00691A20" w:rsidRPr="004B5DA3" w:rsidRDefault="00691A20" w:rsidP="00691A20">
      <w:pPr>
        <w:spacing w:after="0"/>
        <w:jc w:val="center"/>
        <w:rPr>
          <w:rFonts w:ascii="Times New Roman" w:hAnsi="Times New Roman" w:cs="Times New Roman"/>
          <w:sz w:val="24"/>
          <w:szCs w:val="24"/>
        </w:rPr>
      </w:pPr>
    </w:p>
    <w:bookmarkEnd w:id="1"/>
    <w:p w14:paraId="3C712C51" w14:textId="77777777" w:rsidR="0037400A" w:rsidRPr="004B5DA3" w:rsidRDefault="0037400A" w:rsidP="00691A20">
      <w:pPr>
        <w:spacing w:after="0"/>
        <w:jc w:val="both"/>
        <w:rPr>
          <w:rFonts w:ascii="Times New Roman" w:hAnsi="Times New Roman" w:cs="Times New Roman"/>
          <w:sz w:val="24"/>
          <w:szCs w:val="24"/>
        </w:rPr>
      </w:pPr>
    </w:p>
    <w:p w14:paraId="5CBE05ED" w14:textId="078AD6DA" w:rsidR="00221777" w:rsidRPr="004B5DA3" w:rsidRDefault="00221777" w:rsidP="00691A20">
      <w:pPr>
        <w:spacing w:after="0"/>
        <w:jc w:val="both"/>
        <w:rPr>
          <w:rFonts w:ascii="Times New Roman" w:hAnsi="Times New Roman" w:cs="Times New Roman"/>
          <w:sz w:val="24"/>
          <w:szCs w:val="24"/>
        </w:rPr>
      </w:pPr>
      <w:r w:rsidRPr="004B5DA3">
        <w:rPr>
          <w:rFonts w:ascii="Times New Roman" w:hAnsi="Times New Roman" w:cs="Times New Roman"/>
          <w:sz w:val="24"/>
          <w:szCs w:val="24"/>
        </w:rPr>
        <w:t xml:space="preserve">Zastupitelstvo </w:t>
      </w:r>
      <w:r w:rsidR="001773AF" w:rsidRPr="004B5DA3">
        <w:rPr>
          <w:rFonts w:ascii="Times New Roman" w:hAnsi="Times New Roman" w:cs="Times New Roman"/>
          <w:sz w:val="24"/>
          <w:szCs w:val="24"/>
        </w:rPr>
        <w:t>m</w:t>
      </w:r>
      <w:r w:rsidRPr="004B5DA3">
        <w:rPr>
          <w:rFonts w:ascii="Times New Roman" w:hAnsi="Times New Roman" w:cs="Times New Roman"/>
          <w:sz w:val="24"/>
          <w:szCs w:val="24"/>
        </w:rPr>
        <w:t xml:space="preserve">ěsta Jesenice se na svém zasedání dne </w:t>
      </w:r>
      <w:r w:rsidR="00FA687B">
        <w:rPr>
          <w:rFonts w:ascii="Times New Roman" w:hAnsi="Times New Roman" w:cs="Times New Roman"/>
          <w:sz w:val="24"/>
          <w:szCs w:val="24"/>
        </w:rPr>
        <w:t>12.12.2022</w:t>
      </w:r>
      <w:r w:rsidRPr="004B5DA3">
        <w:rPr>
          <w:rFonts w:ascii="Times New Roman" w:hAnsi="Times New Roman" w:cs="Times New Roman"/>
          <w:sz w:val="24"/>
          <w:szCs w:val="24"/>
        </w:rPr>
        <w:t xml:space="preserve"> usnesením č.</w:t>
      </w:r>
      <w:r w:rsidR="00FA687B">
        <w:rPr>
          <w:rFonts w:ascii="Times New Roman" w:hAnsi="Times New Roman" w:cs="Times New Roman"/>
          <w:sz w:val="24"/>
          <w:szCs w:val="24"/>
        </w:rPr>
        <w:t>64/</w:t>
      </w:r>
      <w:proofErr w:type="gramStart"/>
      <w:r w:rsidR="00FA687B">
        <w:rPr>
          <w:rFonts w:ascii="Times New Roman" w:hAnsi="Times New Roman" w:cs="Times New Roman"/>
          <w:sz w:val="24"/>
          <w:szCs w:val="24"/>
        </w:rPr>
        <w:t>22-Z05</w:t>
      </w:r>
      <w:proofErr w:type="gramEnd"/>
      <w:r w:rsidR="00FA687B">
        <w:rPr>
          <w:rFonts w:ascii="Times New Roman" w:hAnsi="Times New Roman" w:cs="Times New Roman"/>
          <w:sz w:val="24"/>
          <w:szCs w:val="24"/>
        </w:rPr>
        <w:t xml:space="preserve"> </w:t>
      </w:r>
      <w:r w:rsidRPr="004B5DA3">
        <w:rPr>
          <w:rFonts w:ascii="Times New Roman" w:hAnsi="Times New Roman" w:cs="Times New Roman"/>
          <w:sz w:val="24"/>
          <w:szCs w:val="24"/>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00F64186" w14:textId="77777777" w:rsidR="0061342C" w:rsidRPr="004B5DA3" w:rsidRDefault="0061342C" w:rsidP="00691A20">
      <w:pPr>
        <w:spacing w:after="0"/>
        <w:jc w:val="center"/>
        <w:rPr>
          <w:rFonts w:ascii="Times New Roman" w:hAnsi="Times New Roman" w:cs="Times New Roman"/>
          <w:b/>
          <w:bCs/>
          <w:sz w:val="24"/>
          <w:szCs w:val="24"/>
        </w:rPr>
      </w:pPr>
    </w:p>
    <w:p w14:paraId="023C5ECA" w14:textId="683B52E3" w:rsidR="0061342C" w:rsidRPr="004B5DA3" w:rsidRDefault="0061342C"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 xml:space="preserve">Čl. 1 </w:t>
      </w:r>
    </w:p>
    <w:p w14:paraId="610D2C32" w14:textId="783CD799" w:rsidR="0061342C" w:rsidRPr="004B5DA3" w:rsidRDefault="0061342C"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Úvodní ustanovení</w:t>
      </w:r>
    </w:p>
    <w:p w14:paraId="5128094F" w14:textId="77777777" w:rsidR="00691A20" w:rsidRPr="004B5DA3" w:rsidRDefault="00691A20" w:rsidP="00691A20">
      <w:pPr>
        <w:spacing w:after="0"/>
        <w:jc w:val="center"/>
        <w:rPr>
          <w:rFonts w:ascii="Times New Roman" w:hAnsi="Times New Roman" w:cs="Times New Roman"/>
          <w:b/>
          <w:bCs/>
          <w:sz w:val="24"/>
          <w:szCs w:val="24"/>
        </w:rPr>
      </w:pPr>
    </w:p>
    <w:p w14:paraId="51656412" w14:textId="77777777" w:rsidR="0061342C" w:rsidRPr="004B5DA3" w:rsidRDefault="0061342C" w:rsidP="00691A20">
      <w:pPr>
        <w:pStyle w:val="Odstavecseseznamem"/>
        <w:numPr>
          <w:ilvl w:val="0"/>
          <w:numId w:val="22"/>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Město Jesenice touto vyhláškou zavádí místní poplatek za užívání veřejného prostranství (dále jen „poplatek“). </w:t>
      </w:r>
    </w:p>
    <w:p w14:paraId="39BCF954" w14:textId="77777777" w:rsidR="0061342C" w:rsidRPr="004B5DA3" w:rsidRDefault="0061342C" w:rsidP="00691A20">
      <w:pPr>
        <w:pStyle w:val="Odstavecseseznamem"/>
        <w:numPr>
          <w:ilvl w:val="0"/>
          <w:numId w:val="22"/>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Správcem poplatku je Městský úřad Jesenice, Finanční odbor</w:t>
      </w:r>
      <w:r w:rsidRPr="004B5DA3">
        <w:rPr>
          <w:rStyle w:val="Znakapoznpodarou"/>
          <w:rFonts w:ascii="Times New Roman" w:hAnsi="Times New Roman" w:cs="Times New Roman"/>
          <w:sz w:val="24"/>
          <w:szCs w:val="24"/>
        </w:rPr>
        <w:footnoteReference w:id="1"/>
      </w:r>
      <w:r w:rsidRPr="004B5DA3">
        <w:rPr>
          <w:rFonts w:ascii="Times New Roman" w:hAnsi="Times New Roman" w:cs="Times New Roman"/>
          <w:sz w:val="24"/>
          <w:szCs w:val="24"/>
        </w:rPr>
        <w:t xml:space="preserve">. </w:t>
      </w:r>
    </w:p>
    <w:p w14:paraId="21B5EFD9" w14:textId="77777777" w:rsidR="0061342C" w:rsidRPr="004B5DA3" w:rsidRDefault="0061342C" w:rsidP="00691A20">
      <w:pPr>
        <w:pStyle w:val="Odstavecseseznamem"/>
        <w:numPr>
          <w:ilvl w:val="0"/>
          <w:numId w:val="22"/>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Správa poplatku je výkonem přenesené působnosti a provádí ji správce poplatku. </w:t>
      </w:r>
    </w:p>
    <w:p w14:paraId="5BBF13A0" w14:textId="77777777" w:rsidR="0061342C" w:rsidRPr="004B5DA3" w:rsidRDefault="0061342C" w:rsidP="00691A20">
      <w:pPr>
        <w:spacing w:after="0"/>
        <w:jc w:val="both"/>
        <w:rPr>
          <w:rFonts w:ascii="Times New Roman" w:hAnsi="Times New Roman" w:cs="Times New Roman"/>
          <w:sz w:val="24"/>
          <w:szCs w:val="24"/>
        </w:rPr>
      </w:pPr>
    </w:p>
    <w:p w14:paraId="4C60B904" w14:textId="07F9F7F1" w:rsidR="0061342C" w:rsidRPr="004B5DA3" w:rsidRDefault="0061342C"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Čl. 2</w:t>
      </w:r>
    </w:p>
    <w:p w14:paraId="35A6AAC4" w14:textId="502074BA" w:rsidR="0061342C" w:rsidRPr="004B5DA3" w:rsidRDefault="0061342C"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Předmět poplatku a poplatník</w:t>
      </w:r>
    </w:p>
    <w:p w14:paraId="082ADDCA" w14:textId="77777777" w:rsidR="00691A20" w:rsidRPr="004B5DA3" w:rsidRDefault="00691A20" w:rsidP="00691A20">
      <w:pPr>
        <w:spacing w:after="0"/>
        <w:jc w:val="center"/>
        <w:rPr>
          <w:rFonts w:ascii="Times New Roman" w:hAnsi="Times New Roman" w:cs="Times New Roman"/>
          <w:b/>
          <w:bCs/>
          <w:sz w:val="24"/>
          <w:szCs w:val="24"/>
        </w:rPr>
      </w:pPr>
    </w:p>
    <w:p w14:paraId="55F1F2A6" w14:textId="77777777" w:rsidR="0061342C" w:rsidRPr="004B5DA3" w:rsidRDefault="0061342C" w:rsidP="00691A20">
      <w:pPr>
        <w:pStyle w:val="Odstavecseseznamem"/>
        <w:numPr>
          <w:ilvl w:val="0"/>
          <w:numId w:val="25"/>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0037400A" w:rsidRPr="004B5DA3">
        <w:rPr>
          <w:rStyle w:val="Znakapoznpodarou"/>
          <w:rFonts w:ascii="Times New Roman" w:hAnsi="Times New Roman" w:cs="Times New Roman"/>
          <w:sz w:val="24"/>
          <w:szCs w:val="24"/>
        </w:rPr>
        <w:footnoteReference w:id="2"/>
      </w:r>
      <w:r w:rsidRPr="004B5DA3">
        <w:rPr>
          <w:rFonts w:ascii="Times New Roman" w:hAnsi="Times New Roman" w:cs="Times New Roman"/>
          <w:sz w:val="24"/>
          <w:szCs w:val="24"/>
        </w:rPr>
        <w:t xml:space="preserve"> </w:t>
      </w:r>
    </w:p>
    <w:p w14:paraId="3DF6B527" w14:textId="73F69B06" w:rsidR="0061342C" w:rsidRPr="004B5DA3" w:rsidRDefault="0061342C" w:rsidP="00691A20">
      <w:pPr>
        <w:pStyle w:val="Odstavecseseznamem"/>
        <w:numPr>
          <w:ilvl w:val="0"/>
          <w:numId w:val="25"/>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Poplatek za užívání veřejného prostranství platí fyzické i právnické osoby, které užívají veřejné prostranství způsobem uvedeným v odstavci 1 (dále jen „poplatník“).</w:t>
      </w:r>
      <w:r w:rsidR="0037400A" w:rsidRPr="004B5DA3">
        <w:rPr>
          <w:rStyle w:val="Znakapoznpodarou"/>
          <w:rFonts w:ascii="Times New Roman" w:hAnsi="Times New Roman" w:cs="Times New Roman"/>
          <w:sz w:val="24"/>
          <w:szCs w:val="24"/>
        </w:rPr>
        <w:footnoteReference w:id="3"/>
      </w:r>
      <w:r w:rsidRPr="004B5DA3">
        <w:rPr>
          <w:rFonts w:ascii="Times New Roman" w:hAnsi="Times New Roman" w:cs="Times New Roman"/>
          <w:sz w:val="24"/>
          <w:szCs w:val="24"/>
        </w:rPr>
        <w:t xml:space="preserve"> </w:t>
      </w:r>
    </w:p>
    <w:p w14:paraId="11DAC0AC" w14:textId="77777777" w:rsidR="002D2751" w:rsidRPr="004B5DA3" w:rsidRDefault="002D2751" w:rsidP="00691A20">
      <w:pPr>
        <w:spacing w:after="0"/>
        <w:jc w:val="center"/>
        <w:rPr>
          <w:rFonts w:ascii="Times New Roman" w:hAnsi="Times New Roman" w:cs="Times New Roman"/>
          <w:b/>
          <w:bCs/>
          <w:sz w:val="24"/>
          <w:szCs w:val="24"/>
        </w:rPr>
      </w:pPr>
    </w:p>
    <w:p w14:paraId="3D9D27A8" w14:textId="77777777" w:rsidR="001D7D3C" w:rsidRPr="004B5DA3" w:rsidRDefault="001D7D3C" w:rsidP="00691A20">
      <w:pPr>
        <w:spacing w:after="0"/>
        <w:jc w:val="center"/>
        <w:rPr>
          <w:rFonts w:ascii="Times New Roman" w:hAnsi="Times New Roman" w:cs="Times New Roman"/>
          <w:b/>
          <w:bCs/>
          <w:sz w:val="24"/>
          <w:szCs w:val="24"/>
        </w:rPr>
      </w:pPr>
    </w:p>
    <w:p w14:paraId="627A2CAA" w14:textId="30260511" w:rsidR="0061342C" w:rsidRPr="004B5DA3" w:rsidRDefault="0061342C"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lastRenderedPageBreak/>
        <w:t>Čl. 3</w:t>
      </w:r>
    </w:p>
    <w:p w14:paraId="04106B06" w14:textId="77777777" w:rsidR="0061342C" w:rsidRPr="004B5DA3" w:rsidRDefault="0061342C"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Veřejná prostranství</w:t>
      </w:r>
    </w:p>
    <w:p w14:paraId="04E682ED" w14:textId="5EA2DF45" w:rsidR="002300A8" w:rsidRPr="004B5DA3" w:rsidRDefault="002300A8" w:rsidP="00691A20">
      <w:pPr>
        <w:spacing w:after="0"/>
        <w:jc w:val="center"/>
        <w:rPr>
          <w:rFonts w:ascii="Times New Roman" w:hAnsi="Times New Roman" w:cs="Times New Roman"/>
          <w:b/>
          <w:bCs/>
          <w:sz w:val="24"/>
          <w:szCs w:val="24"/>
        </w:rPr>
      </w:pPr>
    </w:p>
    <w:p w14:paraId="295C4344" w14:textId="77777777" w:rsidR="00B54B65" w:rsidRPr="004B5DA3" w:rsidRDefault="00B54B65" w:rsidP="00691A20">
      <w:pPr>
        <w:spacing w:after="0"/>
        <w:jc w:val="center"/>
        <w:rPr>
          <w:rFonts w:ascii="Times New Roman" w:hAnsi="Times New Roman" w:cs="Times New Roman"/>
          <w:b/>
          <w:bCs/>
          <w:sz w:val="24"/>
          <w:szCs w:val="24"/>
        </w:rPr>
      </w:pPr>
    </w:p>
    <w:p w14:paraId="1A3964FD" w14:textId="1FE27883" w:rsidR="00D97033" w:rsidRPr="004B5DA3" w:rsidRDefault="00D97033" w:rsidP="00691A20">
      <w:pPr>
        <w:pStyle w:val="Odstavecseseznamem"/>
        <w:numPr>
          <w:ilvl w:val="0"/>
          <w:numId w:val="38"/>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Veřejného prostranství ve smyslu § 34 zákona č. 128/2000 Sb., o obcích (obecní zřízení), ve znění pozdějších předpisů, je prostor, splňující v něm uvedené znaky, bez ohledu na vlastnictví k tomuto prostoru. Jedná se o prostory</w:t>
      </w:r>
      <w:r w:rsidR="002300A8" w:rsidRPr="004B5DA3">
        <w:rPr>
          <w:rFonts w:ascii="Times New Roman" w:hAnsi="Times New Roman" w:cs="Times New Roman"/>
          <w:sz w:val="24"/>
          <w:szCs w:val="24"/>
        </w:rPr>
        <w:t>, které jsou</w:t>
      </w:r>
      <w:r w:rsidRPr="004B5DA3">
        <w:rPr>
          <w:rFonts w:ascii="Times New Roman" w:hAnsi="Times New Roman" w:cs="Times New Roman"/>
          <w:sz w:val="24"/>
          <w:szCs w:val="24"/>
        </w:rPr>
        <w:t xml:space="preserve"> přístupné každému bez omezení, a tedy slouží obecnému užívání</w:t>
      </w:r>
      <w:r w:rsidRPr="004B5DA3">
        <w:rPr>
          <w:rStyle w:val="Znakapoznpodarou"/>
          <w:rFonts w:ascii="Times New Roman" w:hAnsi="Times New Roman" w:cs="Times New Roman"/>
          <w:sz w:val="24"/>
          <w:szCs w:val="24"/>
        </w:rPr>
        <w:footnoteReference w:id="4"/>
      </w:r>
      <w:r w:rsidRPr="004B5DA3">
        <w:rPr>
          <w:rFonts w:ascii="Times New Roman" w:hAnsi="Times New Roman" w:cs="Times New Roman"/>
          <w:sz w:val="24"/>
          <w:szCs w:val="24"/>
        </w:rPr>
        <w:t>.</w:t>
      </w:r>
    </w:p>
    <w:p w14:paraId="4E36063E" w14:textId="07F55023" w:rsidR="003C3C34" w:rsidRPr="004B5DA3" w:rsidRDefault="003C3C34" w:rsidP="00691A20">
      <w:pPr>
        <w:pStyle w:val="Odstavecseseznamem"/>
        <w:numPr>
          <w:ilvl w:val="0"/>
          <w:numId w:val="38"/>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Veřejná prostranství, na nichž se vybírá poplatek za zvláštní užívání, jsou specifikována v příloze číslo 1 této vyhlášky</w:t>
      </w:r>
      <w:r w:rsidR="00806F80" w:rsidRPr="004B5DA3">
        <w:rPr>
          <w:rFonts w:ascii="Times New Roman" w:hAnsi="Times New Roman" w:cs="Times New Roman"/>
          <w:sz w:val="24"/>
          <w:szCs w:val="24"/>
        </w:rPr>
        <w:t xml:space="preserve"> (textová část)</w:t>
      </w:r>
      <w:r w:rsidR="00C90CE5" w:rsidRPr="004B5DA3">
        <w:rPr>
          <w:rFonts w:ascii="Times New Roman" w:hAnsi="Times New Roman" w:cs="Times New Roman"/>
          <w:sz w:val="24"/>
          <w:szCs w:val="24"/>
        </w:rPr>
        <w:t>.</w:t>
      </w:r>
    </w:p>
    <w:p w14:paraId="4C661839" w14:textId="77777777" w:rsidR="005E3251" w:rsidRPr="004B5DA3" w:rsidRDefault="005E3251" w:rsidP="00691A20">
      <w:pPr>
        <w:spacing w:after="0"/>
        <w:jc w:val="center"/>
        <w:rPr>
          <w:rFonts w:ascii="Times New Roman" w:hAnsi="Times New Roman" w:cs="Times New Roman"/>
          <w:b/>
          <w:bCs/>
          <w:sz w:val="24"/>
          <w:szCs w:val="24"/>
        </w:rPr>
      </w:pPr>
    </w:p>
    <w:p w14:paraId="133FC2AA" w14:textId="0ABAFC03" w:rsidR="0037400A" w:rsidRPr="004B5DA3" w:rsidRDefault="0061342C"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Čl. 4</w:t>
      </w:r>
    </w:p>
    <w:p w14:paraId="101BA969" w14:textId="4FEE9752" w:rsidR="0037400A" w:rsidRPr="004B5DA3" w:rsidRDefault="00691A20"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O</w:t>
      </w:r>
      <w:r w:rsidR="00806F80" w:rsidRPr="004B5DA3">
        <w:rPr>
          <w:rFonts w:ascii="Times New Roman" w:hAnsi="Times New Roman" w:cs="Times New Roman"/>
          <w:b/>
          <w:bCs/>
          <w:sz w:val="24"/>
          <w:szCs w:val="24"/>
        </w:rPr>
        <w:t>hlašovací</w:t>
      </w:r>
      <w:r w:rsidR="0061342C" w:rsidRPr="004B5DA3">
        <w:rPr>
          <w:rFonts w:ascii="Times New Roman" w:hAnsi="Times New Roman" w:cs="Times New Roman"/>
          <w:b/>
          <w:bCs/>
          <w:sz w:val="24"/>
          <w:szCs w:val="24"/>
        </w:rPr>
        <w:t xml:space="preserve"> povinnost</w:t>
      </w:r>
    </w:p>
    <w:p w14:paraId="05C7FA03" w14:textId="77777777" w:rsidR="00691A20" w:rsidRPr="004B5DA3" w:rsidRDefault="00691A20" w:rsidP="00691A20">
      <w:pPr>
        <w:spacing w:after="0"/>
        <w:jc w:val="center"/>
        <w:rPr>
          <w:rFonts w:ascii="Times New Roman" w:hAnsi="Times New Roman" w:cs="Times New Roman"/>
          <w:b/>
          <w:bCs/>
          <w:sz w:val="24"/>
          <w:szCs w:val="24"/>
        </w:rPr>
      </w:pPr>
    </w:p>
    <w:p w14:paraId="103ED6B9" w14:textId="77777777" w:rsidR="0037400A" w:rsidRPr="004B5DA3" w:rsidRDefault="0061342C" w:rsidP="00691A20">
      <w:pPr>
        <w:pStyle w:val="Odstavecseseznamem"/>
        <w:numPr>
          <w:ilvl w:val="0"/>
          <w:numId w:val="28"/>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Poplatník je povinen ohlásit zvláštní užívání veřejného prostranství správci poplatku nejpozději před zahájením užívání veřejného prostranství. Pokud tento den připadne na sobotu, neděli nebo státem uznaný svátek, je poplatník povinen splnit ohlašovací povinnost nejblíže následující pracovní den. </w:t>
      </w:r>
    </w:p>
    <w:p w14:paraId="55C025D0" w14:textId="77777777" w:rsidR="0061342C" w:rsidRPr="004B5DA3" w:rsidRDefault="0061342C" w:rsidP="00691A20">
      <w:pPr>
        <w:pStyle w:val="Odstavecseseznamem"/>
        <w:numPr>
          <w:ilvl w:val="0"/>
          <w:numId w:val="28"/>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V ohlášení poplatník uvede</w:t>
      </w:r>
      <w:r w:rsidR="0037400A" w:rsidRPr="004B5DA3">
        <w:rPr>
          <w:rStyle w:val="Znakapoznpodarou"/>
          <w:rFonts w:ascii="Times New Roman" w:hAnsi="Times New Roman" w:cs="Times New Roman"/>
          <w:sz w:val="24"/>
          <w:szCs w:val="24"/>
        </w:rPr>
        <w:footnoteReference w:id="5"/>
      </w:r>
      <w:r w:rsidRPr="004B5DA3">
        <w:rPr>
          <w:rFonts w:ascii="Times New Roman" w:hAnsi="Times New Roman" w:cs="Times New Roman"/>
          <w:sz w:val="24"/>
          <w:szCs w:val="24"/>
        </w:rPr>
        <w:t xml:space="preserve"> </w:t>
      </w:r>
    </w:p>
    <w:p w14:paraId="477775A7" w14:textId="77777777" w:rsidR="0037400A" w:rsidRPr="004B5DA3" w:rsidRDefault="0061342C" w:rsidP="00691A20">
      <w:pPr>
        <w:pStyle w:val="Odstavecseseznamem"/>
        <w:numPr>
          <w:ilvl w:val="1"/>
          <w:numId w:val="29"/>
        </w:numPr>
        <w:spacing w:after="0"/>
        <w:ind w:left="1134"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 </w:t>
      </w:r>
    </w:p>
    <w:p w14:paraId="4CE96062" w14:textId="77777777" w:rsidR="0037400A" w:rsidRPr="004B5DA3" w:rsidRDefault="0061342C" w:rsidP="00691A20">
      <w:pPr>
        <w:pStyle w:val="Odstavecseseznamem"/>
        <w:numPr>
          <w:ilvl w:val="1"/>
          <w:numId w:val="29"/>
        </w:numPr>
        <w:spacing w:after="0"/>
        <w:ind w:left="1134" w:hanging="567"/>
        <w:jc w:val="both"/>
        <w:rPr>
          <w:rFonts w:ascii="Times New Roman" w:hAnsi="Times New Roman" w:cs="Times New Roman"/>
          <w:sz w:val="24"/>
          <w:szCs w:val="24"/>
        </w:rPr>
      </w:pPr>
      <w:r w:rsidRPr="004B5DA3">
        <w:rPr>
          <w:rFonts w:ascii="Times New Roman" w:hAnsi="Times New Roman" w:cs="Times New Roman"/>
          <w:sz w:val="24"/>
          <w:szCs w:val="24"/>
        </w:rPr>
        <w:t>čísla všech svých účtů u poskytovatelů platebních služeb, včetně poskytovatelů těchto služeb v zahraničí, užívaných v souvislosti s podnikatelskou činností, v</w:t>
      </w:r>
      <w:r w:rsidR="0037400A" w:rsidRPr="004B5DA3">
        <w:rPr>
          <w:rFonts w:ascii="Times New Roman" w:hAnsi="Times New Roman" w:cs="Times New Roman"/>
          <w:sz w:val="24"/>
          <w:szCs w:val="24"/>
        </w:rPr>
        <w:t> </w:t>
      </w:r>
      <w:r w:rsidRPr="004B5DA3">
        <w:rPr>
          <w:rFonts w:ascii="Times New Roman" w:hAnsi="Times New Roman" w:cs="Times New Roman"/>
          <w:sz w:val="24"/>
          <w:szCs w:val="24"/>
        </w:rPr>
        <w:t xml:space="preserve">případě, že předmět poplatku souvisí s podnikatelskou činností poplatníka, </w:t>
      </w:r>
    </w:p>
    <w:p w14:paraId="30236BD7" w14:textId="77777777" w:rsidR="0037400A" w:rsidRPr="004B5DA3" w:rsidRDefault="0061342C" w:rsidP="00691A20">
      <w:pPr>
        <w:pStyle w:val="Odstavecseseznamem"/>
        <w:numPr>
          <w:ilvl w:val="1"/>
          <w:numId w:val="29"/>
        </w:numPr>
        <w:spacing w:after="0"/>
        <w:ind w:left="1134"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další údaje rozhodné pro stanovení poplatku, zejména předpokládanou dobu, způsob, místo a výměru užívání veřejného prostranství, včetně skutečností dokládajících vznik nároku na případnou úlevu nebo osvobození od poplatku. </w:t>
      </w:r>
    </w:p>
    <w:p w14:paraId="59ECE195" w14:textId="77777777" w:rsidR="0037400A" w:rsidRPr="004B5DA3" w:rsidRDefault="0061342C" w:rsidP="00691A20">
      <w:pPr>
        <w:pStyle w:val="Odstavecseseznamem"/>
        <w:numPr>
          <w:ilvl w:val="0"/>
          <w:numId w:val="28"/>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Poplatník, který nemá sídlo nebo bydliště na území členského státu Evropské unie, jiného smluvního státu Dohody o Evropském hospodářském prostoru nebo Švýcarské konfederace, uvede kromě údajů požadovaných v odstavci 2 adresu svého zmocněnce v</w:t>
      </w:r>
      <w:r w:rsidR="0037400A" w:rsidRPr="004B5DA3">
        <w:rPr>
          <w:rFonts w:ascii="Times New Roman" w:hAnsi="Times New Roman" w:cs="Times New Roman"/>
          <w:sz w:val="24"/>
          <w:szCs w:val="24"/>
        </w:rPr>
        <w:t> </w:t>
      </w:r>
      <w:r w:rsidRPr="004B5DA3">
        <w:rPr>
          <w:rFonts w:ascii="Times New Roman" w:hAnsi="Times New Roman" w:cs="Times New Roman"/>
          <w:sz w:val="24"/>
          <w:szCs w:val="24"/>
        </w:rPr>
        <w:t>tuzemsku pro doručování.</w:t>
      </w:r>
      <w:r w:rsidR="0037400A" w:rsidRPr="004B5DA3">
        <w:rPr>
          <w:rStyle w:val="Znakapoznpodarou"/>
          <w:rFonts w:ascii="Times New Roman" w:hAnsi="Times New Roman" w:cs="Times New Roman"/>
          <w:sz w:val="24"/>
          <w:szCs w:val="24"/>
        </w:rPr>
        <w:footnoteReference w:id="6"/>
      </w:r>
    </w:p>
    <w:p w14:paraId="6F970018" w14:textId="77777777" w:rsidR="0061342C" w:rsidRPr="004B5DA3" w:rsidRDefault="0061342C" w:rsidP="00691A20">
      <w:pPr>
        <w:pStyle w:val="Odstavecseseznamem"/>
        <w:numPr>
          <w:ilvl w:val="0"/>
          <w:numId w:val="28"/>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Dojde-li ke změně údajů uvedených v ohlášení, je poplatník povinen tuto změnu oznámit do 15 dnů ode dne, kdy nastala.</w:t>
      </w:r>
      <w:r w:rsidR="0037400A" w:rsidRPr="004B5DA3">
        <w:rPr>
          <w:rStyle w:val="Znakapoznpodarou"/>
          <w:rFonts w:ascii="Times New Roman" w:hAnsi="Times New Roman" w:cs="Times New Roman"/>
          <w:sz w:val="24"/>
          <w:szCs w:val="24"/>
        </w:rPr>
        <w:footnoteReference w:id="7"/>
      </w:r>
    </w:p>
    <w:p w14:paraId="7C366E76" w14:textId="77777777" w:rsidR="00750AB1" w:rsidRPr="004B5DA3" w:rsidRDefault="00750AB1" w:rsidP="00750AB1">
      <w:pPr>
        <w:pStyle w:val="Odstavecseseznamem"/>
        <w:numPr>
          <w:ilvl w:val="0"/>
          <w:numId w:val="28"/>
        </w:numPr>
        <w:spacing w:after="0" w:line="240" w:lineRule="auto"/>
        <w:ind w:left="567" w:hanging="567"/>
        <w:jc w:val="both"/>
        <w:rPr>
          <w:rFonts w:ascii="Times New Roman" w:hAnsi="Times New Roman" w:cs="Times New Roman"/>
          <w:sz w:val="24"/>
          <w:szCs w:val="24"/>
        </w:rPr>
      </w:pPr>
      <w:r w:rsidRPr="004B5DA3">
        <w:rPr>
          <w:rFonts w:ascii="Times New Roman" w:hAnsi="Times New Roman" w:cs="Times New Roman"/>
          <w:sz w:val="24"/>
          <w:szCs w:val="24"/>
        </w:rPr>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4B5DA3">
        <w:rPr>
          <w:rStyle w:val="Znakapoznpodarou"/>
          <w:rFonts w:ascii="Times New Roman" w:hAnsi="Times New Roman" w:cs="Times New Roman"/>
          <w:sz w:val="24"/>
          <w:szCs w:val="24"/>
        </w:rPr>
        <w:footnoteReference w:id="8"/>
      </w:r>
    </w:p>
    <w:p w14:paraId="015FB599" w14:textId="77777777" w:rsidR="001D7D3C" w:rsidRPr="004B5DA3" w:rsidRDefault="001D7D3C" w:rsidP="00406F3E">
      <w:pPr>
        <w:spacing w:after="0"/>
        <w:jc w:val="center"/>
        <w:rPr>
          <w:rFonts w:ascii="Times New Roman" w:hAnsi="Times New Roman" w:cs="Times New Roman"/>
          <w:b/>
          <w:bCs/>
          <w:sz w:val="24"/>
          <w:szCs w:val="24"/>
        </w:rPr>
      </w:pPr>
    </w:p>
    <w:p w14:paraId="07A716E5" w14:textId="77777777" w:rsidR="001D7D3C" w:rsidRPr="004B5DA3" w:rsidRDefault="001D7D3C" w:rsidP="00406F3E">
      <w:pPr>
        <w:spacing w:after="0"/>
        <w:jc w:val="center"/>
        <w:rPr>
          <w:rFonts w:ascii="Times New Roman" w:hAnsi="Times New Roman" w:cs="Times New Roman"/>
          <w:b/>
          <w:bCs/>
          <w:sz w:val="24"/>
          <w:szCs w:val="24"/>
        </w:rPr>
      </w:pPr>
    </w:p>
    <w:p w14:paraId="5656A89D" w14:textId="77777777" w:rsidR="00722541" w:rsidRDefault="00722541" w:rsidP="00406F3E">
      <w:pPr>
        <w:spacing w:after="0"/>
        <w:jc w:val="center"/>
        <w:rPr>
          <w:rFonts w:ascii="Times New Roman" w:hAnsi="Times New Roman" w:cs="Times New Roman"/>
          <w:b/>
          <w:bCs/>
          <w:sz w:val="24"/>
          <w:szCs w:val="24"/>
        </w:rPr>
      </w:pPr>
    </w:p>
    <w:p w14:paraId="5829EB9F" w14:textId="76813838" w:rsidR="0037400A" w:rsidRPr="004B5DA3" w:rsidRDefault="0061342C" w:rsidP="00406F3E">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lastRenderedPageBreak/>
        <w:t>Čl. 5</w:t>
      </w:r>
    </w:p>
    <w:p w14:paraId="5B41295F" w14:textId="7A5DE190" w:rsidR="0037400A" w:rsidRPr="004B5DA3" w:rsidRDefault="0061342C"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Sazba poplatku</w:t>
      </w:r>
    </w:p>
    <w:p w14:paraId="02B7479A" w14:textId="77777777" w:rsidR="00136C2D" w:rsidRPr="004B5DA3" w:rsidRDefault="00136C2D" w:rsidP="000B0299">
      <w:pPr>
        <w:pStyle w:val="Odstavecseseznamem"/>
        <w:numPr>
          <w:ilvl w:val="0"/>
          <w:numId w:val="39"/>
        </w:numPr>
        <w:spacing w:after="0"/>
        <w:ind w:left="567" w:hanging="567"/>
        <w:jc w:val="both"/>
        <w:rPr>
          <w:rFonts w:ascii="Times New Roman" w:hAnsi="Times New Roman" w:cs="Times New Roman"/>
          <w:sz w:val="24"/>
          <w:szCs w:val="24"/>
        </w:rPr>
      </w:pPr>
      <w:bookmarkStart w:id="2" w:name="_Hlk26091035"/>
      <w:bookmarkStart w:id="3" w:name="_Hlk120174087"/>
      <w:r w:rsidRPr="004B5DA3">
        <w:rPr>
          <w:rFonts w:ascii="Times New Roman" w:hAnsi="Times New Roman" w:cs="Times New Roman"/>
          <w:sz w:val="24"/>
          <w:szCs w:val="24"/>
        </w:rPr>
        <w:t>Sazba poplatku je stanovena:</w:t>
      </w:r>
    </w:p>
    <w:p w14:paraId="65FFC70F" w14:textId="2343CB38" w:rsidR="00136C2D" w:rsidRPr="004B5DA3" w:rsidRDefault="00136C2D" w:rsidP="005832F0">
      <w:pPr>
        <w:pStyle w:val="Odstavecseseznamem"/>
        <w:numPr>
          <w:ilvl w:val="1"/>
          <w:numId w:val="39"/>
        </w:numPr>
        <w:spacing w:after="0"/>
        <w:ind w:left="1134"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základní částkou za jeden den, </w:t>
      </w:r>
    </w:p>
    <w:p w14:paraId="1BD7377C" w14:textId="00745AB0" w:rsidR="00136C2D" w:rsidRPr="004B5DA3" w:rsidRDefault="005832F0" w:rsidP="005832F0">
      <w:pPr>
        <w:pStyle w:val="Odstavecseseznamem"/>
        <w:numPr>
          <w:ilvl w:val="1"/>
          <w:numId w:val="39"/>
        </w:numPr>
        <w:spacing w:after="0"/>
        <w:ind w:left="1134" w:hanging="567"/>
        <w:jc w:val="both"/>
        <w:rPr>
          <w:rFonts w:ascii="Times New Roman" w:hAnsi="Times New Roman" w:cs="Times New Roman"/>
          <w:sz w:val="24"/>
          <w:szCs w:val="24"/>
        </w:rPr>
      </w:pPr>
      <w:r w:rsidRPr="004B5DA3">
        <w:rPr>
          <w:rFonts w:ascii="Times New Roman" w:hAnsi="Times New Roman" w:cs="Times New Roman"/>
        </w:rPr>
        <w:t xml:space="preserve">nebo </w:t>
      </w:r>
      <w:r w:rsidR="00136C2D" w:rsidRPr="004B5DA3">
        <w:rPr>
          <w:rFonts w:ascii="Times New Roman" w:hAnsi="Times New Roman" w:cs="Times New Roman"/>
        </w:rPr>
        <w:t>roční paušální částkou za 365 kalendářních dnů celkem</w:t>
      </w:r>
      <w:r w:rsidR="00136C2D" w:rsidRPr="004B5DA3">
        <w:rPr>
          <w:rFonts w:ascii="Times New Roman" w:hAnsi="Times New Roman" w:cs="Times New Roman"/>
          <w:sz w:val="24"/>
          <w:szCs w:val="24"/>
        </w:rPr>
        <w:t xml:space="preserve"> po sobě jdoucích</w:t>
      </w:r>
      <w:r w:rsidRPr="004B5DA3">
        <w:rPr>
          <w:rStyle w:val="Znakapoznpodarou"/>
          <w:rFonts w:ascii="Times New Roman" w:hAnsi="Times New Roman" w:cs="Times New Roman"/>
          <w:sz w:val="24"/>
          <w:szCs w:val="24"/>
        </w:rPr>
        <w:footnoteReference w:id="9"/>
      </w:r>
    </w:p>
    <w:p w14:paraId="0AC7B95A" w14:textId="77777777" w:rsidR="001D7D3C" w:rsidRPr="004B5DA3" w:rsidRDefault="001D7D3C" w:rsidP="001D7D3C">
      <w:pPr>
        <w:pStyle w:val="Odstavecseseznamem"/>
        <w:spacing w:after="0"/>
        <w:ind w:left="1134"/>
        <w:jc w:val="both"/>
        <w:rPr>
          <w:rFonts w:ascii="Times New Roman" w:hAnsi="Times New Roman" w:cs="Times New Roman"/>
          <w:sz w:val="24"/>
          <w:szCs w:val="24"/>
        </w:rPr>
      </w:pPr>
    </w:p>
    <w:p w14:paraId="15DE6960" w14:textId="02EF308B" w:rsidR="000B0299" w:rsidRPr="004B5DA3" w:rsidRDefault="0061342C" w:rsidP="00B333AA">
      <w:pPr>
        <w:pStyle w:val="Odstavecseseznamem"/>
        <w:numPr>
          <w:ilvl w:val="0"/>
          <w:numId w:val="39"/>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Sazba poplatku činí za každý i započatý m</w:t>
      </w:r>
      <w:r w:rsidRPr="004B5DA3">
        <w:rPr>
          <w:rFonts w:ascii="Times New Roman" w:hAnsi="Times New Roman" w:cs="Times New Roman"/>
          <w:sz w:val="24"/>
          <w:szCs w:val="24"/>
          <w:vertAlign w:val="superscript"/>
        </w:rPr>
        <w:t>2</w:t>
      </w:r>
      <w:r w:rsidRPr="004B5DA3">
        <w:rPr>
          <w:rFonts w:ascii="Times New Roman" w:hAnsi="Times New Roman" w:cs="Times New Roman"/>
          <w:sz w:val="24"/>
          <w:szCs w:val="24"/>
        </w:rPr>
        <w:t xml:space="preserve"> </w:t>
      </w:r>
      <w:bookmarkStart w:id="4" w:name="_Hlk120177004"/>
      <w:r w:rsidRPr="004B5DA3">
        <w:rPr>
          <w:rFonts w:ascii="Times New Roman" w:hAnsi="Times New Roman" w:cs="Times New Roman"/>
          <w:sz w:val="24"/>
          <w:szCs w:val="24"/>
        </w:rPr>
        <w:t xml:space="preserve">a každý i započatý </w:t>
      </w:r>
      <w:bookmarkEnd w:id="4"/>
      <w:r w:rsidRPr="004B5DA3">
        <w:rPr>
          <w:rFonts w:ascii="Times New Roman" w:hAnsi="Times New Roman" w:cs="Times New Roman"/>
          <w:sz w:val="24"/>
          <w:szCs w:val="24"/>
        </w:rPr>
        <w:t xml:space="preserve">den: </w:t>
      </w:r>
    </w:p>
    <w:p w14:paraId="2D25F799" w14:textId="39DA1512" w:rsidR="004B5DA3" w:rsidRPr="004B5DA3" w:rsidRDefault="004B5DA3" w:rsidP="004B5DA3">
      <w:pPr>
        <w:spacing w:after="0"/>
        <w:jc w:val="both"/>
        <w:rPr>
          <w:rFonts w:ascii="Times New Roman" w:hAnsi="Times New Roman" w:cs="Times New Roman"/>
          <w:sz w:val="24"/>
          <w:szCs w:val="24"/>
        </w:rPr>
      </w:pPr>
    </w:p>
    <w:tbl>
      <w:tblPr>
        <w:tblStyle w:val="Mkatabulky"/>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7797"/>
        <w:gridCol w:w="2126"/>
      </w:tblGrid>
      <w:tr w:rsidR="004B5DA3" w:rsidRPr="004B5DA3" w14:paraId="4C7EC52B" w14:textId="77777777" w:rsidTr="00F67455">
        <w:tc>
          <w:tcPr>
            <w:tcW w:w="425" w:type="dxa"/>
            <w:vAlign w:val="center"/>
          </w:tcPr>
          <w:p w14:paraId="1CF0A564"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a)</w:t>
            </w:r>
          </w:p>
        </w:tc>
        <w:tc>
          <w:tcPr>
            <w:tcW w:w="7797" w:type="dxa"/>
            <w:vAlign w:val="center"/>
          </w:tcPr>
          <w:p w14:paraId="5705AA05" w14:textId="77777777" w:rsidR="004B5DA3" w:rsidRPr="004B5DA3" w:rsidRDefault="004B5DA3" w:rsidP="004B5DA3">
            <w:pPr>
              <w:spacing w:line="259" w:lineRule="auto"/>
              <w:jc w:val="both"/>
              <w:rPr>
                <w:rFonts w:ascii="Times New Roman" w:hAnsi="Times New Roman" w:cs="Times New Roman"/>
                <w:b/>
                <w:bCs/>
                <w:sz w:val="24"/>
                <w:szCs w:val="24"/>
              </w:rPr>
            </w:pPr>
            <w:r w:rsidRPr="004B5DA3">
              <w:rPr>
                <w:rFonts w:ascii="Times New Roman" w:hAnsi="Times New Roman" w:cs="Times New Roman"/>
                <w:b/>
                <w:bCs/>
                <w:sz w:val="24"/>
                <w:szCs w:val="24"/>
              </w:rPr>
              <w:t>provádění výkopových prací</w:t>
            </w:r>
          </w:p>
        </w:tc>
        <w:tc>
          <w:tcPr>
            <w:tcW w:w="2126" w:type="dxa"/>
            <w:vAlign w:val="center"/>
          </w:tcPr>
          <w:p w14:paraId="0F58609B"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14056F70" w14:textId="77777777" w:rsidTr="00F67455">
        <w:tc>
          <w:tcPr>
            <w:tcW w:w="425" w:type="dxa"/>
            <w:vAlign w:val="center"/>
          </w:tcPr>
          <w:p w14:paraId="365ED891"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6FA6F343"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základní částka:</w:t>
            </w:r>
          </w:p>
        </w:tc>
        <w:tc>
          <w:tcPr>
            <w:tcW w:w="2126" w:type="dxa"/>
            <w:vAlign w:val="center"/>
          </w:tcPr>
          <w:p w14:paraId="72CF4134"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10 Kč/m</w:t>
            </w:r>
            <w:r w:rsidRPr="004B5DA3">
              <w:rPr>
                <w:rFonts w:ascii="Times New Roman" w:hAnsi="Times New Roman" w:cs="Times New Roman"/>
                <w:bCs/>
                <w:sz w:val="24"/>
                <w:szCs w:val="24"/>
                <w:vertAlign w:val="superscript"/>
              </w:rPr>
              <w:t>2</w:t>
            </w:r>
            <w:r w:rsidRPr="004B5DA3">
              <w:rPr>
                <w:rFonts w:ascii="Times New Roman" w:hAnsi="Times New Roman" w:cs="Times New Roman"/>
                <w:bCs/>
                <w:sz w:val="24"/>
                <w:szCs w:val="24"/>
              </w:rPr>
              <w:t>/den</w:t>
            </w:r>
          </w:p>
        </w:tc>
      </w:tr>
      <w:tr w:rsidR="004B5DA3" w:rsidRPr="004B5DA3" w14:paraId="017EB4A9" w14:textId="77777777" w:rsidTr="00F67455">
        <w:tc>
          <w:tcPr>
            <w:tcW w:w="425" w:type="dxa"/>
            <w:vAlign w:val="center"/>
          </w:tcPr>
          <w:p w14:paraId="2F90E5CB"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64CC68DF" w14:textId="77777777" w:rsidR="004B5DA3" w:rsidRPr="004B5DA3" w:rsidRDefault="004B5DA3" w:rsidP="004B5DA3">
            <w:pPr>
              <w:spacing w:line="259" w:lineRule="auto"/>
              <w:jc w:val="both"/>
              <w:rPr>
                <w:rFonts w:ascii="Times New Roman" w:hAnsi="Times New Roman" w:cs="Times New Roman"/>
                <w:bCs/>
                <w:sz w:val="24"/>
                <w:szCs w:val="24"/>
              </w:rPr>
            </w:pPr>
          </w:p>
        </w:tc>
        <w:tc>
          <w:tcPr>
            <w:tcW w:w="2126" w:type="dxa"/>
            <w:vAlign w:val="center"/>
          </w:tcPr>
          <w:p w14:paraId="10E021D5"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4DF7CCB6" w14:textId="77777777" w:rsidTr="00F67455">
        <w:tc>
          <w:tcPr>
            <w:tcW w:w="425" w:type="dxa"/>
            <w:vAlign w:val="center"/>
          </w:tcPr>
          <w:p w14:paraId="74E5676C"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b)</w:t>
            </w:r>
          </w:p>
        </w:tc>
        <w:tc>
          <w:tcPr>
            <w:tcW w:w="7797" w:type="dxa"/>
          </w:tcPr>
          <w:p w14:paraId="1FBD84A3" w14:textId="77777777" w:rsidR="004B5DA3" w:rsidRPr="004B5DA3" w:rsidRDefault="004B5DA3" w:rsidP="004B5DA3">
            <w:pPr>
              <w:spacing w:line="259" w:lineRule="auto"/>
              <w:jc w:val="both"/>
              <w:rPr>
                <w:rFonts w:ascii="Times New Roman" w:hAnsi="Times New Roman" w:cs="Times New Roman"/>
                <w:b/>
                <w:bCs/>
                <w:sz w:val="24"/>
                <w:szCs w:val="24"/>
              </w:rPr>
            </w:pPr>
            <w:r w:rsidRPr="004B5DA3">
              <w:rPr>
                <w:rFonts w:ascii="Times New Roman" w:hAnsi="Times New Roman" w:cs="Times New Roman"/>
                <w:b/>
                <w:bCs/>
                <w:sz w:val="24"/>
                <w:szCs w:val="24"/>
              </w:rPr>
              <w:t>umístění zařízení sloužících pro poskytování prodeje</w:t>
            </w:r>
          </w:p>
        </w:tc>
        <w:tc>
          <w:tcPr>
            <w:tcW w:w="2126" w:type="dxa"/>
          </w:tcPr>
          <w:p w14:paraId="44961D88"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73EFEFD3" w14:textId="77777777" w:rsidTr="00F67455">
        <w:tc>
          <w:tcPr>
            <w:tcW w:w="425" w:type="dxa"/>
            <w:vAlign w:val="center"/>
          </w:tcPr>
          <w:p w14:paraId="367547F2"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4C55E2FC"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základní částka:</w:t>
            </w:r>
          </w:p>
        </w:tc>
        <w:tc>
          <w:tcPr>
            <w:tcW w:w="2126" w:type="dxa"/>
          </w:tcPr>
          <w:p w14:paraId="15F1AFBF"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50 Kč/m</w:t>
            </w:r>
            <w:r w:rsidRPr="004B5DA3">
              <w:rPr>
                <w:rFonts w:ascii="Times New Roman" w:hAnsi="Times New Roman" w:cs="Times New Roman"/>
                <w:bCs/>
                <w:sz w:val="24"/>
                <w:szCs w:val="24"/>
                <w:vertAlign w:val="superscript"/>
              </w:rPr>
              <w:t>2</w:t>
            </w:r>
            <w:r w:rsidRPr="004B5DA3">
              <w:rPr>
                <w:rFonts w:ascii="Times New Roman" w:hAnsi="Times New Roman" w:cs="Times New Roman"/>
                <w:bCs/>
                <w:sz w:val="24"/>
                <w:szCs w:val="24"/>
              </w:rPr>
              <w:t>/den</w:t>
            </w:r>
          </w:p>
        </w:tc>
      </w:tr>
      <w:tr w:rsidR="004B5DA3" w:rsidRPr="004B5DA3" w14:paraId="0EA13118" w14:textId="77777777" w:rsidTr="00F67455">
        <w:tc>
          <w:tcPr>
            <w:tcW w:w="425" w:type="dxa"/>
            <w:vAlign w:val="center"/>
          </w:tcPr>
          <w:p w14:paraId="56D06FC1"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155C33EE" w14:textId="77777777" w:rsidR="004B5DA3" w:rsidRPr="004B5DA3" w:rsidRDefault="004B5DA3" w:rsidP="004B5DA3">
            <w:pPr>
              <w:spacing w:line="259" w:lineRule="auto"/>
              <w:jc w:val="both"/>
              <w:rPr>
                <w:rFonts w:ascii="Times New Roman" w:hAnsi="Times New Roman" w:cs="Times New Roman"/>
                <w:bCs/>
                <w:sz w:val="24"/>
                <w:szCs w:val="24"/>
              </w:rPr>
            </w:pPr>
          </w:p>
        </w:tc>
        <w:tc>
          <w:tcPr>
            <w:tcW w:w="2126" w:type="dxa"/>
            <w:vAlign w:val="center"/>
          </w:tcPr>
          <w:p w14:paraId="0D40EBC2"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1209EFAE" w14:textId="77777777" w:rsidTr="00F67455">
        <w:tc>
          <w:tcPr>
            <w:tcW w:w="425" w:type="dxa"/>
          </w:tcPr>
          <w:p w14:paraId="58E5215C"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c)</w:t>
            </w:r>
          </w:p>
        </w:tc>
        <w:tc>
          <w:tcPr>
            <w:tcW w:w="7797" w:type="dxa"/>
            <w:vAlign w:val="center"/>
          </w:tcPr>
          <w:p w14:paraId="693DB6BD" w14:textId="77777777" w:rsidR="004B5DA3" w:rsidRPr="004B5DA3" w:rsidRDefault="004B5DA3" w:rsidP="004B5DA3">
            <w:pPr>
              <w:spacing w:line="259" w:lineRule="auto"/>
              <w:jc w:val="both"/>
              <w:rPr>
                <w:rFonts w:ascii="Times New Roman" w:hAnsi="Times New Roman" w:cs="Times New Roman"/>
                <w:b/>
                <w:bCs/>
                <w:sz w:val="24"/>
                <w:szCs w:val="24"/>
              </w:rPr>
            </w:pPr>
            <w:r w:rsidRPr="004B5DA3">
              <w:rPr>
                <w:rFonts w:ascii="Times New Roman" w:hAnsi="Times New Roman" w:cs="Times New Roman"/>
                <w:b/>
                <w:bCs/>
                <w:sz w:val="24"/>
                <w:szCs w:val="24"/>
              </w:rPr>
              <w:t>umístění dočasných staveb sloužících pro poskytování prodeje a služeb</w:t>
            </w:r>
          </w:p>
        </w:tc>
        <w:tc>
          <w:tcPr>
            <w:tcW w:w="2126" w:type="dxa"/>
            <w:vAlign w:val="bottom"/>
          </w:tcPr>
          <w:p w14:paraId="7F985536"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6B7A9D53" w14:textId="77777777" w:rsidTr="00F67455">
        <w:tc>
          <w:tcPr>
            <w:tcW w:w="425" w:type="dxa"/>
          </w:tcPr>
          <w:p w14:paraId="223CB1D1"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0D7E5CF8" w14:textId="77777777" w:rsidR="004B5DA3" w:rsidRPr="004B5DA3" w:rsidRDefault="004B5DA3" w:rsidP="004B5DA3">
            <w:pPr>
              <w:spacing w:line="259" w:lineRule="auto"/>
              <w:jc w:val="both"/>
              <w:rPr>
                <w:rFonts w:ascii="Times New Roman" w:hAnsi="Times New Roman" w:cs="Times New Roman"/>
                <w:b/>
                <w:bCs/>
                <w:sz w:val="24"/>
                <w:szCs w:val="24"/>
              </w:rPr>
            </w:pPr>
            <w:r w:rsidRPr="004B5DA3">
              <w:rPr>
                <w:rFonts w:ascii="Times New Roman" w:hAnsi="Times New Roman" w:cs="Times New Roman"/>
                <w:bCs/>
                <w:sz w:val="24"/>
                <w:szCs w:val="24"/>
              </w:rPr>
              <w:t>základní částka:</w:t>
            </w:r>
          </w:p>
        </w:tc>
        <w:tc>
          <w:tcPr>
            <w:tcW w:w="2126" w:type="dxa"/>
            <w:vAlign w:val="bottom"/>
          </w:tcPr>
          <w:p w14:paraId="43C158DB"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10 Kč/m</w:t>
            </w:r>
            <w:r w:rsidRPr="004B5DA3">
              <w:rPr>
                <w:rFonts w:ascii="Times New Roman" w:hAnsi="Times New Roman" w:cs="Times New Roman"/>
                <w:bCs/>
                <w:sz w:val="24"/>
                <w:szCs w:val="24"/>
                <w:vertAlign w:val="superscript"/>
              </w:rPr>
              <w:t>2</w:t>
            </w:r>
            <w:r w:rsidRPr="004B5DA3">
              <w:rPr>
                <w:rFonts w:ascii="Times New Roman" w:hAnsi="Times New Roman" w:cs="Times New Roman"/>
                <w:bCs/>
                <w:sz w:val="24"/>
                <w:szCs w:val="24"/>
              </w:rPr>
              <w:t>/den</w:t>
            </w:r>
          </w:p>
        </w:tc>
      </w:tr>
      <w:tr w:rsidR="004B5DA3" w:rsidRPr="004B5DA3" w14:paraId="3C5403F9" w14:textId="77777777" w:rsidTr="00F67455">
        <w:tc>
          <w:tcPr>
            <w:tcW w:w="425" w:type="dxa"/>
            <w:vAlign w:val="center"/>
          </w:tcPr>
          <w:p w14:paraId="59F27C33"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4693A4E4" w14:textId="77777777" w:rsidR="004B5DA3" w:rsidRPr="004B5DA3" w:rsidRDefault="004B5DA3" w:rsidP="004B5DA3">
            <w:pPr>
              <w:spacing w:line="259" w:lineRule="auto"/>
              <w:jc w:val="both"/>
              <w:rPr>
                <w:rFonts w:ascii="Times New Roman" w:hAnsi="Times New Roman" w:cs="Times New Roman"/>
                <w:bCs/>
                <w:sz w:val="24"/>
                <w:szCs w:val="24"/>
              </w:rPr>
            </w:pPr>
          </w:p>
        </w:tc>
        <w:tc>
          <w:tcPr>
            <w:tcW w:w="2126" w:type="dxa"/>
            <w:vAlign w:val="center"/>
          </w:tcPr>
          <w:p w14:paraId="29299C0A"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6E3281F9" w14:textId="77777777" w:rsidTr="00F67455">
        <w:tc>
          <w:tcPr>
            <w:tcW w:w="425" w:type="dxa"/>
            <w:vAlign w:val="center"/>
          </w:tcPr>
          <w:p w14:paraId="7E294736"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 xml:space="preserve">d) </w:t>
            </w:r>
          </w:p>
        </w:tc>
        <w:tc>
          <w:tcPr>
            <w:tcW w:w="7797" w:type="dxa"/>
            <w:vAlign w:val="center"/>
          </w:tcPr>
          <w:p w14:paraId="109DE811" w14:textId="77777777" w:rsidR="004B5DA3" w:rsidRPr="004B5DA3" w:rsidRDefault="004B5DA3" w:rsidP="004B5DA3">
            <w:pPr>
              <w:spacing w:line="259" w:lineRule="auto"/>
              <w:jc w:val="both"/>
              <w:rPr>
                <w:rFonts w:ascii="Times New Roman" w:hAnsi="Times New Roman" w:cs="Times New Roman"/>
                <w:b/>
                <w:bCs/>
                <w:sz w:val="24"/>
                <w:szCs w:val="24"/>
              </w:rPr>
            </w:pPr>
            <w:r w:rsidRPr="004B5DA3">
              <w:rPr>
                <w:rFonts w:ascii="Times New Roman" w:hAnsi="Times New Roman" w:cs="Times New Roman"/>
                <w:b/>
                <w:bCs/>
                <w:sz w:val="24"/>
                <w:szCs w:val="24"/>
              </w:rPr>
              <w:t>umístění stavebních zařízení</w:t>
            </w:r>
          </w:p>
        </w:tc>
        <w:tc>
          <w:tcPr>
            <w:tcW w:w="2126" w:type="dxa"/>
            <w:vAlign w:val="center"/>
          </w:tcPr>
          <w:p w14:paraId="14DC9AFC"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20FC0684" w14:textId="77777777" w:rsidTr="00F67455">
        <w:tc>
          <w:tcPr>
            <w:tcW w:w="425" w:type="dxa"/>
            <w:vAlign w:val="center"/>
          </w:tcPr>
          <w:p w14:paraId="22B111CA"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7E042E3F" w14:textId="77777777" w:rsidR="004B5DA3" w:rsidRPr="004B5DA3" w:rsidRDefault="004B5DA3" w:rsidP="004B5DA3">
            <w:pPr>
              <w:spacing w:line="259" w:lineRule="auto"/>
              <w:jc w:val="both"/>
              <w:rPr>
                <w:rFonts w:ascii="Times New Roman" w:hAnsi="Times New Roman" w:cs="Times New Roman"/>
                <w:b/>
                <w:bCs/>
                <w:sz w:val="24"/>
                <w:szCs w:val="24"/>
              </w:rPr>
            </w:pPr>
            <w:r w:rsidRPr="004B5DA3">
              <w:rPr>
                <w:rFonts w:ascii="Times New Roman" w:hAnsi="Times New Roman" w:cs="Times New Roman"/>
                <w:bCs/>
                <w:sz w:val="24"/>
                <w:szCs w:val="24"/>
              </w:rPr>
              <w:t>základní částka:</w:t>
            </w:r>
          </w:p>
        </w:tc>
        <w:tc>
          <w:tcPr>
            <w:tcW w:w="2126" w:type="dxa"/>
            <w:vAlign w:val="center"/>
          </w:tcPr>
          <w:p w14:paraId="016F2C1D"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10 Kč/m</w:t>
            </w:r>
            <w:r w:rsidRPr="004B5DA3">
              <w:rPr>
                <w:rFonts w:ascii="Times New Roman" w:hAnsi="Times New Roman" w:cs="Times New Roman"/>
                <w:bCs/>
                <w:sz w:val="24"/>
                <w:szCs w:val="24"/>
                <w:vertAlign w:val="superscript"/>
              </w:rPr>
              <w:t>2</w:t>
            </w:r>
            <w:r w:rsidRPr="004B5DA3">
              <w:rPr>
                <w:rFonts w:ascii="Times New Roman" w:hAnsi="Times New Roman" w:cs="Times New Roman"/>
                <w:bCs/>
                <w:sz w:val="24"/>
                <w:szCs w:val="24"/>
              </w:rPr>
              <w:t>/den</w:t>
            </w:r>
          </w:p>
        </w:tc>
      </w:tr>
      <w:tr w:rsidR="004B5DA3" w:rsidRPr="004B5DA3" w14:paraId="59DC08CA" w14:textId="77777777" w:rsidTr="00F67455">
        <w:tc>
          <w:tcPr>
            <w:tcW w:w="425" w:type="dxa"/>
            <w:vAlign w:val="center"/>
          </w:tcPr>
          <w:p w14:paraId="7F92AF59"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395DD3EB" w14:textId="77777777" w:rsidR="004B5DA3" w:rsidRPr="004B5DA3" w:rsidRDefault="004B5DA3" w:rsidP="004B5DA3">
            <w:pPr>
              <w:spacing w:line="259" w:lineRule="auto"/>
              <w:jc w:val="both"/>
              <w:rPr>
                <w:rFonts w:ascii="Times New Roman" w:hAnsi="Times New Roman" w:cs="Times New Roman"/>
                <w:bCs/>
                <w:sz w:val="24"/>
                <w:szCs w:val="24"/>
              </w:rPr>
            </w:pPr>
          </w:p>
        </w:tc>
        <w:tc>
          <w:tcPr>
            <w:tcW w:w="2126" w:type="dxa"/>
            <w:vAlign w:val="center"/>
          </w:tcPr>
          <w:p w14:paraId="5F97B3DD"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4BA1FE6C" w14:textId="77777777" w:rsidTr="00F67455">
        <w:tc>
          <w:tcPr>
            <w:tcW w:w="425" w:type="dxa"/>
          </w:tcPr>
          <w:p w14:paraId="694A0F9D"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e)</w:t>
            </w:r>
          </w:p>
        </w:tc>
        <w:tc>
          <w:tcPr>
            <w:tcW w:w="7797" w:type="dxa"/>
            <w:vAlign w:val="center"/>
          </w:tcPr>
          <w:p w14:paraId="5945D8E5" w14:textId="77777777" w:rsidR="004B5DA3" w:rsidRPr="004B5DA3" w:rsidRDefault="004B5DA3" w:rsidP="004B5DA3">
            <w:pPr>
              <w:spacing w:line="259" w:lineRule="auto"/>
              <w:jc w:val="both"/>
              <w:rPr>
                <w:rFonts w:ascii="Times New Roman" w:hAnsi="Times New Roman" w:cs="Times New Roman"/>
                <w:b/>
                <w:bCs/>
                <w:sz w:val="24"/>
                <w:szCs w:val="24"/>
              </w:rPr>
            </w:pPr>
            <w:r w:rsidRPr="004B5DA3">
              <w:rPr>
                <w:rFonts w:ascii="Times New Roman" w:hAnsi="Times New Roman" w:cs="Times New Roman"/>
                <w:b/>
                <w:bCs/>
                <w:sz w:val="24"/>
                <w:szCs w:val="24"/>
              </w:rPr>
              <w:t>umístění reklamních zařízení s výjimkou samostatně stojících světelných reklamních vitrín</w:t>
            </w:r>
          </w:p>
        </w:tc>
        <w:tc>
          <w:tcPr>
            <w:tcW w:w="2126" w:type="dxa"/>
            <w:vAlign w:val="bottom"/>
          </w:tcPr>
          <w:p w14:paraId="679EA161"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69990378" w14:textId="77777777" w:rsidTr="00F67455">
        <w:tc>
          <w:tcPr>
            <w:tcW w:w="425" w:type="dxa"/>
          </w:tcPr>
          <w:p w14:paraId="20AA5C90"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42ADC64C" w14:textId="77777777" w:rsidR="004B5DA3" w:rsidRPr="004B5DA3" w:rsidRDefault="004B5DA3" w:rsidP="004B5DA3">
            <w:pPr>
              <w:spacing w:line="259" w:lineRule="auto"/>
              <w:jc w:val="both"/>
              <w:rPr>
                <w:rFonts w:ascii="Times New Roman" w:hAnsi="Times New Roman" w:cs="Times New Roman"/>
                <w:b/>
                <w:bCs/>
                <w:sz w:val="24"/>
                <w:szCs w:val="24"/>
              </w:rPr>
            </w:pPr>
            <w:r w:rsidRPr="004B5DA3">
              <w:rPr>
                <w:rFonts w:ascii="Times New Roman" w:hAnsi="Times New Roman" w:cs="Times New Roman"/>
                <w:bCs/>
                <w:sz w:val="24"/>
                <w:szCs w:val="24"/>
              </w:rPr>
              <w:t>základní částka:</w:t>
            </w:r>
          </w:p>
        </w:tc>
        <w:tc>
          <w:tcPr>
            <w:tcW w:w="2126" w:type="dxa"/>
            <w:vAlign w:val="bottom"/>
          </w:tcPr>
          <w:p w14:paraId="1F9D1E1D"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50 Kč/m</w:t>
            </w:r>
            <w:r w:rsidRPr="004B5DA3">
              <w:rPr>
                <w:rFonts w:ascii="Times New Roman" w:hAnsi="Times New Roman" w:cs="Times New Roman"/>
                <w:bCs/>
                <w:sz w:val="24"/>
                <w:szCs w:val="24"/>
                <w:vertAlign w:val="superscript"/>
              </w:rPr>
              <w:t>2</w:t>
            </w:r>
            <w:r w:rsidRPr="004B5DA3">
              <w:rPr>
                <w:rFonts w:ascii="Times New Roman" w:hAnsi="Times New Roman" w:cs="Times New Roman"/>
                <w:bCs/>
                <w:sz w:val="24"/>
                <w:szCs w:val="24"/>
              </w:rPr>
              <w:t>/den</w:t>
            </w:r>
          </w:p>
        </w:tc>
      </w:tr>
      <w:tr w:rsidR="004B5DA3" w:rsidRPr="004B5DA3" w14:paraId="71D51D1F" w14:textId="77777777" w:rsidTr="00F67455">
        <w:tc>
          <w:tcPr>
            <w:tcW w:w="425" w:type="dxa"/>
            <w:vAlign w:val="center"/>
          </w:tcPr>
          <w:p w14:paraId="2E26F0A1"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26EA28C1" w14:textId="77777777" w:rsidR="004B5DA3" w:rsidRPr="004B5DA3" w:rsidRDefault="004B5DA3" w:rsidP="004B5DA3">
            <w:pPr>
              <w:spacing w:line="259" w:lineRule="auto"/>
              <w:jc w:val="both"/>
              <w:rPr>
                <w:rFonts w:ascii="Times New Roman" w:hAnsi="Times New Roman" w:cs="Times New Roman"/>
                <w:bCs/>
                <w:sz w:val="24"/>
                <w:szCs w:val="24"/>
              </w:rPr>
            </w:pPr>
          </w:p>
        </w:tc>
        <w:tc>
          <w:tcPr>
            <w:tcW w:w="2126" w:type="dxa"/>
            <w:vAlign w:val="center"/>
          </w:tcPr>
          <w:p w14:paraId="002A4CE8"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331B7C1B" w14:textId="77777777" w:rsidTr="00F67455">
        <w:tc>
          <w:tcPr>
            <w:tcW w:w="425" w:type="dxa"/>
            <w:vAlign w:val="center"/>
          </w:tcPr>
          <w:p w14:paraId="17CB1AFD"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f)</w:t>
            </w:r>
          </w:p>
        </w:tc>
        <w:tc>
          <w:tcPr>
            <w:tcW w:w="7797" w:type="dxa"/>
            <w:vAlign w:val="center"/>
          </w:tcPr>
          <w:p w14:paraId="65D70CFC" w14:textId="77777777" w:rsidR="004B5DA3" w:rsidRPr="004B5DA3" w:rsidRDefault="004B5DA3" w:rsidP="004B5DA3">
            <w:pPr>
              <w:spacing w:line="259" w:lineRule="auto"/>
              <w:jc w:val="both"/>
              <w:rPr>
                <w:rFonts w:ascii="Times New Roman" w:hAnsi="Times New Roman" w:cs="Times New Roman"/>
                <w:b/>
                <w:bCs/>
                <w:sz w:val="24"/>
                <w:szCs w:val="24"/>
              </w:rPr>
            </w:pPr>
            <w:r w:rsidRPr="004B5DA3">
              <w:rPr>
                <w:rFonts w:ascii="Times New Roman" w:hAnsi="Times New Roman" w:cs="Times New Roman"/>
                <w:b/>
                <w:bCs/>
                <w:sz w:val="24"/>
                <w:szCs w:val="24"/>
              </w:rPr>
              <w:t>umístění zařízení cirkusů, lunaparků a jiných obdobných atrakcí</w:t>
            </w:r>
          </w:p>
        </w:tc>
        <w:tc>
          <w:tcPr>
            <w:tcW w:w="2126" w:type="dxa"/>
            <w:vAlign w:val="center"/>
          </w:tcPr>
          <w:p w14:paraId="061A1EC7"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5A2AF3F8" w14:textId="77777777" w:rsidTr="00F67455">
        <w:tc>
          <w:tcPr>
            <w:tcW w:w="425" w:type="dxa"/>
            <w:vAlign w:val="center"/>
          </w:tcPr>
          <w:p w14:paraId="4074DA0C"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5DDDC7B6"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základní částka:</w:t>
            </w:r>
          </w:p>
        </w:tc>
        <w:tc>
          <w:tcPr>
            <w:tcW w:w="2126" w:type="dxa"/>
            <w:vAlign w:val="center"/>
          </w:tcPr>
          <w:p w14:paraId="20438AA7"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10 Kč/m</w:t>
            </w:r>
            <w:r w:rsidRPr="004B5DA3">
              <w:rPr>
                <w:rFonts w:ascii="Times New Roman" w:hAnsi="Times New Roman" w:cs="Times New Roman"/>
                <w:bCs/>
                <w:sz w:val="24"/>
                <w:szCs w:val="24"/>
                <w:vertAlign w:val="superscript"/>
              </w:rPr>
              <w:t>2</w:t>
            </w:r>
            <w:r w:rsidRPr="004B5DA3">
              <w:rPr>
                <w:rFonts w:ascii="Times New Roman" w:hAnsi="Times New Roman" w:cs="Times New Roman"/>
                <w:bCs/>
                <w:sz w:val="24"/>
                <w:szCs w:val="24"/>
              </w:rPr>
              <w:t>/den</w:t>
            </w:r>
          </w:p>
        </w:tc>
      </w:tr>
      <w:tr w:rsidR="004B5DA3" w:rsidRPr="004B5DA3" w14:paraId="46D0733F" w14:textId="77777777" w:rsidTr="00F67455">
        <w:tc>
          <w:tcPr>
            <w:tcW w:w="425" w:type="dxa"/>
            <w:vAlign w:val="center"/>
          </w:tcPr>
          <w:p w14:paraId="3CDE5FFD"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3A154028" w14:textId="77777777" w:rsidR="004B5DA3" w:rsidRPr="004B5DA3" w:rsidRDefault="004B5DA3" w:rsidP="004B5DA3">
            <w:pPr>
              <w:spacing w:line="259" w:lineRule="auto"/>
              <w:jc w:val="both"/>
              <w:rPr>
                <w:rFonts w:ascii="Times New Roman" w:hAnsi="Times New Roman" w:cs="Times New Roman"/>
                <w:bCs/>
                <w:sz w:val="24"/>
                <w:szCs w:val="24"/>
              </w:rPr>
            </w:pPr>
          </w:p>
        </w:tc>
        <w:tc>
          <w:tcPr>
            <w:tcW w:w="2126" w:type="dxa"/>
            <w:vAlign w:val="center"/>
          </w:tcPr>
          <w:p w14:paraId="5C4B10CD"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1400E368" w14:textId="77777777" w:rsidTr="00F67455">
        <w:tc>
          <w:tcPr>
            <w:tcW w:w="425" w:type="dxa"/>
            <w:vAlign w:val="center"/>
          </w:tcPr>
          <w:p w14:paraId="45E20B82"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g)</w:t>
            </w:r>
          </w:p>
        </w:tc>
        <w:tc>
          <w:tcPr>
            <w:tcW w:w="7797" w:type="dxa"/>
            <w:vAlign w:val="center"/>
          </w:tcPr>
          <w:p w14:paraId="0BE048FB" w14:textId="77777777" w:rsidR="004B5DA3" w:rsidRPr="004B5DA3" w:rsidRDefault="004B5DA3" w:rsidP="004B5DA3">
            <w:pPr>
              <w:spacing w:line="259" w:lineRule="auto"/>
              <w:jc w:val="both"/>
              <w:rPr>
                <w:rFonts w:ascii="Times New Roman" w:hAnsi="Times New Roman" w:cs="Times New Roman"/>
                <w:b/>
                <w:bCs/>
                <w:sz w:val="24"/>
                <w:szCs w:val="24"/>
              </w:rPr>
            </w:pPr>
            <w:r w:rsidRPr="004B5DA3">
              <w:rPr>
                <w:rFonts w:ascii="Times New Roman" w:hAnsi="Times New Roman" w:cs="Times New Roman"/>
                <w:b/>
                <w:bCs/>
                <w:sz w:val="24"/>
                <w:szCs w:val="24"/>
              </w:rPr>
              <w:t>umístění skládek</w:t>
            </w:r>
          </w:p>
        </w:tc>
        <w:tc>
          <w:tcPr>
            <w:tcW w:w="2126" w:type="dxa"/>
            <w:vAlign w:val="center"/>
          </w:tcPr>
          <w:p w14:paraId="365C74FD"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29DF0283" w14:textId="77777777" w:rsidTr="00F67455">
        <w:tc>
          <w:tcPr>
            <w:tcW w:w="425" w:type="dxa"/>
            <w:vAlign w:val="center"/>
          </w:tcPr>
          <w:p w14:paraId="0120C9ED"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61EF44F7"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základní částka</w:t>
            </w:r>
          </w:p>
        </w:tc>
        <w:tc>
          <w:tcPr>
            <w:tcW w:w="2126" w:type="dxa"/>
            <w:vAlign w:val="center"/>
          </w:tcPr>
          <w:p w14:paraId="33359698"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10 Kč/m</w:t>
            </w:r>
            <w:r w:rsidRPr="004B5DA3">
              <w:rPr>
                <w:rFonts w:ascii="Times New Roman" w:hAnsi="Times New Roman" w:cs="Times New Roman"/>
                <w:bCs/>
                <w:sz w:val="24"/>
                <w:szCs w:val="24"/>
                <w:vertAlign w:val="superscript"/>
              </w:rPr>
              <w:t>2</w:t>
            </w:r>
            <w:r w:rsidRPr="004B5DA3">
              <w:rPr>
                <w:rFonts w:ascii="Times New Roman" w:hAnsi="Times New Roman" w:cs="Times New Roman"/>
                <w:bCs/>
                <w:sz w:val="24"/>
                <w:szCs w:val="24"/>
              </w:rPr>
              <w:t>/den</w:t>
            </w:r>
          </w:p>
        </w:tc>
      </w:tr>
      <w:tr w:rsidR="004B5DA3" w:rsidRPr="004B5DA3" w14:paraId="08FB2B5C" w14:textId="77777777" w:rsidTr="00F67455">
        <w:tc>
          <w:tcPr>
            <w:tcW w:w="425" w:type="dxa"/>
            <w:vAlign w:val="center"/>
          </w:tcPr>
          <w:p w14:paraId="6B702564"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48576A4F" w14:textId="77777777" w:rsidR="004B5DA3" w:rsidRPr="004B5DA3" w:rsidRDefault="004B5DA3" w:rsidP="004B5DA3">
            <w:pPr>
              <w:spacing w:line="259" w:lineRule="auto"/>
              <w:jc w:val="both"/>
              <w:rPr>
                <w:rFonts w:ascii="Times New Roman" w:hAnsi="Times New Roman" w:cs="Times New Roman"/>
                <w:bCs/>
                <w:sz w:val="24"/>
                <w:szCs w:val="24"/>
              </w:rPr>
            </w:pPr>
          </w:p>
        </w:tc>
        <w:tc>
          <w:tcPr>
            <w:tcW w:w="2126" w:type="dxa"/>
            <w:vAlign w:val="center"/>
          </w:tcPr>
          <w:p w14:paraId="5C9631A3"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6086F3F5" w14:textId="77777777" w:rsidTr="00F67455">
        <w:tc>
          <w:tcPr>
            <w:tcW w:w="425" w:type="dxa"/>
            <w:vAlign w:val="center"/>
          </w:tcPr>
          <w:p w14:paraId="26BB268A"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h)</w:t>
            </w:r>
          </w:p>
        </w:tc>
        <w:tc>
          <w:tcPr>
            <w:tcW w:w="7797" w:type="dxa"/>
            <w:vAlign w:val="center"/>
          </w:tcPr>
          <w:p w14:paraId="74C245DC" w14:textId="77777777" w:rsidR="004B5DA3" w:rsidRPr="004B5DA3" w:rsidRDefault="004B5DA3" w:rsidP="004B5DA3">
            <w:pPr>
              <w:spacing w:line="259" w:lineRule="auto"/>
              <w:jc w:val="both"/>
              <w:rPr>
                <w:rFonts w:ascii="Times New Roman" w:hAnsi="Times New Roman" w:cs="Times New Roman"/>
                <w:b/>
                <w:bCs/>
                <w:sz w:val="24"/>
                <w:szCs w:val="24"/>
              </w:rPr>
            </w:pPr>
            <w:r w:rsidRPr="004B5DA3">
              <w:rPr>
                <w:rFonts w:ascii="Times New Roman" w:hAnsi="Times New Roman" w:cs="Times New Roman"/>
                <w:b/>
                <w:bCs/>
                <w:sz w:val="24"/>
                <w:szCs w:val="24"/>
              </w:rPr>
              <w:t xml:space="preserve">pro kulturní, sportovní a reklamní akce </w:t>
            </w:r>
          </w:p>
        </w:tc>
        <w:tc>
          <w:tcPr>
            <w:tcW w:w="2126" w:type="dxa"/>
            <w:vAlign w:val="center"/>
          </w:tcPr>
          <w:p w14:paraId="5BFEFEEF"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373833B9" w14:textId="77777777" w:rsidTr="00F67455">
        <w:tc>
          <w:tcPr>
            <w:tcW w:w="425" w:type="dxa"/>
            <w:vAlign w:val="center"/>
          </w:tcPr>
          <w:p w14:paraId="3449F5BE"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1465378B"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základní částka:</w:t>
            </w:r>
          </w:p>
        </w:tc>
        <w:tc>
          <w:tcPr>
            <w:tcW w:w="2126" w:type="dxa"/>
            <w:vAlign w:val="center"/>
          </w:tcPr>
          <w:p w14:paraId="0A1087D9"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10 Kč/m</w:t>
            </w:r>
            <w:r w:rsidRPr="004B5DA3">
              <w:rPr>
                <w:rFonts w:ascii="Times New Roman" w:hAnsi="Times New Roman" w:cs="Times New Roman"/>
                <w:bCs/>
                <w:sz w:val="24"/>
                <w:szCs w:val="24"/>
                <w:vertAlign w:val="superscript"/>
              </w:rPr>
              <w:t>2</w:t>
            </w:r>
            <w:r w:rsidRPr="004B5DA3">
              <w:rPr>
                <w:rFonts w:ascii="Times New Roman" w:hAnsi="Times New Roman" w:cs="Times New Roman"/>
                <w:bCs/>
                <w:sz w:val="24"/>
                <w:szCs w:val="24"/>
              </w:rPr>
              <w:t>/den</w:t>
            </w:r>
          </w:p>
        </w:tc>
      </w:tr>
      <w:tr w:rsidR="004B5DA3" w:rsidRPr="004B5DA3" w14:paraId="6F092571" w14:textId="77777777" w:rsidTr="00F67455">
        <w:tc>
          <w:tcPr>
            <w:tcW w:w="425" w:type="dxa"/>
            <w:vAlign w:val="center"/>
          </w:tcPr>
          <w:p w14:paraId="02251A46"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646DAFA4" w14:textId="77777777" w:rsidR="004B5DA3" w:rsidRPr="004B5DA3" w:rsidRDefault="004B5DA3" w:rsidP="004B5DA3">
            <w:pPr>
              <w:spacing w:line="259" w:lineRule="auto"/>
              <w:jc w:val="both"/>
              <w:rPr>
                <w:rFonts w:ascii="Times New Roman" w:hAnsi="Times New Roman" w:cs="Times New Roman"/>
                <w:bCs/>
                <w:sz w:val="24"/>
                <w:szCs w:val="24"/>
              </w:rPr>
            </w:pPr>
          </w:p>
        </w:tc>
        <w:tc>
          <w:tcPr>
            <w:tcW w:w="2126" w:type="dxa"/>
            <w:vAlign w:val="center"/>
          </w:tcPr>
          <w:p w14:paraId="5EF819F8"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2E5CBB55" w14:textId="77777777" w:rsidTr="00F67455">
        <w:trPr>
          <w:trHeight w:val="283"/>
        </w:trPr>
        <w:tc>
          <w:tcPr>
            <w:tcW w:w="425" w:type="dxa"/>
            <w:vAlign w:val="center"/>
          </w:tcPr>
          <w:p w14:paraId="4CEE64E6"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i)</w:t>
            </w:r>
          </w:p>
        </w:tc>
        <w:tc>
          <w:tcPr>
            <w:tcW w:w="7797" w:type="dxa"/>
            <w:vAlign w:val="center"/>
          </w:tcPr>
          <w:p w14:paraId="70A1A757" w14:textId="77777777" w:rsidR="004B5DA3" w:rsidRPr="004B5DA3" w:rsidRDefault="004B5DA3" w:rsidP="004B5DA3">
            <w:pPr>
              <w:spacing w:line="259" w:lineRule="auto"/>
              <w:jc w:val="both"/>
              <w:rPr>
                <w:rFonts w:ascii="Times New Roman" w:hAnsi="Times New Roman" w:cs="Times New Roman"/>
                <w:b/>
                <w:bCs/>
                <w:sz w:val="24"/>
                <w:szCs w:val="24"/>
              </w:rPr>
            </w:pPr>
            <w:r w:rsidRPr="004B5DA3">
              <w:rPr>
                <w:rFonts w:ascii="Times New Roman" w:hAnsi="Times New Roman" w:cs="Times New Roman"/>
                <w:b/>
                <w:bCs/>
                <w:sz w:val="24"/>
                <w:szCs w:val="24"/>
              </w:rPr>
              <w:t>pro potřeby tvorby filmových a televizních děl</w:t>
            </w:r>
          </w:p>
        </w:tc>
        <w:tc>
          <w:tcPr>
            <w:tcW w:w="2126" w:type="dxa"/>
            <w:vAlign w:val="center"/>
          </w:tcPr>
          <w:p w14:paraId="049DA201"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6B92C31F" w14:textId="77777777" w:rsidTr="00F67455">
        <w:tc>
          <w:tcPr>
            <w:tcW w:w="425" w:type="dxa"/>
            <w:vAlign w:val="center"/>
          </w:tcPr>
          <w:p w14:paraId="368B83D8"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214DD8C0"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základní částka:</w:t>
            </w:r>
          </w:p>
        </w:tc>
        <w:tc>
          <w:tcPr>
            <w:tcW w:w="2126" w:type="dxa"/>
            <w:vAlign w:val="center"/>
          </w:tcPr>
          <w:p w14:paraId="42810B13"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10 Kč/m</w:t>
            </w:r>
            <w:r w:rsidRPr="004B5DA3">
              <w:rPr>
                <w:rFonts w:ascii="Times New Roman" w:hAnsi="Times New Roman" w:cs="Times New Roman"/>
                <w:bCs/>
                <w:sz w:val="24"/>
                <w:szCs w:val="24"/>
                <w:vertAlign w:val="superscript"/>
              </w:rPr>
              <w:t>2</w:t>
            </w:r>
            <w:r w:rsidRPr="004B5DA3">
              <w:rPr>
                <w:rFonts w:ascii="Times New Roman" w:hAnsi="Times New Roman" w:cs="Times New Roman"/>
                <w:bCs/>
                <w:sz w:val="24"/>
                <w:szCs w:val="24"/>
              </w:rPr>
              <w:t>/den</w:t>
            </w:r>
          </w:p>
        </w:tc>
      </w:tr>
      <w:tr w:rsidR="004B5DA3" w:rsidRPr="004B5DA3" w14:paraId="3DADBE13" w14:textId="77777777" w:rsidTr="00F67455">
        <w:tc>
          <w:tcPr>
            <w:tcW w:w="425" w:type="dxa"/>
            <w:vAlign w:val="center"/>
          </w:tcPr>
          <w:p w14:paraId="785479B0"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5BCD57D6" w14:textId="77777777" w:rsidR="004B5DA3" w:rsidRPr="004B5DA3" w:rsidRDefault="004B5DA3" w:rsidP="004B5DA3">
            <w:pPr>
              <w:spacing w:line="259" w:lineRule="auto"/>
              <w:jc w:val="both"/>
              <w:rPr>
                <w:rFonts w:ascii="Times New Roman" w:hAnsi="Times New Roman" w:cs="Times New Roman"/>
                <w:bCs/>
                <w:sz w:val="24"/>
                <w:szCs w:val="24"/>
              </w:rPr>
            </w:pPr>
          </w:p>
        </w:tc>
        <w:tc>
          <w:tcPr>
            <w:tcW w:w="2126" w:type="dxa"/>
            <w:vAlign w:val="center"/>
          </w:tcPr>
          <w:p w14:paraId="6FAF932B"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01AB81A3" w14:textId="77777777" w:rsidTr="00F67455">
        <w:tc>
          <w:tcPr>
            <w:tcW w:w="425" w:type="dxa"/>
            <w:vAlign w:val="center"/>
          </w:tcPr>
          <w:p w14:paraId="4D61B6A5"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j)</w:t>
            </w:r>
          </w:p>
        </w:tc>
        <w:tc>
          <w:tcPr>
            <w:tcW w:w="7797" w:type="dxa"/>
            <w:vAlign w:val="center"/>
          </w:tcPr>
          <w:p w14:paraId="38A8A651" w14:textId="77777777" w:rsidR="004B5DA3" w:rsidRPr="004B5DA3" w:rsidRDefault="004B5DA3" w:rsidP="004B5DA3">
            <w:pPr>
              <w:spacing w:line="259" w:lineRule="auto"/>
              <w:jc w:val="both"/>
              <w:rPr>
                <w:rFonts w:ascii="Times New Roman" w:hAnsi="Times New Roman" w:cs="Times New Roman"/>
                <w:b/>
                <w:bCs/>
                <w:sz w:val="24"/>
                <w:szCs w:val="24"/>
              </w:rPr>
            </w:pPr>
            <w:r w:rsidRPr="004B5DA3">
              <w:rPr>
                <w:rFonts w:ascii="Times New Roman" w:hAnsi="Times New Roman" w:cs="Times New Roman"/>
                <w:b/>
                <w:bCs/>
                <w:sz w:val="24"/>
                <w:szCs w:val="24"/>
              </w:rPr>
              <w:t xml:space="preserve">umístění zařízení k vydávání zásilek </w:t>
            </w:r>
          </w:p>
        </w:tc>
        <w:tc>
          <w:tcPr>
            <w:tcW w:w="2126" w:type="dxa"/>
            <w:vAlign w:val="center"/>
          </w:tcPr>
          <w:p w14:paraId="39014B1E"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75B28570" w14:textId="77777777" w:rsidTr="00F67455">
        <w:tc>
          <w:tcPr>
            <w:tcW w:w="425" w:type="dxa"/>
            <w:vAlign w:val="center"/>
          </w:tcPr>
          <w:p w14:paraId="2B99057C"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28743387"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základní částka:</w:t>
            </w:r>
          </w:p>
        </w:tc>
        <w:tc>
          <w:tcPr>
            <w:tcW w:w="2126" w:type="dxa"/>
            <w:vAlign w:val="center"/>
          </w:tcPr>
          <w:p w14:paraId="0CE9857B"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bCs/>
                <w:sz w:val="24"/>
                <w:szCs w:val="24"/>
              </w:rPr>
              <w:t>2 000 Kč/m</w:t>
            </w:r>
            <w:r w:rsidRPr="004B5DA3">
              <w:rPr>
                <w:rFonts w:ascii="Times New Roman" w:hAnsi="Times New Roman" w:cs="Times New Roman"/>
                <w:bCs/>
                <w:sz w:val="24"/>
                <w:szCs w:val="24"/>
                <w:vertAlign w:val="superscript"/>
              </w:rPr>
              <w:t>2</w:t>
            </w:r>
            <w:r w:rsidRPr="004B5DA3">
              <w:rPr>
                <w:rFonts w:ascii="Times New Roman" w:hAnsi="Times New Roman" w:cs="Times New Roman"/>
                <w:bCs/>
                <w:sz w:val="24"/>
                <w:szCs w:val="24"/>
              </w:rPr>
              <w:t>/rok</w:t>
            </w:r>
          </w:p>
        </w:tc>
      </w:tr>
      <w:tr w:rsidR="004B5DA3" w:rsidRPr="004B5DA3" w14:paraId="02D3EBFE" w14:textId="77777777" w:rsidTr="00F67455">
        <w:tc>
          <w:tcPr>
            <w:tcW w:w="425" w:type="dxa"/>
            <w:vAlign w:val="center"/>
          </w:tcPr>
          <w:p w14:paraId="5CB61E02"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vAlign w:val="center"/>
          </w:tcPr>
          <w:p w14:paraId="51AA2A89" w14:textId="77777777" w:rsidR="004B5DA3" w:rsidRPr="004B5DA3" w:rsidRDefault="004B5DA3" w:rsidP="004B5DA3">
            <w:pPr>
              <w:spacing w:line="259" w:lineRule="auto"/>
              <w:jc w:val="both"/>
              <w:rPr>
                <w:rFonts w:ascii="Times New Roman" w:hAnsi="Times New Roman" w:cs="Times New Roman"/>
                <w:bCs/>
                <w:sz w:val="24"/>
                <w:szCs w:val="24"/>
              </w:rPr>
            </w:pPr>
          </w:p>
        </w:tc>
        <w:tc>
          <w:tcPr>
            <w:tcW w:w="2126" w:type="dxa"/>
            <w:vAlign w:val="center"/>
          </w:tcPr>
          <w:p w14:paraId="082EB49F"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36D7C87D" w14:textId="77777777" w:rsidTr="00F67455">
        <w:tc>
          <w:tcPr>
            <w:tcW w:w="425" w:type="dxa"/>
          </w:tcPr>
          <w:p w14:paraId="1711138B"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sz w:val="24"/>
                <w:szCs w:val="24"/>
              </w:rPr>
              <w:t>h)</w:t>
            </w:r>
          </w:p>
        </w:tc>
        <w:tc>
          <w:tcPr>
            <w:tcW w:w="7797" w:type="dxa"/>
          </w:tcPr>
          <w:p w14:paraId="05276BAE" w14:textId="77777777" w:rsidR="004B5DA3" w:rsidRPr="004B5DA3" w:rsidRDefault="004B5DA3" w:rsidP="004B5DA3">
            <w:pPr>
              <w:spacing w:line="259" w:lineRule="auto"/>
              <w:jc w:val="both"/>
              <w:rPr>
                <w:rFonts w:ascii="Times New Roman" w:hAnsi="Times New Roman" w:cs="Times New Roman"/>
                <w:b/>
                <w:bCs/>
                <w:sz w:val="24"/>
                <w:szCs w:val="24"/>
              </w:rPr>
            </w:pPr>
            <w:r w:rsidRPr="004B5DA3">
              <w:rPr>
                <w:rFonts w:ascii="Times New Roman" w:hAnsi="Times New Roman" w:cs="Times New Roman"/>
                <w:b/>
                <w:bCs/>
                <w:sz w:val="24"/>
                <w:szCs w:val="24"/>
              </w:rPr>
              <w:t xml:space="preserve">umístění samostatně stojících světelných reklamních vitrín </w:t>
            </w:r>
          </w:p>
        </w:tc>
        <w:tc>
          <w:tcPr>
            <w:tcW w:w="2126" w:type="dxa"/>
          </w:tcPr>
          <w:p w14:paraId="545AB4D2" w14:textId="77777777" w:rsidR="004B5DA3" w:rsidRPr="004B5DA3" w:rsidRDefault="004B5DA3" w:rsidP="004B5DA3">
            <w:pPr>
              <w:spacing w:line="259" w:lineRule="auto"/>
              <w:jc w:val="both"/>
              <w:rPr>
                <w:rFonts w:ascii="Times New Roman" w:hAnsi="Times New Roman" w:cs="Times New Roman"/>
                <w:bCs/>
                <w:sz w:val="24"/>
                <w:szCs w:val="24"/>
              </w:rPr>
            </w:pPr>
          </w:p>
        </w:tc>
      </w:tr>
      <w:tr w:rsidR="004B5DA3" w:rsidRPr="004B5DA3" w14:paraId="7545640A" w14:textId="77777777" w:rsidTr="00F67455">
        <w:tc>
          <w:tcPr>
            <w:tcW w:w="425" w:type="dxa"/>
          </w:tcPr>
          <w:p w14:paraId="0F3321FB" w14:textId="77777777" w:rsidR="004B5DA3" w:rsidRPr="004B5DA3" w:rsidRDefault="004B5DA3" w:rsidP="004B5DA3">
            <w:pPr>
              <w:spacing w:line="259" w:lineRule="auto"/>
              <w:jc w:val="both"/>
              <w:rPr>
                <w:rFonts w:ascii="Times New Roman" w:hAnsi="Times New Roman" w:cs="Times New Roman"/>
                <w:bCs/>
                <w:sz w:val="24"/>
                <w:szCs w:val="24"/>
              </w:rPr>
            </w:pPr>
          </w:p>
        </w:tc>
        <w:tc>
          <w:tcPr>
            <w:tcW w:w="7797" w:type="dxa"/>
          </w:tcPr>
          <w:p w14:paraId="37AB40FF" w14:textId="77777777" w:rsidR="004B5DA3" w:rsidRPr="004B5DA3" w:rsidRDefault="004B5DA3" w:rsidP="004B5DA3">
            <w:pPr>
              <w:spacing w:line="259" w:lineRule="auto"/>
              <w:jc w:val="both"/>
              <w:rPr>
                <w:rFonts w:ascii="Times New Roman" w:hAnsi="Times New Roman" w:cs="Times New Roman"/>
                <w:bCs/>
                <w:sz w:val="24"/>
                <w:szCs w:val="24"/>
              </w:rPr>
            </w:pPr>
            <w:r w:rsidRPr="004B5DA3">
              <w:rPr>
                <w:rFonts w:ascii="Times New Roman" w:hAnsi="Times New Roman" w:cs="Times New Roman"/>
                <w:sz w:val="24"/>
                <w:szCs w:val="24"/>
              </w:rPr>
              <w:t>základní částka:</w:t>
            </w:r>
          </w:p>
        </w:tc>
        <w:tc>
          <w:tcPr>
            <w:tcW w:w="2126" w:type="dxa"/>
          </w:tcPr>
          <w:p w14:paraId="3FE953EC" w14:textId="77777777" w:rsidR="004B5DA3" w:rsidRPr="004B5DA3" w:rsidRDefault="004B5DA3" w:rsidP="004B5DA3">
            <w:pPr>
              <w:spacing w:line="259" w:lineRule="auto"/>
              <w:jc w:val="both"/>
              <w:rPr>
                <w:rFonts w:ascii="Times New Roman" w:hAnsi="Times New Roman" w:cs="Times New Roman"/>
                <w:sz w:val="24"/>
                <w:szCs w:val="24"/>
              </w:rPr>
            </w:pPr>
            <w:r w:rsidRPr="004B5DA3">
              <w:rPr>
                <w:rFonts w:ascii="Times New Roman" w:hAnsi="Times New Roman" w:cs="Times New Roman"/>
                <w:sz w:val="24"/>
                <w:szCs w:val="24"/>
              </w:rPr>
              <w:t>5 000 Kč/m</w:t>
            </w:r>
            <w:r w:rsidRPr="004B5DA3">
              <w:rPr>
                <w:rFonts w:ascii="Times New Roman" w:hAnsi="Times New Roman" w:cs="Times New Roman"/>
                <w:sz w:val="24"/>
                <w:szCs w:val="24"/>
                <w:vertAlign w:val="superscript"/>
              </w:rPr>
              <w:t>2</w:t>
            </w:r>
            <w:r w:rsidRPr="004B5DA3">
              <w:rPr>
                <w:rFonts w:ascii="Times New Roman" w:hAnsi="Times New Roman" w:cs="Times New Roman"/>
                <w:sz w:val="24"/>
                <w:szCs w:val="24"/>
              </w:rPr>
              <w:t>/rok</w:t>
            </w:r>
          </w:p>
        </w:tc>
      </w:tr>
    </w:tbl>
    <w:p w14:paraId="7E67377D" w14:textId="77777777" w:rsidR="004B5DA3" w:rsidRPr="004B5DA3" w:rsidRDefault="004B5DA3" w:rsidP="004B5DA3">
      <w:pPr>
        <w:spacing w:after="0"/>
        <w:jc w:val="both"/>
        <w:rPr>
          <w:rFonts w:ascii="Times New Roman" w:hAnsi="Times New Roman" w:cs="Times New Roman"/>
          <w:sz w:val="24"/>
          <w:szCs w:val="24"/>
        </w:rPr>
      </w:pPr>
    </w:p>
    <w:p w14:paraId="4B3B4234" w14:textId="77777777" w:rsidR="001D7D3C" w:rsidRPr="004B5DA3" w:rsidRDefault="001D7D3C" w:rsidP="00BA3CCE">
      <w:pPr>
        <w:pStyle w:val="Odstavecseseznamem"/>
        <w:spacing w:after="0"/>
        <w:ind w:left="567"/>
        <w:jc w:val="both"/>
        <w:rPr>
          <w:rFonts w:ascii="Times New Roman" w:hAnsi="Times New Roman" w:cs="Times New Roman"/>
          <w:sz w:val="24"/>
          <w:szCs w:val="24"/>
        </w:rPr>
      </w:pPr>
    </w:p>
    <w:bookmarkEnd w:id="2"/>
    <w:bookmarkEnd w:id="3"/>
    <w:p w14:paraId="1E95F25A" w14:textId="5D1990BC" w:rsidR="00BA3CCE" w:rsidRPr="004B5DA3" w:rsidRDefault="00BA3CCE" w:rsidP="00691A20">
      <w:pPr>
        <w:spacing w:after="0"/>
        <w:jc w:val="center"/>
        <w:rPr>
          <w:rFonts w:ascii="Times New Roman" w:hAnsi="Times New Roman" w:cs="Times New Roman"/>
          <w:b/>
          <w:bCs/>
          <w:sz w:val="24"/>
          <w:szCs w:val="24"/>
        </w:rPr>
      </w:pPr>
    </w:p>
    <w:p w14:paraId="38D255D6" w14:textId="5B3C018C" w:rsidR="004B5DA3" w:rsidRPr="004B5DA3" w:rsidRDefault="004B5DA3" w:rsidP="00691A20">
      <w:pPr>
        <w:spacing w:after="0"/>
        <w:jc w:val="center"/>
        <w:rPr>
          <w:rFonts w:ascii="Times New Roman" w:hAnsi="Times New Roman" w:cs="Times New Roman"/>
          <w:b/>
          <w:bCs/>
          <w:sz w:val="24"/>
          <w:szCs w:val="24"/>
        </w:rPr>
      </w:pPr>
    </w:p>
    <w:p w14:paraId="1C322A3D" w14:textId="1916E683" w:rsidR="00F87A89" w:rsidRPr="004B5DA3" w:rsidRDefault="0061342C"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lastRenderedPageBreak/>
        <w:t xml:space="preserve">Čl. 6 </w:t>
      </w:r>
    </w:p>
    <w:p w14:paraId="4B8B1776" w14:textId="6F3F70C5" w:rsidR="00F87A89" w:rsidRPr="004B5DA3" w:rsidRDefault="0061342C"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Splatnost poplatku</w:t>
      </w:r>
    </w:p>
    <w:p w14:paraId="12492578" w14:textId="77777777" w:rsidR="00136C2D" w:rsidRPr="004B5DA3" w:rsidRDefault="00136C2D" w:rsidP="00D1073F">
      <w:pPr>
        <w:spacing w:after="0"/>
        <w:ind w:left="567" w:hanging="567"/>
        <w:jc w:val="both"/>
        <w:rPr>
          <w:rFonts w:ascii="Times New Roman" w:hAnsi="Times New Roman" w:cs="Times New Roman"/>
          <w:sz w:val="24"/>
          <w:szCs w:val="24"/>
        </w:rPr>
      </w:pPr>
    </w:p>
    <w:p w14:paraId="74ED5A47" w14:textId="050CAB33" w:rsidR="00D1073F" w:rsidRPr="004B5DA3" w:rsidRDefault="00136C2D" w:rsidP="00D1073F">
      <w:p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(1) </w:t>
      </w:r>
      <w:r w:rsidRPr="004B5DA3">
        <w:rPr>
          <w:rFonts w:ascii="Times New Roman" w:hAnsi="Times New Roman" w:cs="Times New Roman"/>
          <w:sz w:val="24"/>
          <w:szCs w:val="24"/>
        </w:rPr>
        <w:tab/>
      </w:r>
      <w:r w:rsidR="00D1073F" w:rsidRPr="004B5DA3">
        <w:rPr>
          <w:rFonts w:ascii="Times New Roman" w:hAnsi="Times New Roman" w:cs="Times New Roman"/>
          <w:sz w:val="24"/>
          <w:szCs w:val="24"/>
        </w:rPr>
        <w:t>Poplatek ve stanovené výši je splatný:</w:t>
      </w:r>
    </w:p>
    <w:p w14:paraId="24C8E963" w14:textId="727C7314" w:rsidR="00D1073F" w:rsidRPr="004B5DA3" w:rsidRDefault="00D1073F" w:rsidP="00D1073F">
      <w:pPr>
        <w:spacing w:after="0"/>
        <w:ind w:left="1134"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a) </w:t>
      </w:r>
      <w:r w:rsidRPr="004B5DA3">
        <w:rPr>
          <w:rFonts w:ascii="Times New Roman" w:hAnsi="Times New Roman" w:cs="Times New Roman"/>
          <w:sz w:val="24"/>
          <w:szCs w:val="24"/>
        </w:rPr>
        <w:tab/>
        <w:t>při užívání veřejného prostranství po dobu kratší 30 dnů nejpozději v den zahájení užívání veřejného prostranství,</w:t>
      </w:r>
    </w:p>
    <w:p w14:paraId="661D6D15" w14:textId="739D445D" w:rsidR="00D1073F" w:rsidRPr="004B5DA3" w:rsidRDefault="00D1073F" w:rsidP="00D1073F">
      <w:pPr>
        <w:spacing w:after="0"/>
        <w:ind w:left="1134"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b) </w:t>
      </w:r>
      <w:r w:rsidRPr="004B5DA3">
        <w:rPr>
          <w:rFonts w:ascii="Times New Roman" w:hAnsi="Times New Roman" w:cs="Times New Roman"/>
          <w:sz w:val="24"/>
          <w:szCs w:val="24"/>
        </w:rPr>
        <w:tab/>
        <w:t xml:space="preserve">při užívání veřejného prostranství po dobu 30 dnů nebo delší nejpozději do 15 </w:t>
      </w:r>
      <w:proofErr w:type="gramStart"/>
      <w:r w:rsidRPr="004B5DA3">
        <w:rPr>
          <w:rFonts w:ascii="Times New Roman" w:hAnsi="Times New Roman" w:cs="Times New Roman"/>
          <w:sz w:val="24"/>
          <w:szCs w:val="24"/>
        </w:rPr>
        <w:t>dnů  od</w:t>
      </w:r>
      <w:proofErr w:type="gramEnd"/>
      <w:r w:rsidRPr="004B5DA3">
        <w:rPr>
          <w:rFonts w:ascii="Times New Roman" w:hAnsi="Times New Roman" w:cs="Times New Roman"/>
          <w:sz w:val="24"/>
          <w:szCs w:val="24"/>
        </w:rPr>
        <w:t xml:space="preserve"> zahájení užívání veřejného prostranství</w:t>
      </w:r>
      <w:r w:rsidR="00136C2D" w:rsidRPr="004B5DA3">
        <w:rPr>
          <w:rFonts w:ascii="Times New Roman" w:hAnsi="Times New Roman" w:cs="Times New Roman"/>
          <w:sz w:val="24"/>
          <w:szCs w:val="24"/>
        </w:rPr>
        <w:t>,</w:t>
      </w:r>
      <w:r w:rsidRPr="004B5DA3">
        <w:rPr>
          <w:rFonts w:ascii="Times New Roman" w:hAnsi="Times New Roman" w:cs="Times New Roman"/>
          <w:sz w:val="24"/>
          <w:szCs w:val="24"/>
        </w:rPr>
        <w:t xml:space="preserve"> </w:t>
      </w:r>
    </w:p>
    <w:p w14:paraId="11EEAD73" w14:textId="61675E34" w:rsidR="00D1073F" w:rsidRPr="004B5DA3" w:rsidRDefault="00D1073F" w:rsidP="00D1073F">
      <w:p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(2) </w:t>
      </w:r>
      <w:r w:rsidRPr="004B5DA3">
        <w:rPr>
          <w:rFonts w:ascii="Times New Roman" w:hAnsi="Times New Roman" w:cs="Times New Roman"/>
          <w:sz w:val="24"/>
          <w:szCs w:val="24"/>
        </w:rPr>
        <w:tab/>
        <w:t xml:space="preserve">Poplatek stanovený </w:t>
      </w:r>
      <w:r w:rsidR="00136C2D" w:rsidRPr="004B5DA3">
        <w:rPr>
          <w:rFonts w:ascii="Times New Roman" w:hAnsi="Times New Roman" w:cs="Times New Roman"/>
          <w:sz w:val="24"/>
          <w:szCs w:val="24"/>
        </w:rPr>
        <w:t xml:space="preserve">roční </w:t>
      </w:r>
      <w:r w:rsidRPr="004B5DA3">
        <w:rPr>
          <w:rFonts w:ascii="Times New Roman" w:hAnsi="Times New Roman" w:cs="Times New Roman"/>
          <w:sz w:val="24"/>
          <w:szCs w:val="24"/>
        </w:rPr>
        <w:t>paušální částkou je splatný do 30 dnů od zahájení užívání veřejného prostranství</w:t>
      </w:r>
    </w:p>
    <w:p w14:paraId="23A8D0EE" w14:textId="566D09E6" w:rsidR="00D1073F" w:rsidRPr="004B5DA3" w:rsidRDefault="00D1073F" w:rsidP="00D1073F">
      <w:p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(3) </w:t>
      </w:r>
      <w:r w:rsidRPr="004B5DA3">
        <w:rPr>
          <w:rFonts w:ascii="Times New Roman" w:hAnsi="Times New Roman" w:cs="Times New Roman"/>
          <w:sz w:val="24"/>
          <w:szCs w:val="24"/>
        </w:rPr>
        <w:tab/>
        <w:t>Připadne-li konec lhůty splatnosti na sobotu, neděli nebo státem uznaný svátek, je dnem, ve kterém je poplatník povinen svoji povinnost splnit, nejblíže následující pracovní den.</w:t>
      </w:r>
    </w:p>
    <w:p w14:paraId="7B8937E6" w14:textId="77777777" w:rsidR="00D1073F" w:rsidRPr="004B5DA3" w:rsidRDefault="00D1073F" w:rsidP="00D1073F">
      <w:pPr>
        <w:spacing w:after="0"/>
        <w:jc w:val="both"/>
        <w:rPr>
          <w:rFonts w:ascii="Times New Roman" w:hAnsi="Times New Roman" w:cs="Times New Roman"/>
          <w:sz w:val="24"/>
          <w:szCs w:val="24"/>
        </w:rPr>
      </w:pPr>
    </w:p>
    <w:p w14:paraId="51DC6C12" w14:textId="6937DA71" w:rsidR="00F87A89" w:rsidRPr="004B5DA3" w:rsidRDefault="0061342C"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 xml:space="preserve">Čl. 7 </w:t>
      </w:r>
    </w:p>
    <w:p w14:paraId="102AD0A0" w14:textId="0818D579" w:rsidR="0061342C" w:rsidRPr="004B5DA3" w:rsidRDefault="0061342C" w:rsidP="00691A20">
      <w:pPr>
        <w:spacing w:after="0"/>
        <w:jc w:val="center"/>
        <w:rPr>
          <w:rFonts w:ascii="Times New Roman" w:hAnsi="Times New Roman" w:cs="Times New Roman"/>
          <w:b/>
          <w:bCs/>
          <w:strike/>
          <w:sz w:val="24"/>
          <w:szCs w:val="24"/>
        </w:rPr>
      </w:pPr>
      <w:r w:rsidRPr="004B5DA3">
        <w:rPr>
          <w:rFonts w:ascii="Times New Roman" w:hAnsi="Times New Roman" w:cs="Times New Roman"/>
          <w:b/>
          <w:bCs/>
          <w:sz w:val="24"/>
          <w:szCs w:val="24"/>
        </w:rPr>
        <w:t xml:space="preserve">Osvobození </w:t>
      </w:r>
    </w:p>
    <w:p w14:paraId="2EF66497" w14:textId="77777777" w:rsidR="00691A20" w:rsidRPr="004B5DA3" w:rsidRDefault="00691A20" w:rsidP="00691A20">
      <w:pPr>
        <w:spacing w:after="0"/>
        <w:jc w:val="center"/>
        <w:rPr>
          <w:rFonts w:ascii="Times New Roman" w:hAnsi="Times New Roman" w:cs="Times New Roman"/>
          <w:b/>
          <w:bCs/>
          <w:sz w:val="24"/>
          <w:szCs w:val="24"/>
        </w:rPr>
      </w:pPr>
    </w:p>
    <w:p w14:paraId="559234AF" w14:textId="77777777" w:rsidR="002A3D3A" w:rsidRPr="004B5DA3" w:rsidRDefault="0061342C" w:rsidP="00691A20">
      <w:pPr>
        <w:pStyle w:val="Odstavecseseznamem"/>
        <w:numPr>
          <w:ilvl w:val="0"/>
          <w:numId w:val="35"/>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Poplatek se neplatí: </w:t>
      </w:r>
    </w:p>
    <w:p w14:paraId="64FBFE01" w14:textId="77777777" w:rsidR="002A3D3A" w:rsidRPr="004B5DA3" w:rsidRDefault="0061342C" w:rsidP="00691A20">
      <w:pPr>
        <w:pStyle w:val="Odstavecseseznamem"/>
        <w:numPr>
          <w:ilvl w:val="1"/>
          <w:numId w:val="35"/>
        </w:numPr>
        <w:spacing w:after="0"/>
        <w:ind w:left="1134" w:hanging="567"/>
        <w:jc w:val="both"/>
        <w:rPr>
          <w:rFonts w:ascii="Times New Roman" w:hAnsi="Times New Roman" w:cs="Times New Roman"/>
          <w:sz w:val="24"/>
          <w:szCs w:val="24"/>
        </w:rPr>
      </w:pPr>
      <w:r w:rsidRPr="004B5DA3">
        <w:rPr>
          <w:rFonts w:ascii="Times New Roman" w:hAnsi="Times New Roman" w:cs="Times New Roman"/>
          <w:sz w:val="24"/>
          <w:szCs w:val="24"/>
        </w:rPr>
        <w:t>za vyhrazení trvalého parkovacího místa pro osobu, která je držitelem průkazu ZTP nebo ZTP/P</w:t>
      </w:r>
      <w:r w:rsidR="002A3D3A" w:rsidRPr="004B5DA3">
        <w:rPr>
          <w:rStyle w:val="Znakapoznpodarou"/>
          <w:rFonts w:ascii="Times New Roman" w:hAnsi="Times New Roman" w:cs="Times New Roman"/>
          <w:sz w:val="24"/>
          <w:szCs w:val="24"/>
        </w:rPr>
        <w:footnoteReference w:id="10"/>
      </w:r>
      <w:r w:rsidRPr="004B5DA3">
        <w:rPr>
          <w:rFonts w:ascii="Times New Roman" w:hAnsi="Times New Roman" w:cs="Times New Roman"/>
          <w:sz w:val="24"/>
          <w:szCs w:val="24"/>
        </w:rPr>
        <w:t xml:space="preserve">, </w:t>
      </w:r>
    </w:p>
    <w:p w14:paraId="324C63CD" w14:textId="20C138F4" w:rsidR="0061342C" w:rsidRPr="004B5DA3" w:rsidRDefault="0061342C" w:rsidP="00691A20">
      <w:pPr>
        <w:pStyle w:val="Odstavecseseznamem"/>
        <w:numPr>
          <w:ilvl w:val="1"/>
          <w:numId w:val="35"/>
        </w:numPr>
        <w:spacing w:after="0"/>
        <w:ind w:left="1134"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z akcí pořádaných na veřejném prostranství, jejichž celý výtěžek je odveden na charitativní a veřejně prospěšné účely. </w:t>
      </w:r>
      <w:r w:rsidR="002A3D3A" w:rsidRPr="004B5DA3">
        <w:rPr>
          <w:rStyle w:val="Znakapoznpodarou"/>
          <w:rFonts w:ascii="Times New Roman" w:hAnsi="Times New Roman" w:cs="Times New Roman"/>
          <w:sz w:val="24"/>
          <w:szCs w:val="24"/>
        </w:rPr>
        <w:footnoteReference w:id="11"/>
      </w:r>
      <w:r w:rsidRPr="004B5DA3">
        <w:rPr>
          <w:rFonts w:ascii="Times New Roman" w:hAnsi="Times New Roman" w:cs="Times New Roman"/>
          <w:sz w:val="24"/>
          <w:szCs w:val="24"/>
        </w:rPr>
        <w:t xml:space="preserve"> </w:t>
      </w:r>
    </w:p>
    <w:p w14:paraId="6FEF92C2" w14:textId="77777777" w:rsidR="007A65E6" w:rsidRPr="004B5DA3" w:rsidRDefault="0061342C" w:rsidP="00691A20">
      <w:pPr>
        <w:pStyle w:val="Odstavecseseznamem"/>
        <w:numPr>
          <w:ilvl w:val="0"/>
          <w:numId w:val="35"/>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Od poplatku se osvobozují</w:t>
      </w:r>
      <w:r w:rsidR="007A65E6" w:rsidRPr="004B5DA3">
        <w:rPr>
          <w:rFonts w:ascii="Times New Roman" w:hAnsi="Times New Roman" w:cs="Times New Roman"/>
          <w:sz w:val="24"/>
          <w:szCs w:val="24"/>
        </w:rPr>
        <w:t>:</w:t>
      </w:r>
    </w:p>
    <w:p w14:paraId="379D777B" w14:textId="690506DA" w:rsidR="0061342C" w:rsidRPr="004B5DA3" w:rsidRDefault="0061342C" w:rsidP="007A65E6">
      <w:pPr>
        <w:pStyle w:val="Odstavecseseznamem"/>
        <w:numPr>
          <w:ilvl w:val="1"/>
          <w:numId w:val="35"/>
        </w:numPr>
        <w:spacing w:after="0"/>
        <w:ind w:left="1134"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poplatníci za užívání veřejného prostranství v přímé souvislosti s prováděním stavebních prací týkajících se úpravy zevnějšku budovy, a to na dobu nejvýše 30 </w:t>
      </w:r>
      <w:r w:rsidR="007A65E6" w:rsidRPr="004B5DA3">
        <w:rPr>
          <w:rFonts w:ascii="Times New Roman" w:hAnsi="Times New Roman" w:cs="Times New Roman"/>
          <w:sz w:val="24"/>
          <w:szCs w:val="24"/>
        </w:rPr>
        <w:t xml:space="preserve">po sobě jdoucích dnů </w:t>
      </w:r>
      <w:r w:rsidRPr="004B5DA3">
        <w:rPr>
          <w:rFonts w:ascii="Times New Roman" w:hAnsi="Times New Roman" w:cs="Times New Roman"/>
          <w:sz w:val="24"/>
          <w:szCs w:val="24"/>
        </w:rPr>
        <w:t>v</w:t>
      </w:r>
      <w:r w:rsidR="007A65E6" w:rsidRPr="004B5DA3">
        <w:rPr>
          <w:rFonts w:ascii="Times New Roman" w:hAnsi="Times New Roman" w:cs="Times New Roman"/>
          <w:sz w:val="24"/>
          <w:szCs w:val="24"/>
        </w:rPr>
        <w:t xml:space="preserve"> jednom </w:t>
      </w:r>
      <w:r w:rsidRPr="004B5DA3">
        <w:rPr>
          <w:rFonts w:ascii="Times New Roman" w:hAnsi="Times New Roman" w:cs="Times New Roman"/>
          <w:sz w:val="24"/>
          <w:szCs w:val="24"/>
        </w:rPr>
        <w:t>kalendářním roce.</w:t>
      </w:r>
    </w:p>
    <w:p w14:paraId="43EA30E9" w14:textId="51365C60" w:rsidR="007A65E6" w:rsidRPr="004B5DA3" w:rsidRDefault="007A65E6" w:rsidP="007A65E6">
      <w:pPr>
        <w:pStyle w:val="Odstavecseseznamem"/>
        <w:numPr>
          <w:ilvl w:val="1"/>
          <w:numId w:val="35"/>
        </w:numPr>
        <w:spacing w:after="0"/>
        <w:ind w:left="1134" w:hanging="567"/>
        <w:jc w:val="both"/>
        <w:rPr>
          <w:rFonts w:ascii="Times New Roman" w:hAnsi="Times New Roman" w:cs="Times New Roman"/>
          <w:sz w:val="24"/>
          <w:szCs w:val="24"/>
        </w:rPr>
      </w:pPr>
      <w:r w:rsidRPr="004B5DA3">
        <w:rPr>
          <w:rFonts w:ascii="Times New Roman" w:hAnsi="Times New Roman" w:cs="Times New Roman"/>
          <w:sz w:val="24"/>
          <w:szCs w:val="24"/>
        </w:rPr>
        <w:t xml:space="preserve">poplatníci </w:t>
      </w:r>
      <w:r w:rsidR="00F704BE" w:rsidRPr="004B5DA3">
        <w:rPr>
          <w:rFonts w:ascii="Times New Roman" w:hAnsi="Times New Roman" w:cs="Times New Roman"/>
          <w:sz w:val="24"/>
          <w:szCs w:val="24"/>
        </w:rPr>
        <w:t xml:space="preserve">za užívání veřejného prostranství </w:t>
      </w:r>
      <w:r w:rsidRPr="004B5DA3">
        <w:rPr>
          <w:rFonts w:ascii="Times New Roman" w:hAnsi="Times New Roman" w:cs="Times New Roman"/>
          <w:sz w:val="24"/>
          <w:szCs w:val="24"/>
        </w:rPr>
        <w:t>umístění</w:t>
      </w:r>
      <w:r w:rsidR="00F704BE" w:rsidRPr="004B5DA3">
        <w:rPr>
          <w:rFonts w:ascii="Times New Roman" w:hAnsi="Times New Roman" w:cs="Times New Roman"/>
          <w:sz w:val="24"/>
          <w:szCs w:val="24"/>
        </w:rPr>
        <w:t>m</w:t>
      </w:r>
      <w:r w:rsidRPr="004B5DA3">
        <w:rPr>
          <w:rFonts w:ascii="Times New Roman" w:hAnsi="Times New Roman" w:cs="Times New Roman"/>
          <w:sz w:val="24"/>
          <w:szCs w:val="24"/>
        </w:rPr>
        <w:t xml:space="preserve"> stavebního zařízení v</w:t>
      </w:r>
      <w:r w:rsidR="00F704BE" w:rsidRPr="004B5DA3">
        <w:rPr>
          <w:rFonts w:ascii="Times New Roman" w:hAnsi="Times New Roman" w:cs="Times New Roman"/>
          <w:sz w:val="24"/>
          <w:szCs w:val="24"/>
        </w:rPr>
        <w:t> </w:t>
      </w:r>
      <w:r w:rsidRPr="004B5DA3">
        <w:rPr>
          <w:rFonts w:ascii="Times New Roman" w:hAnsi="Times New Roman" w:cs="Times New Roman"/>
          <w:sz w:val="24"/>
          <w:szCs w:val="24"/>
        </w:rPr>
        <w:t>souvislosti s odstraněním havárií do 24 hodin,</w:t>
      </w:r>
    </w:p>
    <w:p w14:paraId="266028A5" w14:textId="52CC37F1" w:rsidR="007A65E6" w:rsidRPr="004B5DA3" w:rsidRDefault="007A65E6" w:rsidP="007A65E6">
      <w:pPr>
        <w:pStyle w:val="Odstavecseseznamem"/>
        <w:numPr>
          <w:ilvl w:val="1"/>
          <w:numId w:val="35"/>
        </w:numPr>
        <w:ind w:left="1134" w:hanging="567"/>
        <w:rPr>
          <w:rFonts w:ascii="Times New Roman" w:hAnsi="Times New Roman" w:cs="Times New Roman"/>
          <w:sz w:val="24"/>
          <w:szCs w:val="24"/>
        </w:rPr>
      </w:pPr>
      <w:r w:rsidRPr="004B5DA3">
        <w:rPr>
          <w:rFonts w:ascii="Times New Roman" w:hAnsi="Times New Roman" w:cs="Times New Roman"/>
          <w:sz w:val="24"/>
          <w:szCs w:val="24"/>
        </w:rPr>
        <w:t>organizace založené nebo zřízené městem Jesenice</w:t>
      </w:r>
      <w:r w:rsidR="006451E0" w:rsidRPr="004B5DA3">
        <w:rPr>
          <w:rFonts w:ascii="Times New Roman" w:hAnsi="Times New Roman" w:cs="Times New Roman"/>
          <w:sz w:val="24"/>
          <w:szCs w:val="24"/>
        </w:rPr>
        <w:t>.</w:t>
      </w:r>
      <w:r w:rsidRPr="004B5DA3">
        <w:rPr>
          <w:rFonts w:ascii="Times New Roman" w:hAnsi="Times New Roman" w:cs="Times New Roman"/>
          <w:sz w:val="24"/>
          <w:szCs w:val="24"/>
        </w:rPr>
        <w:t xml:space="preserve">  </w:t>
      </w:r>
    </w:p>
    <w:p w14:paraId="2EFD7284" w14:textId="7B8EFDBA" w:rsidR="0061342C" w:rsidRPr="004B5DA3" w:rsidRDefault="0061342C" w:rsidP="00691A20">
      <w:pPr>
        <w:pStyle w:val="Odstavecseseznamem"/>
        <w:numPr>
          <w:ilvl w:val="0"/>
          <w:numId w:val="35"/>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V případě, že poplatník nesplní povinnost ohlásit údaj rozhodný pro osvobození ve lhůtách stanovených touto vyhláškou nebo zákonem, nárok na osvobození zaniká.</w:t>
      </w:r>
      <w:r w:rsidR="002A3D3A" w:rsidRPr="004B5DA3">
        <w:rPr>
          <w:rStyle w:val="Znakapoznpodarou"/>
          <w:rFonts w:ascii="Times New Roman" w:hAnsi="Times New Roman" w:cs="Times New Roman"/>
          <w:sz w:val="24"/>
          <w:szCs w:val="24"/>
        </w:rPr>
        <w:footnoteReference w:id="12"/>
      </w:r>
    </w:p>
    <w:p w14:paraId="3C281845" w14:textId="77777777" w:rsidR="00F76882" w:rsidRPr="004B5DA3" w:rsidRDefault="00F76882" w:rsidP="00691A20">
      <w:pPr>
        <w:spacing w:after="0"/>
        <w:jc w:val="center"/>
        <w:rPr>
          <w:rFonts w:ascii="Times New Roman" w:hAnsi="Times New Roman" w:cs="Times New Roman"/>
          <w:b/>
          <w:bCs/>
          <w:sz w:val="24"/>
          <w:szCs w:val="24"/>
        </w:rPr>
      </w:pPr>
    </w:p>
    <w:p w14:paraId="4C1EFAB5" w14:textId="32E2A6DC" w:rsidR="002A3D3A" w:rsidRPr="004B5DA3" w:rsidRDefault="0061342C"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Čl. 8</w:t>
      </w:r>
    </w:p>
    <w:p w14:paraId="1DC5BBF8" w14:textId="23955EAC" w:rsidR="00691A20" w:rsidRPr="004B5DA3" w:rsidRDefault="0061342C"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Navýšení poplatku</w:t>
      </w:r>
    </w:p>
    <w:p w14:paraId="345DB3BE" w14:textId="77777777" w:rsidR="00E77FB8" w:rsidRPr="004B5DA3" w:rsidRDefault="00E77FB8" w:rsidP="00691A20">
      <w:pPr>
        <w:spacing w:after="0"/>
        <w:jc w:val="center"/>
        <w:rPr>
          <w:rFonts w:ascii="Times New Roman" w:hAnsi="Times New Roman" w:cs="Times New Roman"/>
          <w:b/>
          <w:bCs/>
          <w:sz w:val="24"/>
          <w:szCs w:val="24"/>
        </w:rPr>
      </w:pPr>
    </w:p>
    <w:p w14:paraId="12A85F31" w14:textId="77777777" w:rsidR="0061342C" w:rsidRPr="004B5DA3" w:rsidRDefault="0061342C" w:rsidP="00691A20">
      <w:pPr>
        <w:pStyle w:val="Odstavecseseznamem"/>
        <w:numPr>
          <w:ilvl w:val="0"/>
          <w:numId w:val="36"/>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Nebudou-li poplatky zaplaceny poplatníkem včas nebo ve správné výši, vyměří mu správce poplatku poplatek platebním výměrem nebo hromadným předpisným seznamem.</w:t>
      </w:r>
      <w:r w:rsidR="002300A8" w:rsidRPr="004B5DA3">
        <w:rPr>
          <w:rStyle w:val="Znakapoznpodarou"/>
          <w:rFonts w:ascii="Times New Roman" w:hAnsi="Times New Roman" w:cs="Times New Roman"/>
          <w:sz w:val="24"/>
          <w:szCs w:val="24"/>
        </w:rPr>
        <w:footnoteReference w:id="13"/>
      </w:r>
      <w:r w:rsidRPr="004B5DA3">
        <w:rPr>
          <w:rFonts w:ascii="Times New Roman" w:hAnsi="Times New Roman" w:cs="Times New Roman"/>
          <w:sz w:val="24"/>
          <w:szCs w:val="24"/>
        </w:rPr>
        <w:t xml:space="preserve"> </w:t>
      </w:r>
    </w:p>
    <w:p w14:paraId="6058A055" w14:textId="66108542" w:rsidR="002C7AA9" w:rsidRPr="004B5DA3" w:rsidRDefault="0061342C" w:rsidP="00691A20">
      <w:pPr>
        <w:pStyle w:val="Odstavecseseznamem"/>
        <w:numPr>
          <w:ilvl w:val="0"/>
          <w:numId w:val="36"/>
        </w:numPr>
        <w:spacing w:after="0"/>
        <w:ind w:left="567" w:hanging="567"/>
        <w:jc w:val="both"/>
        <w:rPr>
          <w:rFonts w:ascii="Times New Roman" w:hAnsi="Times New Roman" w:cs="Times New Roman"/>
          <w:sz w:val="24"/>
          <w:szCs w:val="24"/>
        </w:rPr>
      </w:pPr>
      <w:r w:rsidRPr="004B5DA3">
        <w:rPr>
          <w:rFonts w:ascii="Times New Roman" w:hAnsi="Times New Roman" w:cs="Times New Roman"/>
          <w:sz w:val="24"/>
          <w:szCs w:val="24"/>
        </w:rPr>
        <w:t>Včas nezaplacené poplatky nebo část těchto poplatků může správce poplatku zvýšit až na trojnásobek; toto zvýšení je příslušenstvím poplatku sledujícím jeho osud.</w:t>
      </w:r>
      <w:r w:rsidR="002300A8" w:rsidRPr="004B5DA3">
        <w:rPr>
          <w:rStyle w:val="Znakapoznpodarou"/>
          <w:rFonts w:ascii="Times New Roman" w:hAnsi="Times New Roman" w:cs="Times New Roman"/>
          <w:sz w:val="24"/>
          <w:szCs w:val="24"/>
        </w:rPr>
        <w:footnoteReference w:id="14"/>
      </w:r>
      <w:r w:rsidR="006E147A" w:rsidRPr="004B5DA3">
        <w:t xml:space="preserve"> </w:t>
      </w:r>
    </w:p>
    <w:p w14:paraId="75C082FD" w14:textId="77777777" w:rsidR="00F76882" w:rsidRPr="004B5DA3" w:rsidRDefault="00F76882" w:rsidP="00691A20">
      <w:pPr>
        <w:spacing w:after="0"/>
        <w:jc w:val="center"/>
        <w:rPr>
          <w:rFonts w:ascii="Times New Roman" w:hAnsi="Times New Roman" w:cs="Times New Roman"/>
          <w:b/>
          <w:bCs/>
          <w:sz w:val="24"/>
          <w:szCs w:val="24"/>
        </w:rPr>
      </w:pPr>
    </w:p>
    <w:p w14:paraId="3FBEFB85" w14:textId="77777777" w:rsidR="004B5DA3" w:rsidRPr="004B5DA3" w:rsidRDefault="004B5DA3" w:rsidP="00691A20">
      <w:pPr>
        <w:spacing w:after="0"/>
        <w:jc w:val="center"/>
        <w:rPr>
          <w:rFonts w:ascii="Times New Roman" w:hAnsi="Times New Roman" w:cs="Times New Roman"/>
          <w:b/>
          <w:bCs/>
          <w:sz w:val="24"/>
          <w:szCs w:val="24"/>
        </w:rPr>
      </w:pPr>
    </w:p>
    <w:p w14:paraId="430BCC4C" w14:textId="75F47F27" w:rsidR="00FD5BE1" w:rsidRPr="004B5DA3" w:rsidRDefault="00221777"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 xml:space="preserve">Čl. 9 </w:t>
      </w:r>
    </w:p>
    <w:p w14:paraId="36A95D45" w14:textId="1A407EBF" w:rsidR="00FD5BE1" w:rsidRPr="004B5DA3" w:rsidRDefault="00221777"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lastRenderedPageBreak/>
        <w:t>Přechodné ustanovení</w:t>
      </w:r>
    </w:p>
    <w:p w14:paraId="374B230E" w14:textId="77777777" w:rsidR="000F2548" w:rsidRPr="004B5DA3" w:rsidRDefault="000F2548" w:rsidP="00691A20">
      <w:pPr>
        <w:spacing w:after="0"/>
        <w:jc w:val="center"/>
        <w:rPr>
          <w:rFonts w:ascii="Times New Roman" w:hAnsi="Times New Roman" w:cs="Times New Roman"/>
          <w:b/>
          <w:bCs/>
          <w:sz w:val="24"/>
          <w:szCs w:val="24"/>
        </w:rPr>
      </w:pPr>
    </w:p>
    <w:p w14:paraId="7144417D" w14:textId="63C8A896" w:rsidR="001543AB" w:rsidRPr="004B5DA3" w:rsidRDefault="00221777" w:rsidP="001543AB">
      <w:pPr>
        <w:spacing w:after="0"/>
        <w:jc w:val="both"/>
        <w:rPr>
          <w:rFonts w:ascii="Times New Roman" w:hAnsi="Times New Roman" w:cs="Times New Roman"/>
          <w:sz w:val="24"/>
          <w:szCs w:val="24"/>
        </w:rPr>
      </w:pPr>
      <w:r w:rsidRPr="004B5DA3">
        <w:rPr>
          <w:rFonts w:ascii="Times New Roman" w:hAnsi="Times New Roman" w:cs="Times New Roman"/>
          <w:sz w:val="24"/>
          <w:szCs w:val="24"/>
        </w:rPr>
        <w:t>Poplatkové povinnosti za předchozí kalendářní roky se řídí dosavadními právními předpisy a</w:t>
      </w:r>
      <w:r w:rsidR="002300A8" w:rsidRPr="004B5DA3">
        <w:rPr>
          <w:rFonts w:ascii="Times New Roman" w:hAnsi="Times New Roman" w:cs="Times New Roman"/>
          <w:sz w:val="24"/>
          <w:szCs w:val="24"/>
        </w:rPr>
        <w:t> </w:t>
      </w:r>
      <w:r w:rsidR="001543AB" w:rsidRPr="004B5DA3">
        <w:rPr>
          <w:rFonts w:ascii="Times New Roman" w:hAnsi="Times New Roman" w:cs="Times New Roman"/>
          <w:sz w:val="24"/>
          <w:szCs w:val="24"/>
        </w:rPr>
        <w:t xml:space="preserve">Obecně závaznou vyhláškou </w:t>
      </w:r>
      <w:r w:rsidR="00406F3E" w:rsidRPr="004B5DA3">
        <w:rPr>
          <w:rFonts w:ascii="Times New Roman" w:hAnsi="Times New Roman" w:cs="Times New Roman"/>
          <w:sz w:val="24"/>
          <w:szCs w:val="24"/>
        </w:rPr>
        <w:t xml:space="preserve">města Jesenice </w:t>
      </w:r>
      <w:r w:rsidR="001543AB" w:rsidRPr="004B5DA3">
        <w:rPr>
          <w:rFonts w:ascii="Times New Roman" w:hAnsi="Times New Roman" w:cs="Times New Roman"/>
          <w:sz w:val="24"/>
          <w:szCs w:val="24"/>
        </w:rPr>
        <w:t xml:space="preserve">č. </w:t>
      </w:r>
      <w:r w:rsidR="000F419A" w:rsidRPr="004B5DA3">
        <w:rPr>
          <w:rFonts w:ascii="Times New Roman" w:hAnsi="Times New Roman" w:cs="Times New Roman"/>
          <w:sz w:val="24"/>
          <w:szCs w:val="24"/>
        </w:rPr>
        <w:t>3</w:t>
      </w:r>
      <w:r w:rsidR="001543AB" w:rsidRPr="004B5DA3">
        <w:rPr>
          <w:rFonts w:ascii="Times New Roman" w:hAnsi="Times New Roman" w:cs="Times New Roman"/>
          <w:sz w:val="24"/>
          <w:szCs w:val="24"/>
        </w:rPr>
        <w:t xml:space="preserve">/2019, o místním poplatku za užívání veřejného prostranství, ze dne 12.12.2019. </w:t>
      </w:r>
    </w:p>
    <w:p w14:paraId="62915504" w14:textId="77777777" w:rsidR="001543AB" w:rsidRPr="004B5DA3" w:rsidRDefault="001543AB" w:rsidP="001543AB">
      <w:pPr>
        <w:pStyle w:val="Odstavecseseznamem"/>
        <w:spacing w:after="0"/>
        <w:ind w:left="0"/>
        <w:jc w:val="center"/>
        <w:rPr>
          <w:rFonts w:ascii="Times New Roman" w:hAnsi="Times New Roman" w:cs="Times New Roman"/>
          <w:b/>
          <w:bCs/>
          <w:sz w:val="24"/>
          <w:szCs w:val="24"/>
        </w:rPr>
      </w:pPr>
    </w:p>
    <w:p w14:paraId="3BA9C797" w14:textId="3E1579A5" w:rsidR="00381B29" w:rsidRPr="004B5DA3" w:rsidRDefault="00381B29" w:rsidP="00F76882">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Čl. 10</w:t>
      </w:r>
    </w:p>
    <w:p w14:paraId="7B5ACD2F" w14:textId="30C2FB7E" w:rsidR="00381B29" w:rsidRPr="004B5DA3" w:rsidRDefault="00381B29" w:rsidP="00691A20">
      <w:pPr>
        <w:spacing w:after="0"/>
        <w:jc w:val="center"/>
        <w:rPr>
          <w:rFonts w:ascii="Times New Roman" w:hAnsi="Times New Roman" w:cs="Times New Roman"/>
          <w:b/>
          <w:bCs/>
          <w:sz w:val="24"/>
          <w:szCs w:val="24"/>
        </w:rPr>
      </w:pPr>
      <w:r w:rsidRPr="004B5DA3">
        <w:rPr>
          <w:rFonts w:ascii="Times New Roman" w:hAnsi="Times New Roman" w:cs="Times New Roman"/>
          <w:b/>
          <w:bCs/>
          <w:sz w:val="24"/>
          <w:szCs w:val="24"/>
        </w:rPr>
        <w:t>Zrušovací ustanovení</w:t>
      </w:r>
    </w:p>
    <w:p w14:paraId="6F4A847B" w14:textId="77777777" w:rsidR="00691A20" w:rsidRPr="004B5DA3" w:rsidRDefault="00691A20" w:rsidP="00691A20">
      <w:pPr>
        <w:spacing w:after="0"/>
        <w:jc w:val="center"/>
        <w:rPr>
          <w:rFonts w:ascii="Times New Roman" w:hAnsi="Times New Roman" w:cs="Times New Roman"/>
          <w:b/>
          <w:bCs/>
          <w:sz w:val="24"/>
          <w:szCs w:val="24"/>
        </w:rPr>
      </w:pPr>
    </w:p>
    <w:p w14:paraId="657E8267" w14:textId="41CF8250" w:rsidR="00381B29" w:rsidRPr="004B5DA3" w:rsidRDefault="00381B29" w:rsidP="002D2751">
      <w:pPr>
        <w:spacing w:after="0"/>
        <w:jc w:val="both"/>
        <w:rPr>
          <w:rFonts w:ascii="Times New Roman" w:hAnsi="Times New Roman" w:cs="Times New Roman"/>
          <w:sz w:val="24"/>
          <w:szCs w:val="24"/>
        </w:rPr>
      </w:pPr>
      <w:r w:rsidRPr="004B5DA3">
        <w:rPr>
          <w:rFonts w:ascii="Times New Roman" w:hAnsi="Times New Roman" w:cs="Times New Roman"/>
          <w:sz w:val="24"/>
          <w:szCs w:val="24"/>
        </w:rPr>
        <w:t xml:space="preserve">Zrušuje se </w:t>
      </w:r>
      <w:r w:rsidR="001543AB" w:rsidRPr="004B5DA3">
        <w:rPr>
          <w:rFonts w:ascii="Times New Roman" w:hAnsi="Times New Roman" w:cs="Times New Roman"/>
          <w:sz w:val="24"/>
          <w:szCs w:val="24"/>
        </w:rPr>
        <w:t>O</w:t>
      </w:r>
      <w:r w:rsidRPr="004B5DA3">
        <w:rPr>
          <w:rFonts w:ascii="Times New Roman" w:hAnsi="Times New Roman" w:cs="Times New Roman"/>
          <w:sz w:val="24"/>
          <w:szCs w:val="24"/>
        </w:rPr>
        <w:t xml:space="preserve">becně závazná vyhláška </w:t>
      </w:r>
      <w:r w:rsidR="00406F3E" w:rsidRPr="004B5DA3">
        <w:rPr>
          <w:rFonts w:ascii="Times New Roman" w:hAnsi="Times New Roman" w:cs="Times New Roman"/>
          <w:sz w:val="24"/>
          <w:szCs w:val="24"/>
        </w:rPr>
        <w:t xml:space="preserve">města Jesenice </w:t>
      </w:r>
      <w:r w:rsidRPr="004B5DA3">
        <w:rPr>
          <w:rFonts w:ascii="Times New Roman" w:hAnsi="Times New Roman" w:cs="Times New Roman"/>
          <w:sz w:val="24"/>
          <w:szCs w:val="24"/>
        </w:rPr>
        <w:t xml:space="preserve">č. </w:t>
      </w:r>
      <w:r w:rsidR="000F419A" w:rsidRPr="004B5DA3">
        <w:rPr>
          <w:rFonts w:ascii="Times New Roman" w:hAnsi="Times New Roman" w:cs="Times New Roman"/>
          <w:sz w:val="24"/>
          <w:szCs w:val="24"/>
        </w:rPr>
        <w:t>3</w:t>
      </w:r>
      <w:r w:rsidR="002D2751" w:rsidRPr="004B5DA3">
        <w:rPr>
          <w:rFonts w:ascii="Times New Roman" w:hAnsi="Times New Roman" w:cs="Times New Roman"/>
          <w:sz w:val="24"/>
          <w:szCs w:val="24"/>
        </w:rPr>
        <w:t>/2019, o místním poplatku za užívání veřejného prostranství</w:t>
      </w:r>
      <w:r w:rsidRPr="004B5DA3">
        <w:rPr>
          <w:rFonts w:ascii="Times New Roman" w:hAnsi="Times New Roman" w:cs="Times New Roman"/>
          <w:sz w:val="24"/>
          <w:szCs w:val="24"/>
        </w:rPr>
        <w:t xml:space="preserve">, ze dne </w:t>
      </w:r>
      <w:r w:rsidR="002D2751" w:rsidRPr="004B5DA3">
        <w:rPr>
          <w:rFonts w:ascii="Times New Roman" w:hAnsi="Times New Roman" w:cs="Times New Roman"/>
          <w:sz w:val="24"/>
          <w:szCs w:val="24"/>
        </w:rPr>
        <w:t>12.12.2019</w:t>
      </w:r>
      <w:r w:rsidRPr="004B5DA3">
        <w:rPr>
          <w:rFonts w:ascii="Times New Roman" w:hAnsi="Times New Roman" w:cs="Times New Roman"/>
          <w:sz w:val="24"/>
          <w:szCs w:val="24"/>
        </w:rPr>
        <w:t xml:space="preserve">. </w:t>
      </w:r>
    </w:p>
    <w:p w14:paraId="051B7307" w14:textId="77777777" w:rsidR="00EB2BFF" w:rsidRPr="004B5DA3" w:rsidRDefault="00EB2BFF" w:rsidP="00691A20">
      <w:pPr>
        <w:pStyle w:val="Odstavecseseznamem"/>
        <w:spacing w:after="0"/>
        <w:ind w:left="0"/>
        <w:jc w:val="center"/>
        <w:rPr>
          <w:rFonts w:ascii="Times New Roman" w:hAnsi="Times New Roman" w:cs="Times New Roman"/>
          <w:b/>
          <w:bCs/>
          <w:sz w:val="24"/>
          <w:szCs w:val="24"/>
        </w:rPr>
      </w:pPr>
    </w:p>
    <w:p w14:paraId="415D8CD9" w14:textId="1A6B9679" w:rsidR="00381B29" w:rsidRPr="004B5DA3" w:rsidRDefault="00FD5BE1" w:rsidP="00691A20">
      <w:pPr>
        <w:pStyle w:val="Odstavecseseznamem"/>
        <w:spacing w:after="0"/>
        <w:ind w:left="0"/>
        <w:jc w:val="center"/>
        <w:rPr>
          <w:rFonts w:ascii="Times New Roman" w:hAnsi="Times New Roman" w:cs="Times New Roman"/>
          <w:b/>
          <w:bCs/>
          <w:sz w:val="24"/>
          <w:szCs w:val="24"/>
        </w:rPr>
      </w:pPr>
      <w:r w:rsidRPr="004B5DA3">
        <w:rPr>
          <w:rFonts w:ascii="Times New Roman" w:hAnsi="Times New Roman" w:cs="Times New Roman"/>
          <w:b/>
          <w:bCs/>
          <w:sz w:val="24"/>
          <w:szCs w:val="24"/>
        </w:rPr>
        <w:t>Čl. 1</w:t>
      </w:r>
      <w:r w:rsidR="00381B29" w:rsidRPr="004B5DA3">
        <w:rPr>
          <w:rFonts w:ascii="Times New Roman" w:hAnsi="Times New Roman" w:cs="Times New Roman"/>
          <w:b/>
          <w:bCs/>
          <w:sz w:val="24"/>
          <w:szCs w:val="24"/>
        </w:rPr>
        <w:t>1</w:t>
      </w:r>
    </w:p>
    <w:p w14:paraId="3CF13C18" w14:textId="18C94B5C" w:rsidR="00FD5BE1" w:rsidRPr="004B5DA3" w:rsidRDefault="00FD5BE1" w:rsidP="00691A20">
      <w:pPr>
        <w:pStyle w:val="Odstavecseseznamem"/>
        <w:spacing w:after="0"/>
        <w:ind w:left="0"/>
        <w:jc w:val="center"/>
        <w:rPr>
          <w:rFonts w:ascii="Times New Roman" w:hAnsi="Times New Roman" w:cs="Times New Roman"/>
          <w:b/>
          <w:bCs/>
          <w:sz w:val="24"/>
          <w:szCs w:val="24"/>
        </w:rPr>
      </w:pPr>
      <w:r w:rsidRPr="004B5DA3">
        <w:rPr>
          <w:rFonts w:ascii="Times New Roman" w:hAnsi="Times New Roman" w:cs="Times New Roman"/>
          <w:b/>
          <w:bCs/>
          <w:sz w:val="24"/>
          <w:szCs w:val="24"/>
        </w:rPr>
        <w:t>Účinnost</w:t>
      </w:r>
    </w:p>
    <w:p w14:paraId="7D5CD8D1" w14:textId="77777777" w:rsidR="00691A20" w:rsidRPr="004B5DA3" w:rsidRDefault="00691A20" w:rsidP="00691A20">
      <w:pPr>
        <w:pStyle w:val="Odstavecseseznamem"/>
        <w:spacing w:after="0"/>
        <w:ind w:left="0"/>
        <w:jc w:val="center"/>
        <w:rPr>
          <w:rFonts w:ascii="Times New Roman" w:hAnsi="Times New Roman" w:cs="Times New Roman"/>
          <w:b/>
          <w:bCs/>
          <w:sz w:val="24"/>
          <w:szCs w:val="24"/>
        </w:rPr>
      </w:pPr>
    </w:p>
    <w:p w14:paraId="0D9B47B4" w14:textId="02D7E120" w:rsidR="00FD5BE1" w:rsidRPr="004B5DA3" w:rsidRDefault="00FD5BE1" w:rsidP="00691A20">
      <w:pPr>
        <w:spacing w:after="0"/>
        <w:jc w:val="both"/>
        <w:rPr>
          <w:rFonts w:ascii="Times New Roman" w:hAnsi="Times New Roman" w:cs="Times New Roman"/>
          <w:sz w:val="24"/>
          <w:szCs w:val="24"/>
        </w:rPr>
      </w:pPr>
      <w:r w:rsidRPr="004B5DA3">
        <w:rPr>
          <w:rFonts w:ascii="Times New Roman" w:hAnsi="Times New Roman" w:cs="Times New Roman"/>
          <w:sz w:val="24"/>
          <w:szCs w:val="24"/>
        </w:rPr>
        <w:t>Tato vyhláška nabývá účinnosti dnem 1. 1. 202</w:t>
      </w:r>
      <w:r w:rsidR="002D2751" w:rsidRPr="004B5DA3">
        <w:rPr>
          <w:rFonts w:ascii="Times New Roman" w:hAnsi="Times New Roman" w:cs="Times New Roman"/>
          <w:sz w:val="24"/>
          <w:szCs w:val="24"/>
        </w:rPr>
        <w:t>3</w:t>
      </w:r>
      <w:r w:rsidRPr="004B5DA3">
        <w:rPr>
          <w:rFonts w:ascii="Times New Roman" w:hAnsi="Times New Roman" w:cs="Times New Roman"/>
          <w:sz w:val="24"/>
          <w:szCs w:val="24"/>
        </w:rPr>
        <w:t xml:space="preserve">.  </w:t>
      </w:r>
    </w:p>
    <w:p w14:paraId="191A75D9" w14:textId="77777777" w:rsidR="00381B29" w:rsidRPr="004B5DA3" w:rsidRDefault="00381B29" w:rsidP="00691A20">
      <w:pPr>
        <w:spacing w:after="0"/>
        <w:jc w:val="both"/>
        <w:rPr>
          <w:rFonts w:ascii="Times New Roman" w:hAnsi="Times New Roman" w:cs="Times New Roman"/>
          <w:sz w:val="24"/>
          <w:szCs w:val="24"/>
        </w:rPr>
      </w:pPr>
    </w:p>
    <w:p w14:paraId="2727B4D0" w14:textId="72303CFC" w:rsidR="00381B29" w:rsidRPr="004B5DA3" w:rsidRDefault="00381B29" w:rsidP="00691A20">
      <w:pPr>
        <w:spacing w:after="0"/>
        <w:jc w:val="both"/>
        <w:rPr>
          <w:rFonts w:ascii="Times New Roman" w:hAnsi="Times New Roman" w:cs="Times New Roman"/>
          <w:sz w:val="24"/>
          <w:szCs w:val="24"/>
        </w:rPr>
      </w:pPr>
    </w:p>
    <w:p w14:paraId="3FA07633" w14:textId="09E356AD" w:rsidR="00F0706A" w:rsidRPr="004B5DA3" w:rsidRDefault="00F0706A" w:rsidP="00691A20">
      <w:pPr>
        <w:spacing w:after="0"/>
        <w:jc w:val="both"/>
        <w:rPr>
          <w:rFonts w:ascii="Times New Roman" w:hAnsi="Times New Roman" w:cs="Times New Roman"/>
          <w:sz w:val="24"/>
          <w:szCs w:val="24"/>
        </w:rPr>
      </w:pPr>
    </w:p>
    <w:p w14:paraId="77E4CA64" w14:textId="60869755" w:rsidR="00E44523" w:rsidRPr="004B5DA3" w:rsidRDefault="00E44523" w:rsidP="00691A20">
      <w:pPr>
        <w:spacing w:after="0"/>
        <w:jc w:val="both"/>
        <w:rPr>
          <w:rFonts w:ascii="Times New Roman" w:hAnsi="Times New Roman" w:cs="Times New Roman"/>
          <w:sz w:val="24"/>
          <w:szCs w:val="24"/>
        </w:rPr>
      </w:pPr>
      <w:r w:rsidRPr="004B5DA3">
        <w:rPr>
          <w:rFonts w:ascii="Times New Roman" w:hAnsi="Times New Roman" w:cs="Times New Roman"/>
          <w:sz w:val="24"/>
          <w:szCs w:val="24"/>
        </w:rPr>
        <w:t xml:space="preserve">Přílohy, které jsou nedílnou </w:t>
      </w:r>
      <w:r w:rsidR="002B70C6">
        <w:rPr>
          <w:rFonts w:ascii="Times New Roman" w:hAnsi="Times New Roman" w:cs="Times New Roman"/>
          <w:sz w:val="24"/>
          <w:szCs w:val="24"/>
        </w:rPr>
        <w:t xml:space="preserve">součástí </w:t>
      </w:r>
      <w:r w:rsidRPr="004B5DA3">
        <w:rPr>
          <w:rFonts w:ascii="Times New Roman" w:hAnsi="Times New Roman" w:cs="Times New Roman"/>
          <w:sz w:val="24"/>
          <w:szCs w:val="24"/>
        </w:rPr>
        <w:t>Ob</w:t>
      </w:r>
      <w:r w:rsidR="002C01D1">
        <w:rPr>
          <w:rFonts w:ascii="Times New Roman" w:hAnsi="Times New Roman" w:cs="Times New Roman"/>
          <w:sz w:val="24"/>
          <w:szCs w:val="24"/>
        </w:rPr>
        <w:t>ec</w:t>
      </w:r>
      <w:r w:rsidRPr="004B5DA3">
        <w:rPr>
          <w:rFonts w:ascii="Times New Roman" w:hAnsi="Times New Roman" w:cs="Times New Roman"/>
          <w:sz w:val="24"/>
          <w:szCs w:val="24"/>
        </w:rPr>
        <w:t>ně závazné vyhlášky o místním poplatku za užívání veřejného prostranství</w:t>
      </w:r>
      <w:r w:rsidR="00B54B65" w:rsidRPr="004B5DA3">
        <w:rPr>
          <w:rFonts w:ascii="Times New Roman" w:hAnsi="Times New Roman" w:cs="Times New Roman"/>
          <w:sz w:val="24"/>
          <w:szCs w:val="24"/>
        </w:rPr>
        <w:t>:</w:t>
      </w:r>
      <w:r w:rsidRPr="004B5DA3">
        <w:rPr>
          <w:rFonts w:ascii="Times New Roman" w:hAnsi="Times New Roman" w:cs="Times New Roman"/>
          <w:sz w:val="24"/>
          <w:szCs w:val="24"/>
        </w:rPr>
        <w:t xml:space="preserve">  </w:t>
      </w:r>
    </w:p>
    <w:p w14:paraId="2FB33B95" w14:textId="77777777" w:rsidR="004B5DA3" w:rsidRDefault="004B5DA3" w:rsidP="00691A20">
      <w:pPr>
        <w:spacing w:after="0"/>
        <w:jc w:val="both"/>
        <w:rPr>
          <w:rFonts w:ascii="Times New Roman" w:hAnsi="Times New Roman" w:cs="Times New Roman"/>
          <w:sz w:val="24"/>
          <w:szCs w:val="24"/>
        </w:rPr>
      </w:pPr>
    </w:p>
    <w:p w14:paraId="508469ED" w14:textId="25B51A00" w:rsidR="00E44523" w:rsidRPr="004B5DA3" w:rsidRDefault="00E44523" w:rsidP="00691A20">
      <w:pPr>
        <w:spacing w:after="0"/>
        <w:jc w:val="both"/>
        <w:rPr>
          <w:rFonts w:ascii="Times New Roman" w:hAnsi="Times New Roman" w:cs="Times New Roman"/>
          <w:sz w:val="24"/>
          <w:szCs w:val="24"/>
        </w:rPr>
      </w:pPr>
      <w:r w:rsidRPr="004B5DA3">
        <w:rPr>
          <w:rFonts w:ascii="Times New Roman" w:hAnsi="Times New Roman" w:cs="Times New Roman"/>
          <w:sz w:val="24"/>
          <w:szCs w:val="24"/>
        </w:rPr>
        <w:t>příloha číslo 1- textová část</w:t>
      </w:r>
    </w:p>
    <w:p w14:paraId="3699AA1A" w14:textId="77777777" w:rsidR="00F0706A" w:rsidRPr="004B5DA3" w:rsidRDefault="00F0706A" w:rsidP="00691A20">
      <w:pPr>
        <w:spacing w:after="0"/>
        <w:jc w:val="both"/>
        <w:rPr>
          <w:rFonts w:ascii="Times New Roman" w:hAnsi="Times New Roman" w:cs="Times New Roman"/>
          <w:sz w:val="24"/>
          <w:szCs w:val="24"/>
        </w:rPr>
      </w:pPr>
    </w:p>
    <w:p w14:paraId="39506522" w14:textId="7206619D" w:rsidR="00381B29" w:rsidRPr="004B5DA3" w:rsidRDefault="00381B29" w:rsidP="00691A20">
      <w:pPr>
        <w:spacing w:after="0"/>
        <w:jc w:val="both"/>
        <w:rPr>
          <w:rFonts w:ascii="Times New Roman" w:hAnsi="Times New Roman" w:cs="Times New Roman"/>
          <w:sz w:val="24"/>
          <w:szCs w:val="24"/>
        </w:rPr>
      </w:pPr>
    </w:p>
    <w:p w14:paraId="79DBB8B2" w14:textId="7D497DD2" w:rsidR="00B54B65" w:rsidRPr="004B5DA3" w:rsidRDefault="00B54B65" w:rsidP="00691A20">
      <w:pPr>
        <w:spacing w:after="0"/>
        <w:jc w:val="both"/>
        <w:rPr>
          <w:rFonts w:ascii="Times New Roman" w:hAnsi="Times New Roman" w:cs="Times New Roman"/>
          <w:sz w:val="24"/>
          <w:szCs w:val="24"/>
        </w:rPr>
      </w:pPr>
    </w:p>
    <w:p w14:paraId="076CD68E" w14:textId="756FC366" w:rsidR="00B54B65" w:rsidRPr="004B5DA3" w:rsidRDefault="00B54B65" w:rsidP="00691A20">
      <w:pPr>
        <w:spacing w:after="0"/>
        <w:jc w:val="both"/>
        <w:rPr>
          <w:rFonts w:ascii="Times New Roman" w:hAnsi="Times New Roman" w:cs="Times New Roman"/>
          <w:sz w:val="24"/>
          <w:szCs w:val="24"/>
        </w:rPr>
      </w:pPr>
    </w:p>
    <w:p w14:paraId="5BA81AA3" w14:textId="5B12BF59" w:rsidR="00B54B65" w:rsidRPr="004B5DA3" w:rsidRDefault="00B54B65" w:rsidP="00691A20">
      <w:pPr>
        <w:spacing w:after="0"/>
        <w:jc w:val="both"/>
        <w:rPr>
          <w:rFonts w:ascii="Times New Roman" w:hAnsi="Times New Roman" w:cs="Times New Roman"/>
          <w:sz w:val="24"/>
          <w:szCs w:val="24"/>
        </w:rPr>
      </w:pPr>
    </w:p>
    <w:p w14:paraId="794394E4" w14:textId="7A9AB7F0" w:rsidR="00B54B65" w:rsidRDefault="00B54B65" w:rsidP="00691A20">
      <w:pPr>
        <w:spacing w:after="0"/>
        <w:jc w:val="both"/>
        <w:rPr>
          <w:rFonts w:ascii="Times New Roman" w:hAnsi="Times New Roman" w:cs="Times New Roman"/>
          <w:sz w:val="24"/>
          <w:szCs w:val="24"/>
        </w:rPr>
      </w:pPr>
    </w:p>
    <w:p w14:paraId="1C8F7610" w14:textId="46B111AA" w:rsidR="004B5DA3" w:rsidRDefault="004B5DA3" w:rsidP="00691A20">
      <w:pPr>
        <w:spacing w:after="0"/>
        <w:jc w:val="both"/>
        <w:rPr>
          <w:rFonts w:ascii="Times New Roman" w:hAnsi="Times New Roman" w:cs="Times New Roman"/>
          <w:sz w:val="24"/>
          <w:szCs w:val="24"/>
        </w:rPr>
      </w:pPr>
    </w:p>
    <w:p w14:paraId="11FF7609" w14:textId="105FF17E" w:rsidR="004B5DA3" w:rsidRDefault="004B5DA3" w:rsidP="00691A20">
      <w:pPr>
        <w:spacing w:after="0"/>
        <w:jc w:val="both"/>
        <w:rPr>
          <w:rFonts w:ascii="Times New Roman" w:hAnsi="Times New Roman" w:cs="Times New Roman"/>
          <w:sz w:val="24"/>
          <w:szCs w:val="24"/>
        </w:rPr>
      </w:pPr>
    </w:p>
    <w:p w14:paraId="4BC0276B" w14:textId="77777777" w:rsidR="004B5DA3" w:rsidRPr="004B5DA3" w:rsidRDefault="004B5DA3" w:rsidP="00691A20">
      <w:pPr>
        <w:spacing w:after="0"/>
        <w:jc w:val="both"/>
        <w:rPr>
          <w:rFonts w:ascii="Times New Roman" w:hAnsi="Times New Roman" w:cs="Times New Roman"/>
          <w:sz w:val="24"/>
          <w:szCs w:val="24"/>
        </w:rPr>
      </w:pPr>
    </w:p>
    <w:p w14:paraId="01B219FC" w14:textId="77777777" w:rsidR="00B54B65" w:rsidRPr="004B5DA3" w:rsidRDefault="00B54B65" w:rsidP="00691A20">
      <w:pPr>
        <w:spacing w:after="0"/>
        <w:jc w:val="both"/>
        <w:rPr>
          <w:rFonts w:ascii="Times New Roman" w:hAnsi="Times New Roman" w:cs="Times New Roman"/>
          <w:sz w:val="24"/>
          <w:szCs w:val="24"/>
        </w:rPr>
      </w:pPr>
    </w:p>
    <w:p w14:paraId="5C448D76" w14:textId="77777777" w:rsidR="00FD5BE1" w:rsidRPr="004B5DA3" w:rsidRDefault="00FD5BE1" w:rsidP="00691A20">
      <w:pPr>
        <w:spacing w:after="0" w:line="240" w:lineRule="auto"/>
        <w:ind w:firstLine="709"/>
        <w:jc w:val="both"/>
        <w:rPr>
          <w:rFonts w:ascii="Times New Roman" w:hAnsi="Times New Roman" w:cs="Times New Roman"/>
          <w:sz w:val="24"/>
          <w:szCs w:val="24"/>
        </w:rPr>
      </w:pPr>
      <w:r w:rsidRPr="004B5DA3">
        <w:rPr>
          <w:rFonts w:ascii="Times New Roman" w:hAnsi="Times New Roman" w:cs="Times New Roman"/>
          <w:sz w:val="24"/>
          <w:szCs w:val="24"/>
        </w:rPr>
        <w:t>…..............................</w:t>
      </w:r>
      <w:r w:rsidRPr="004B5DA3">
        <w:rPr>
          <w:rFonts w:ascii="Times New Roman" w:hAnsi="Times New Roman" w:cs="Times New Roman"/>
          <w:sz w:val="24"/>
          <w:szCs w:val="24"/>
        </w:rPr>
        <w:tab/>
      </w:r>
      <w:r w:rsidRPr="004B5DA3">
        <w:rPr>
          <w:rFonts w:ascii="Times New Roman" w:hAnsi="Times New Roman" w:cs="Times New Roman"/>
          <w:sz w:val="24"/>
          <w:szCs w:val="24"/>
        </w:rPr>
        <w:tab/>
      </w:r>
      <w:r w:rsidRPr="004B5DA3">
        <w:rPr>
          <w:rFonts w:ascii="Times New Roman" w:hAnsi="Times New Roman" w:cs="Times New Roman"/>
          <w:sz w:val="24"/>
          <w:szCs w:val="24"/>
        </w:rPr>
        <w:tab/>
      </w:r>
      <w:r w:rsidRPr="004B5DA3">
        <w:rPr>
          <w:rFonts w:ascii="Times New Roman" w:hAnsi="Times New Roman" w:cs="Times New Roman"/>
          <w:sz w:val="24"/>
          <w:szCs w:val="24"/>
        </w:rPr>
        <w:tab/>
      </w:r>
      <w:r w:rsidRPr="004B5DA3">
        <w:rPr>
          <w:rFonts w:ascii="Times New Roman" w:hAnsi="Times New Roman" w:cs="Times New Roman"/>
          <w:sz w:val="24"/>
          <w:szCs w:val="24"/>
        </w:rPr>
        <w:tab/>
        <w:t xml:space="preserve">.............................  </w:t>
      </w:r>
    </w:p>
    <w:p w14:paraId="4CF3C5FA" w14:textId="0A6CD7E2" w:rsidR="00FD5BE1" w:rsidRPr="004B5DA3" w:rsidRDefault="00552B4F" w:rsidP="00691A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Mgr. Vladimír Koblasa</w:t>
      </w:r>
      <w:r w:rsidR="00FD5BE1" w:rsidRPr="004B5DA3">
        <w:rPr>
          <w:rFonts w:ascii="Times New Roman" w:hAnsi="Times New Roman" w:cs="Times New Roman"/>
          <w:sz w:val="24"/>
          <w:szCs w:val="24"/>
        </w:rPr>
        <w:tab/>
      </w:r>
      <w:r w:rsidR="00FD5BE1" w:rsidRPr="004B5DA3">
        <w:rPr>
          <w:rFonts w:ascii="Times New Roman" w:hAnsi="Times New Roman" w:cs="Times New Roman"/>
          <w:sz w:val="24"/>
          <w:szCs w:val="24"/>
        </w:rPr>
        <w:tab/>
      </w:r>
      <w:r w:rsidR="00FD5BE1" w:rsidRPr="004B5DA3">
        <w:rPr>
          <w:rFonts w:ascii="Times New Roman" w:hAnsi="Times New Roman" w:cs="Times New Roman"/>
          <w:sz w:val="24"/>
          <w:szCs w:val="24"/>
        </w:rPr>
        <w:tab/>
      </w:r>
      <w:r w:rsidR="00FD5BE1" w:rsidRPr="004B5DA3">
        <w:rPr>
          <w:rFonts w:ascii="Times New Roman" w:hAnsi="Times New Roman" w:cs="Times New Roman"/>
          <w:sz w:val="24"/>
          <w:szCs w:val="24"/>
        </w:rPr>
        <w:tab/>
        <w:t xml:space="preserve">Ing. Pavel Smutný  </w:t>
      </w:r>
    </w:p>
    <w:p w14:paraId="3EFEE70E" w14:textId="56A4085E" w:rsidR="00FD5BE1" w:rsidRPr="004B5DA3" w:rsidRDefault="00FD5BE1" w:rsidP="00691A20">
      <w:pPr>
        <w:spacing w:after="0" w:line="240" w:lineRule="auto"/>
        <w:ind w:firstLine="709"/>
        <w:jc w:val="both"/>
        <w:rPr>
          <w:rFonts w:ascii="Times New Roman" w:hAnsi="Times New Roman" w:cs="Times New Roman"/>
          <w:sz w:val="24"/>
          <w:szCs w:val="24"/>
        </w:rPr>
      </w:pPr>
      <w:r w:rsidRPr="004B5DA3">
        <w:rPr>
          <w:rFonts w:ascii="Times New Roman" w:hAnsi="Times New Roman" w:cs="Times New Roman"/>
          <w:sz w:val="24"/>
          <w:szCs w:val="24"/>
        </w:rPr>
        <w:t xml:space="preserve"> místostarosta města </w:t>
      </w:r>
      <w:r w:rsidRPr="004B5DA3">
        <w:rPr>
          <w:rFonts w:ascii="Times New Roman" w:hAnsi="Times New Roman" w:cs="Times New Roman"/>
          <w:sz w:val="24"/>
          <w:szCs w:val="24"/>
        </w:rPr>
        <w:tab/>
      </w:r>
      <w:r w:rsidRPr="004B5DA3">
        <w:rPr>
          <w:rFonts w:ascii="Times New Roman" w:hAnsi="Times New Roman" w:cs="Times New Roman"/>
          <w:sz w:val="24"/>
          <w:szCs w:val="24"/>
        </w:rPr>
        <w:tab/>
      </w:r>
      <w:r w:rsidRPr="004B5DA3">
        <w:rPr>
          <w:rFonts w:ascii="Times New Roman" w:hAnsi="Times New Roman" w:cs="Times New Roman"/>
          <w:sz w:val="24"/>
          <w:szCs w:val="24"/>
        </w:rPr>
        <w:tab/>
      </w:r>
      <w:r w:rsidR="00552B4F">
        <w:rPr>
          <w:rFonts w:ascii="Times New Roman" w:hAnsi="Times New Roman" w:cs="Times New Roman"/>
          <w:sz w:val="24"/>
          <w:szCs w:val="24"/>
        </w:rPr>
        <w:tab/>
      </w:r>
      <w:r w:rsidRPr="004B5DA3">
        <w:rPr>
          <w:rFonts w:ascii="Times New Roman" w:hAnsi="Times New Roman" w:cs="Times New Roman"/>
          <w:sz w:val="24"/>
          <w:szCs w:val="24"/>
        </w:rPr>
        <w:tab/>
        <w:t xml:space="preserve">starosta města </w:t>
      </w:r>
    </w:p>
    <w:p w14:paraId="53F2D8C1" w14:textId="77777777" w:rsidR="00381B29" w:rsidRPr="004B5DA3" w:rsidRDefault="00381B29" w:rsidP="00691A20">
      <w:pPr>
        <w:spacing w:after="0"/>
        <w:jc w:val="both"/>
        <w:rPr>
          <w:rFonts w:ascii="Times New Roman" w:hAnsi="Times New Roman" w:cs="Times New Roman"/>
          <w:sz w:val="24"/>
          <w:szCs w:val="24"/>
        </w:rPr>
      </w:pPr>
    </w:p>
    <w:p w14:paraId="632EE087" w14:textId="77777777" w:rsidR="005E3251" w:rsidRPr="004B5DA3" w:rsidRDefault="005E3251" w:rsidP="00691A20">
      <w:pPr>
        <w:spacing w:after="0"/>
        <w:jc w:val="both"/>
        <w:rPr>
          <w:rFonts w:ascii="Times New Roman" w:hAnsi="Times New Roman" w:cs="Times New Roman"/>
          <w:sz w:val="24"/>
          <w:szCs w:val="24"/>
        </w:rPr>
      </w:pPr>
    </w:p>
    <w:p w14:paraId="7C97B9E8" w14:textId="77777777" w:rsidR="005E3251" w:rsidRPr="004B5DA3" w:rsidRDefault="005E3251" w:rsidP="00691A20">
      <w:pPr>
        <w:spacing w:after="0"/>
        <w:jc w:val="both"/>
        <w:rPr>
          <w:rFonts w:ascii="Times New Roman" w:hAnsi="Times New Roman" w:cs="Times New Roman"/>
          <w:sz w:val="24"/>
          <w:szCs w:val="24"/>
        </w:rPr>
      </w:pPr>
    </w:p>
    <w:p w14:paraId="0EC57330" w14:textId="71D382C5" w:rsidR="00E44523" w:rsidRPr="004B5DA3" w:rsidRDefault="00E44523" w:rsidP="00406F3E">
      <w:pPr>
        <w:rPr>
          <w:rFonts w:ascii="Times New Roman" w:hAnsi="Times New Roman" w:cs="Times New Roman"/>
          <w:sz w:val="24"/>
          <w:szCs w:val="24"/>
        </w:rPr>
      </w:pPr>
    </w:p>
    <w:sectPr w:rsidR="00E44523" w:rsidRPr="004B5DA3" w:rsidSect="001D7D3C">
      <w:headerReference w:type="even" r:id="rId8"/>
      <w:headerReference w:type="default" r:id="rId9"/>
      <w:footerReference w:type="even" r:id="rId10"/>
      <w:footerReference w:type="default" r:id="rId11"/>
      <w:headerReference w:type="first" r:id="rId12"/>
      <w:footerReference w:type="first" r:id="rId13"/>
      <w:pgSz w:w="11906" w:h="16838"/>
      <w:pgMar w:top="1560" w:right="1416" w:bottom="1276" w:left="1417" w:header="705"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3E00" w14:textId="77777777" w:rsidR="00C57543" w:rsidRDefault="00C57543" w:rsidP="00343296">
      <w:pPr>
        <w:spacing w:after="0" w:line="240" w:lineRule="auto"/>
      </w:pPr>
      <w:r>
        <w:separator/>
      </w:r>
    </w:p>
  </w:endnote>
  <w:endnote w:type="continuationSeparator" w:id="0">
    <w:p w14:paraId="4B05C294" w14:textId="77777777" w:rsidR="00C57543" w:rsidRDefault="00C57543" w:rsidP="00343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034D" w14:textId="77777777" w:rsidR="00504CDE" w:rsidRDefault="00504C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0612700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04F25BD9" w14:textId="77777777" w:rsidR="00504CDE" w:rsidRDefault="00504CDE" w:rsidP="00504CDE">
            <w:pPr>
              <w:pStyle w:val="Zpat"/>
              <w:jc w:val="center"/>
              <w:rPr>
                <w:rFonts w:ascii="Times New Roman" w:hAnsi="Times New Roman" w:cs="Times New Roman"/>
                <w:sz w:val="20"/>
                <w:szCs w:val="20"/>
              </w:rPr>
            </w:pPr>
          </w:p>
          <w:p w14:paraId="60BA449C" w14:textId="50EE2E33" w:rsidR="00504CDE" w:rsidRPr="00FD5050" w:rsidRDefault="008004B7" w:rsidP="00504CDE">
            <w:pPr>
              <w:pStyle w:val="Zpat"/>
              <w:jc w:val="center"/>
              <w:rPr>
                <w:rFonts w:ascii="Times New Roman" w:hAnsi="Times New Roman" w:cs="Times New Roman"/>
                <w:sz w:val="20"/>
                <w:szCs w:val="20"/>
              </w:rPr>
            </w:pPr>
            <w:r w:rsidRPr="008004B7">
              <w:rPr>
                <w:rFonts w:ascii="Times New Roman" w:hAnsi="Times New Roman" w:cs="Times New Roman"/>
                <w:sz w:val="20"/>
                <w:szCs w:val="20"/>
              </w:rPr>
              <w:t xml:space="preserve">Obecně závazná vyhláška o místním poplatku za užívání veřejného </w:t>
            </w:r>
            <w:proofErr w:type="gramStart"/>
            <w:r w:rsidRPr="008004B7">
              <w:rPr>
                <w:rFonts w:ascii="Times New Roman" w:hAnsi="Times New Roman" w:cs="Times New Roman"/>
                <w:sz w:val="20"/>
                <w:szCs w:val="20"/>
              </w:rPr>
              <w:t xml:space="preserve">prostranství  </w:t>
            </w:r>
            <w:r>
              <w:rPr>
                <w:rFonts w:ascii="Times New Roman" w:hAnsi="Times New Roman" w:cs="Times New Roman"/>
                <w:sz w:val="20"/>
                <w:szCs w:val="20"/>
              </w:rPr>
              <w:tab/>
            </w:r>
            <w:proofErr w:type="gramEnd"/>
            <w:r w:rsidR="00504CDE" w:rsidRPr="00FD5050">
              <w:rPr>
                <w:rFonts w:ascii="Times New Roman" w:hAnsi="Times New Roman" w:cs="Times New Roman"/>
                <w:sz w:val="20"/>
                <w:szCs w:val="20"/>
              </w:rPr>
              <w:t xml:space="preserve">Stránka </w:t>
            </w:r>
            <w:r w:rsidR="00504CDE" w:rsidRPr="00FD5050">
              <w:rPr>
                <w:rFonts w:ascii="Times New Roman" w:hAnsi="Times New Roman" w:cs="Times New Roman"/>
                <w:b/>
                <w:bCs/>
                <w:sz w:val="20"/>
                <w:szCs w:val="20"/>
              </w:rPr>
              <w:fldChar w:fldCharType="begin"/>
            </w:r>
            <w:r w:rsidR="00504CDE" w:rsidRPr="00FD5050">
              <w:rPr>
                <w:rFonts w:ascii="Times New Roman" w:hAnsi="Times New Roman" w:cs="Times New Roman"/>
                <w:b/>
                <w:bCs/>
                <w:sz w:val="20"/>
                <w:szCs w:val="20"/>
              </w:rPr>
              <w:instrText>PAGE</w:instrText>
            </w:r>
            <w:r w:rsidR="00504CDE" w:rsidRPr="00FD5050">
              <w:rPr>
                <w:rFonts w:ascii="Times New Roman" w:hAnsi="Times New Roman" w:cs="Times New Roman"/>
                <w:b/>
                <w:bCs/>
                <w:sz w:val="20"/>
                <w:szCs w:val="20"/>
              </w:rPr>
              <w:fldChar w:fldCharType="separate"/>
            </w:r>
            <w:r w:rsidR="00504CDE">
              <w:rPr>
                <w:rFonts w:ascii="Times New Roman" w:hAnsi="Times New Roman" w:cs="Times New Roman"/>
                <w:b/>
                <w:bCs/>
                <w:sz w:val="20"/>
                <w:szCs w:val="20"/>
              </w:rPr>
              <w:t>2</w:t>
            </w:r>
            <w:r w:rsidR="00504CDE" w:rsidRPr="00FD5050">
              <w:rPr>
                <w:rFonts w:ascii="Times New Roman" w:hAnsi="Times New Roman" w:cs="Times New Roman"/>
                <w:b/>
                <w:bCs/>
                <w:sz w:val="20"/>
                <w:szCs w:val="20"/>
              </w:rPr>
              <w:fldChar w:fldCharType="end"/>
            </w:r>
            <w:r w:rsidR="00504CDE" w:rsidRPr="00FD5050">
              <w:rPr>
                <w:rFonts w:ascii="Times New Roman" w:hAnsi="Times New Roman" w:cs="Times New Roman"/>
                <w:sz w:val="20"/>
                <w:szCs w:val="20"/>
              </w:rPr>
              <w:t xml:space="preserve"> z </w:t>
            </w:r>
            <w:r w:rsidR="00504CDE" w:rsidRPr="00FD5050">
              <w:rPr>
                <w:rFonts w:ascii="Times New Roman" w:hAnsi="Times New Roman" w:cs="Times New Roman"/>
                <w:b/>
                <w:bCs/>
                <w:sz w:val="20"/>
                <w:szCs w:val="20"/>
              </w:rPr>
              <w:fldChar w:fldCharType="begin"/>
            </w:r>
            <w:r w:rsidR="00504CDE" w:rsidRPr="00FD5050">
              <w:rPr>
                <w:rFonts w:ascii="Times New Roman" w:hAnsi="Times New Roman" w:cs="Times New Roman"/>
                <w:b/>
                <w:bCs/>
                <w:sz w:val="20"/>
                <w:szCs w:val="20"/>
              </w:rPr>
              <w:instrText>NUMPAGES</w:instrText>
            </w:r>
            <w:r w:rsidR="00504CDE" w:rsidRPr="00FD5050">
              <w:rPr>
                <w:rFonts w:ascii="Times New Roman" w:hAnsi="Times New Roman" w:cs="Times New Roman"/>
                <w:b/>
                <w:bCs/>
                <w:sz w:val="20"/>
                <w:szCs w:val="20"/>
              </w:rPr>
              <w:fldChar w:fldCharType="separate"/>
            </w:r>
            <w:r w:rsidR="00504CDE">
              <w:rPr>
                <w:rFonts w:ascii="Times New Roman" w:hAnsi="Times New Roman" w:cs="Times New Roman"/>
                <w:b/>
                <w:bCs/>
                <w:sz w:val="20"/>
                <w:szCs w:val="20"/>
              </w:rPr>
              <w:t>5</w:t>
            </w:r>
            <w:r w:rsidR="00504CDE" w:rsidRPr="00FD5050">
              <w:rPr>
                <w:rFonts w:ascii="Times New Roman" w:hAnsi="Times New Roman" w:cs="Times New Roman"/>
                <w:b/>
                <w:bCs/>
                <w:sz w:val="20"/>
                <w:szCs w:val="20"/>
              </w:rPr>
              <w:fldChar w:fldCharType="end"/>
            </w:r>
          </w:p>
        </w:sdtContent>
      </w:sdt>
    </w:sdtContent>
  </w:sdt>
  <w:p w14:paraId="64E6F806" w14:textId="77777777" w:rsidR="00504CDE" w:rsidRDefault="00504CDE" w:rsidP="00504CDE">
    <w:pPr>
      <w:pStyle w:val="Zpat"/>
    </w:pPr>
  </w:p>
  <w:p w14:paraId="3EC67DD9" w14:textId="77777777" w:rsidR="00504CDE" w:rsidRDefault="00504C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DF23" w14:textId="77777777" w:rsidR="00504CDE" w:rsidRDefault="00504C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72B9B" w14:textId="77777777" w:rsidR="00C57543" w:rsidRDefault="00C57543" w:rsidP="00343296">
      <w:pPr>
        <w:spacing w:after="0" w:line="240" w:lineRule="auto"/>
      </w:pPr>
      <w:r>
        <w:separator/>
      </w:r>
    </w:p>
  </w:footnote>
  <w:footnote w:type="continuationSeparator" w:id="0">
    <w:p w14:paraId="1BCDFE95" w14:textId="77777777" w:rsidR="00C57543" w:rsidRDefault="00C57543" w:rsidP="00343296">
      <w:pPr>
        <w:spacing w:after="0" w:line="240" w:lineRule="auto"/>
      </w:pPr>
      <w:r>
        <w:continuationSeparator/>
      </w:r>
    </w:p>
  </w:footnote>
  <w:footnote w:id="1">
    <w:p w14:paraId="2D3EC40E" w14:textId="77777777" w:rsidR="0061342C" w:rsidRPr="00FD5BE1" w:rsidRDefault="0061342C" w:rsidP="0061342C">
      <w:pPr>
        <w:pStyle w:val="Textpoznpodarou"/>
        <w:ind w:left="567" w:hanging="567"/>
        <w:rPr>
          <w:rFonts w:ascii="Times New Roman" w:hAnsi="Times New Roman" w:cs="Times New Roman"/>
        </w:rPr>
      </w:pPr>
      <w:r w:rsidRPr="00FD5BE1">
        <w:rPr>
          <w:rStyle w:val="Znakapoznpodarou"/>
          <w:rFonts w:ascii="Times New Roman" w:hAnsi="Times New Roman" w:cs="Times New Roman"/>
        </w:rPr>
        <w:footnoteRef/>
      </w:r>
      <w:r w:rsidRPr="00FD5BE1">
        <w:rPr>
          <w:rFonts w:ascii="Times New Roman" w:hAnsi="Times New Roman" w:cs="Times New Roman"/>
        </w:rPr>
        <w:t xml:space="preserve">  </w:t>
      </w:r>
      <w:r>
        <w:rPr>
          <w:rFonts w:ascii="Times New Roman" w:hAnsi="Times New Roman" w:cs="Times New Roman"/>
        </w:rPr>
        <w:tab/>
      </w:r>
      <w:r w:rsidRPr="00FD5BE1">
        <w:rPr>
          <w:rFonts w:ascii="Times New Roman" w:hAnsi="Times New Roman" w:cs="Times New Roman"/>
        </w:rPr>
        <w:t>§ 15 odst. 1 zákona č. 565/1990 Sb., o místních poplatcích, ve znění pozdějších předpisů (dále jen „zákon o místních poplatcích“)</w:t>
      </w:r>
    </w:p>
  </w:footnote>
  <w:footnote w:id="2">
    <w:p w14:paraId="5BF420C8" w14:textId="77777777" w:rsidR="0037400A" w:rsidRDefault="0037400A" w:rsidP="0037400A">
      <w:pPr>
        <w:pStyle w:val="Textpoznpodarou"/>
        <w:ind w:left="567" w:hanging="567"/>
      </w:pPr>
      <w:r>
        <w:rPr>
          <w:rStyle w:val="Znakapoznpodarou"/>
        </w:rPr>
        <w:footnoteRef/>
      </w:r>
      <w:r>
        <w:t xml:space="preserve"> </w:t>
      </w:r>
      <w:r>
        <w:tab/>
      </w:r>
      <w:r w:rsidRPr="0037400A">
        <w:rPr>
          <w:rFonts w:ascii="Times New Roman" w:hAnsi="Times New Roman" w:cs="Times New Roman"/>
        </w:rPr>
        <w:t>§ 4 odst. 1 zákona o místních poplatcích</w:t>
      </w:r>
    </w:p>
  </w:footnote>
  <w:footnote w:id="3">
    <w:p w14:paraId="3F9A6E60" w14:textId="77777777" w:rsidR="0037400A" w:rsidRPr="0037400A" w:rsidRDefault="0037400A" w:rsidP="0037400A">
      <w:pPr>
        <w:pStyle w:val="Textpoznpodarou"/>
        <w:ind w:left="567" w:hanging="567"/>
        <w:rPr>
          <w:rFonts w:ascii="Times New Roman" w:hAnsi="Times New Roman" w:cs="Times New Roman"/>
        </w:rPr>
      </w:pPr>
      <w:r>
        <w:rPr>
          <w:rStyle w:val="Znakapoznpodarou"/>
        </w:rPr>
        <w:footnoteRef/>
      </w:r>
      <w:r>
        <w:t xml:space="preserve"> </w:t>
      </w:r>
      <w:r>
        <w:tab/>
      </w:r>
      <w:r w:rsidRPr="0037400A">
        <w:rPr>
          <w:rFonts w:ascii="Times New Roman" w:hAnsi="Times New Roman" w:cs="Times New Roman"/>
        </w:rPr>
        <w:t>§ 4 odst. 2 zákona o místních poplatcích</w:t>
      </w:r>
    </w:p>
  </w:footnote>
  <w:footnote w:id="4">
    <w:p w14:paraId="22892AEC" w14:textId="77777777" w:rsidR="00D97033" w:rsidRPr="00D97033" w:rsidRDefault="00D97033" w:rsidP="00D97033">
      <w:pPr>
        <w:pStyle w:val="Textpoznpodarou"/>
        <w:ind w:left="567" w:hanging="567"/>
        <w:rPr>
          <w:rFonts w:ascii="Times New Roman" w:hAnsi="Times New Roman" w:cs="Times New Roman"/>
        </w:rPr>
      </w:pPr>
      <w:r>
        <w:rPr>
          <w:rStyle w:val="Znakapoznpodarou"/>
        </w:rPr>
        <w:footnoteRef/>
      </w:r>
      <w:r>
        <w:t xml:space="preserve"> </w:t>
      </w:r>
      <w:r>
        <w:tab/>
      </w:r>
      <w:r w:rsidRPr="00D97033">
        <w:rPr>
          <w:rFonts w:ascii="Times New Roman" w:hAnsi="Times New Roman" w:cs="Times New Roman"/>
        </w:rPr>
        <w:t>např. náměstí, tržiště, silnice, místní komunikace, parky a veřejná zeleň</w:t>
      </w:r>
    </w:p>
  </w:footnote>
  <w:footnote w:id="5">
    <w:p w14:paraId="0340759B" w14:textId="77777777" w:rsidR="0037400A" w:rsidRPr="0037400A" w:rsidRDefault="0037400A" w:rsidP="0037400A">
      <w:pPr>
        <w:pStyle w:val="Textpoznpodarou"/>
        <w:ind w:left="567" w:hanging="567"/>
        <w:rPr>
          <w:rFonts w:ascii="Times New Roman" w:hAnsi="Times New Roman" w:cs="Times New Roman"/>
        </w:rPr>
      </w:pPr>
      <w:r>
        <w:rPr>
          <w:rStyle w:val="Znakapoznpodarou"/>
        </w:rPr>
        <w:footnoteRef/>
      </w:r>
      <w:r>
        <w:t xml:space="preserve"> </w:t>
      </w:r>
      <w:r>
        <w:tab/>
      </w:r>
      <w:r w:rsidRPr="0037400A">
        <w:rPr>
          <w:rFonts w:ascii="Times New Roman" w:hAnsi="Times New Roman" w:cs="Times New Roman"/>
        </w:rPr>
        <w:t xml:space="preserve">§ 14a odst. 2 zákona o místních poplatcích  </w:t>
      </w:r>
    </w:p>
  </w:footnote>
  <w:footnote w:id="6">
    <w:p w14:paraId="5AEC74ED" w14:textId="77777777" w:rsidR="0037400A" w:rsidRPr="0037400A" w:rsidRDefault="0037400A" w:rsidP="0037400A">
      <w:pPr>
        <w:pStyle w:val="Textpoznpodarou"/>
        <w:ind w:left="567" w:hanging="567"/>
        <w:rPr>
          <w:rFonts w:ascii="Times New Roman" w:hAnsi="Times New Roman" w:cs="Times New Roman"/>
        </w:rPr>
      </w:pPr>
      <w:r w:rsidRPr="0037400A">
        <w:rPr>
          <w:rStyle w:val="Znakapoznpodarou"/>
          <w:rFonts w:ascii="Times New Roman" w:hAnsi="Times New Roman" w:cs="Times New Roman"/>
        </w:rPr>
        <w:footnoteRef/>
      </w:r>
      <w:r w:rsidRPr="0037400A">
        <w:rPr>
          <w:rFonts w:ascii="Times New Roman" w:hAnsi="Times New Roman" w:cs="Times New Roman"/>
        </w:rPr>
        <w:t xml:space="preserve"> </w:t>
      </w:r>
      <w:r w:rsidRPr="0037400A">
        <w:rPr>
          <w:rFonts w:ascii="Times New Roman" w:hAnsi="Times New Roman" w:cs="Times New Roman"/>
        </w:rPr>
        <w:tab/>
        <w:t>§ 14a odst. 3 zákona o místních poplatcích</w:t>
      </w:r>
    </w:p>
  </w:footnote>
  <w:footnote w:id="7">
    <w:p w14:paraId="3C4E9C17" w14:textId="77777777" w:rsidR="0037400A" w:rsidRPr="0037400A" w:rsidRDefault="0037400A" w:rsidP="0037400A">
      <w:pPr>
        <w:pStyle w:val="Textpoznpodarou"/>
        <w:ind w:left="567" w:hanging="567"/>
        <w:rPr>
          <w:rFonts w:ascii="Times New Roman" w:hAnsi="Times New Roman" w:cs="Times New Roman"/>
        </w:rPr>
      </w:pPr>
      <w:r w:rsidRPr="0037400A">
        <w:rPr>
          <w:rStyle w:val="Znakapoznpodarou"/>
          <w:rFonts w:ascii="Times New Roman" w:hAnsi="Times New Roman" w:cs="Times New Roman"/>
        </w:rPr>
        <w:footnoteRef/>
      </w:r>
      <w:r w:rsidRPr="0037400A">
        <w:rPr>
          <w:rFonts w:ascii="Times New Roman" w:hAnsi="Times New Roman" w:cs="Times New Roman"/>
        </w:rPr>
        <w:t xml:space="preserve"> </w:t>
      </w:r>
      <w:r w:rsidRPr="0037400A">
        <w:rPr>
          <w:rFonts w:ascii="Times New Roman" w:hAnsi="Times New Roman" w:cs="Times New Roman"/>
        </w:rPr>
        <w:tab/>
        <w:t>§ 14a odst. 4 zákona o místních poplatcích</w:t>
      </w:r>
    </w:p>
  </w:footnote>
  <w:footnote w:id="8">
    <w:p w14:paraId="4F389542" w14:textId="77777777" w:rsidR="00750AB1" w:rsidRDefault="00750AB1" w:rsidP="00750AB1">
      <w:pPr>
        <w:pStyle w:val="Textpoznpodarou"/>
        <w:ind w:left="567" w:hanging="567"/>
      </w:pPr>
      <w:r>
        <w:rPr>
          <w:rStyle w:val="Znakapoznpodarou"/>
        </w:rPr>
        <w:footnoteRef/>
      </w:r>
      <w:r>
        <w:t xml:space="preserve"> </w:t>
      </w:r>
      <w:r>
        <w:tab/>
      </w:r>
      <w:r w:rsidRPr="000E229C">
        <w:rPr>
          <w:rFonts w:ascii="Times New Roman" w:hAnsi="Times New Roman" w:cs="Times New Roman"/>
        </w:rPr>
        <w:t>§</w:t>
      </w:r>
      <w:r w:rsidRPr="000E229C">
        <w:rPr>
          <w:rFonts w:ascii="Times New Roman" w:hAnsi="Times New Roman" w:cs="Times New Roman"/>
        </w:rPr>
        <w:tab/>
        <w:t>14a odst</w:t>
      </w:r>
      <w:r>
        <w:rPr>
          <w:rFonts w:ascii="Times New Roman" w:hAnsi="Times New Roman" w:cs="Times New Roman"/>
        </w:rPr>
        <w:t>.</w:t>
      </w:r>
      <w:r w:rsidRPr="000E229C">
        <w:rPr>
          <w:rFonts w:ascii="Times New Roman" w:hAnsi="Times New Roman" w:cs="Times New Roman"/>
        </w:rPr>
        <w:t xml:space="preserve"> 5</w:t>
      </w:r>
      <w:r>
        <w:rPr>
          <w:rFonts w:ascii="Times New Roman" w:hAnsi="Times New Roman" w:cs="Times New Roman"/>
        </w:rPr>
        <w:t xml:space="preserve"> </w:t>
      </w:r>
      <w:r w:rsidRPr="00BF34DF">
        <w:rPr>
          <w:rFonts w:ascii="Times New Roman" w:hAnsi="Times New Roman" w:cs="Times New Roman"/>
        </w:rPr>
        <w:t>zákona o místních poplatcích</w:t>
      </w:r>
    </w:p>
  </w:footnote>
  <w:footnote w:id="9">
    <w:p w14:paraId="3101C300" w14:textId="72C3F7A7" w:rsidR="005832F0" w:rsidRDefault="005832F0" w:rsidP="005832F0">
      <w:pPr>
        <w:pStyle w:val="Textpoznpodarou"/>
        <w:ind w:left="567" w:hanging="567"/>
      </w:pPr>
      <w:r>
        <w:rPr>
          <w:rStyle w:val="Znakapoznpodarou"/>
        </w:rPr>
        <w:footnoteRef/>
      </w:r>
      <w:r>
        <w:t xml:space="preserve"> </w:t>
      </w:r>
      <w:r>
        <w:tab/>
      </w:r>
      <w:r>
        <w:rPr>
          <w:rFonts w:ascii="Times New Roman" w:hAnsi="Times New Roman" w:cs="Times New Roman"/>
        </w:rPr>
        <w:t>n</w:t>
      </w:r>
      <w:r w:rsidRPr="00136C2D">
        <w:rPr>
          <w:rFonts w:ascii="Times New Roman" w:hAnsi="Times New Roman" w:cs="Times New Roman"/>
        </w:rPr>
        <w:t>ení kalendářním rokem</w:t>
      </w:r>
    </w:p>
  </w:footnote>
  <w:footnote w:id="10">
    <w:p w14:paraId="2EC6EFBB" w14:textId="77777777" w:rsidR="002A3D3A" w:rsidRPr="001543AB" w:rsidRDefault="002A3D3A" w:rsidP="002A3D3A">
      <w:pPr>
        <w:pStyle w:val="Textpoznpodarou"/>
        <w:ind w:left="567" w:hanging="567"/>
        <w:rPr>
          <w:rFonts w:ascii="Times New Roman" w:hAnsi="Times New Roman" w:cs="Times New Roman"/>
        </w:rPr>
      </w:pPr>
      <w:r>
        <w:rPr>
          <w:rStyle w:val="Znakapoznpodarou"/>
        </w:rPr>
        <w:footnoteRef/>
      </w:r>
      <w:r>
        <w:t xml:space="preserve"> </w:t>
      </w:r>
      <w:r>
        <w:tab/>
      </w:r>
      <w:r w:rsidRPr="001543AB">
        <w:rPr>
          <w:rFonts w:ascii="Times New Roman" w:hAnsi="Times New Roman" w:cs="Times New Roman"/>
        </w:rPr>
        <w:t>§ 4 odst. 3 zákona o místních poplatcích</w:t>
      </w:r>
    </w:p>
  </w:footnote>
  <w:footnote w:id="11">
    <w:p w14:paraId="20E79674" w14:textId="77777777" w:rsidR="002A3D3A" w:rsidRPr="001543AB" w:rsidRDefault="002A3D3A" w:rsidP="002A3D3A">
      <w:pPr>
        <w:pStyle w:val="Textpoznpodarou"/>
        <w:ind w:left="567" w:hanging="567"/>
        <w:rPr>
          <w:rFonts w:ascii="Times New Roman" w:hAnsi="Times New Roman" w:cs="Times New Roman"/>
        </w:rPr>
      </w:pPr>
      <w:r w:rsidRPr="001543AB">
        <w:rPr>
          <w:rStyle w:val="Znakapoznpodarou"/>
          <w:rFonts w:ascii="Times New Roman" w:hAnsi="Times New Roman" w:cs="Times New Roman"/>
        </w:rPr>
        <w:footnoteRef/>
      </w:r>
      <w:r w:rsidRPr="001543AB">
        <w:rPr>
          <w:rFonts w:ascii="Times New Roman" w:hAnsi="Times New Roman" w:cs="Times New Roman"/>
        </w:rPr>
        <w:t xml:space="preserve">   </w:t>
      </w:r>
      <w:r w:rsidRPr="001543AB">
        <w:rPr>
          <w:rFonts w:ascii="Times New Roman" w:hAnsi="Times New Roman" w:cs="Times New Roman"/>
        </w:rPr>
        <w:tab/>
        <w:t>§ 4 odst. 1 zákona o místních poplatcích</w:t>
      </w:r>
    </w:p>
  </w:footnote>
  <w:footnote w:id="12">
    <w:p w14:paraId="6F83987C" w14:textId="77777777" w:rsidR="002A3D3A" w:rsidRPr="001543AB" w:rsidRDefault="002A3D3A" w:rsidP="002A3D3A">
      <w:pPr>
        <w:pStyle w:val="Textpoznpodarou"/>
        <w:ind w:left="567" w:hanging="567"/>
        <w:rPr>
          <w:rFonts w:ascii="Times New Roman" w:hAnsi="Times New Roman" w:cs="Times New Roman"/>
        </w:rPr>
      </w:pPr>
      <w:r w:rsidRPr="001543AB">
        <w:rPr>
          <w:rStyle w:val="Znakapoznpodarou"/>
          <w:rFonts w:ascii="Times New Roman" w:hAnsi="Times New Roman" w:cs="Times New Roman"/>
        </w:rPr>
        <w:footnoteRef/>
      </w:r>
      <w:r w:rsidRPr="001543AB">
        <w:rPr>
          <w:rFonts w:ascii="Times New Roman" w:hAnsi="Times New Roman" w:cs="Times New Roman"/>
        </w:rPr>
        <w:t xml:space="preserve"> </w:t>
      </w:r>
      <w:r w:rsidRPr="001543AB">
        <w:rPr>
          <w:rFonts w:ascii="Times New Roman" w:hAnsi="Times New Roman" w:cs="Times New Roman"/>
        </w:rPr>
        <w:tab/>
        <w:t>§ 14a odst. 6 zákona o místních poplatcích</w:t>
      </w:r>
    </w:p>
  </w:footnote>
  <w:footnote w:id="13">
    <w:p w14:paraId="267DBDAA" w14:textId="77777777" w:rsidR="002300A8" w:rsidRPr="001543AB" w:rsidRDefault="002300A8" w:rsidP="002300A8">
      <w:pPr>
        <w:pStyle w:val="Textpoznpodarou"/>
        <w:ind w:left="567" w:hanging="567"/>
        <w:rPr>
          <w:rFonts w:ascii="Times New Roman" w:hAnsi="Times New Roman" w:cs="Times New Roman"/>
        </w:rPr>
      </w:pPr>
      <w:r w:rsidRPr="001543AB">
        <w:rPr>
          <w:rStyle w:val="Znakapoznpodarou"/>
          <w:rFonts w:ascii="Times New Roman" w:hAnsi="Times New Roman" w:cs="Times New Roman"/>
        </w:rPr>
        <w:footnoteRef/>
      </w:r>
      <w:r w:rsidRPr="001543AB">
        <w:rPr>
          <w:rFonts w:ascii="Times New Roman" w:hAnsi="Times New Roman" w:cs="Times New Roman"/>
        </w:rPr>
        <w:t xml:space="preserve"> </w:t>
      </w:r>
      <w:r w:rsidRPr="001543AB">
        <w:rPr>
          <w:rFonts w:ascii="Times New Roman" w:hAnsi="Times New Roman" w:cs="Times New Roman"/>
        </w:rPr>
        <w:tab/>
        <w:t>§ 11 odst. 2 zákona o místních poplatcích</w:t>
      </w:r>
    </w:p>
  </w:footnote>
  <w:footnote w:id="14">
    <w:p w14:paraId="40E1FCE6" w14:textId="77777777" w:rsidR="002300A8" w:rsidRDefault="002300A8" w:rsidP="002300A8">
      <w:pPr>
        <w:pStyle w:val="Textpoznpodarou"/>
        <w:ind w:left="567" w:hanging="567"/>
      </w:pPr>
      <w:r w:rsidRPr="001543AB">
        <w:rPr>
          <w:rStyle w:val="Znakapoznpodarou"/>
          <w:rFonts w:ascii="Times New Roman" w:hAnsi="Times New Roman" w:cs="Times New Roman"/>
        </w:rPr>
        <w:footnoteRef/>
      </w:r>
      <w:r w:rsidRPr="001543AB">
        <w:rPr>
          <w:rFonts w:ascii="Times New Roman" w:hAnsi="Times New Roman" w:cs="Times New Roman"/>
        </w:rPr>
        <w:t xml:space="preserve"> </w:t>
      </w:r>
      <w:r w:rsidRPr="001543AB">
        <w:rPr>
          <w:rFonts w:ascii="Times New Roman" w:hAnsi="Times New Roman" w:cs="Times New Roman"/>
        </w:rPr>
        <w:tab/>
        <w:t>§ 11 odst. 3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B9FB" w14:textId="77777777" w:rsidR="00504CDE" w:rsidRDefault="00504C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FE52" w14:textId="77777777" w:rsidR="008C4EFE" w:rsidRDefault="008C4EFE">
    <w:pPr>
      <w:pStyle w:val="Zhlav"/>
    </w:pPr>
    <w:r>
      <w:rPr>
        <w:noProof/>
      </w:rPr>
      <w:drawing>
        <wp:anchor distT="0" distB="0" distL="114300" distR="114300" simplePos="0" relativeHeight="251659264" behindDoc="1" locked="0" layoutInCell="1" allowOverlap="1" wp14:anchorId="0D21D376" wp14:editId="1DD84532">
          <wp:simplePos x="0" y="0"/>
          <wp:positionH relativeFrom="column">
            <wp:posOffset>-635</wp:posOffset>
          </wp:positionH>
          <wp:positionV relativeFrom="paragraph">
            <wp:posOffset>-332740</wp:posOffset>
          </wp:positionV>
          <wp:extent cx="5753100" cy="742950"/>
          <wp:effectExtent l="0" t="0" r="0" b="0"/>
          <wp:wrapNone/>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BAC0" w14:textId="77777777" w:rsidR="00504CDE" w:rsidRDefault="00504C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BF6"/>
    <w:multiLevelType w:val="hybridMultilevel"/>
    <w:tmpl w:val="5288A592"/>
    <w:lvl w:ilvl="0" w:tplc="1ED2E0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12733D"/>
    <w:multiLevelType w:val="hybridMultilevel"/>
    <w:tmpl w:val="9B6626E0"/>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90753"/>
    <w:multiLevelType w:val="hybridMultilevel"/>
    <w:tmpl w:val="4428149C"/>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B0BE1"/>
    <w:multiLevelType w:val="hybridMultilevel"/>
    <w:tmpl w:val="D5CA2226"/>
    <w:lvl w:ilvl="0" w:tplc="BFF005C4">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533CF2"/>
    <w:multiLevelType w:val="hybridMultilevel"/>
    <w:tmpl w:val="7F30C8FE"/>
    <w:lvl w:ilvl="0" w:tplc="A12CAC4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0FC81F77"/>
    <w:multiLevelType w:val="hybridMultilevel"/>
    <w:tmpl w:val="96A229AE"/>
    <w:lvl w:ilvl="0" w:tplc="BFF005C4">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E54575"/>
    <w:multiLevelType w:val="hybridMultilevel"/>
    <w:tmpl w:val="AC8C145C"/>
    <w:lvl w:ilvl="0" w:tplc="CCB4A17E">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B31703"/>
    <w:multiLevelType w:val="hybridMultilevel"/>
    <w:tmpl w:val="CC7069AC"/>
    <w:lvl w:ilvl="0" w:tplc="1F905154">
      <w:start w:val="1"/>
      <w:numFmt w:val="decimal"/>
      <w:lvlText w:val="(%1)"/>
      <w:lvlJc w:val="left"/>
      <w:pPr>
        <w:ind w:left="765" w:hanging="405"/>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431C56"/>
    <w:multiLevelType w:val="hybridMultilevel"/>
    <w:tmpl w:val="90B86572"/>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007FAF"/>
    <w:multiLevelType w:val="hybridMultilevel"/>
    <w:tmpl w:val="6B92543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4D0457"/>
    <w:multiLevelType w:val="hybridMultilevel"/>
    <w:tmpl w:val="3710B10A"/>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371143"/>
    <w:multiLevelType w:val="hybridMultilevel"/>
    <w:tmpl w:val="F5904D6E"/>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785CFF"/>
    <w:multiLevelType w:val="hybridMultilevel"/>
    <w:tmpl w:val="B8E83E4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4672A9"/>
    <w:multiLevelType w:val="hybridMultilevel"/>
    <w:tmpl w:val="05F4B550"/>
    <w:lvl w:ilvl="0" w:tplc="FEB4C82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306E7F"/>
    <w:multiLevelType w:val="hybridMultilevel"/>
    <w:tmpl w:val="5E26678E"/>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5C2C78"/>
    <w:multiLevelType w:val="hybridMultilevel"/>
    <w:tmpl w:val="4A90EEAE"/>
    <w:lvl w:ilvl="0" w:tplc="FEB4C82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982977"/>
    <w:multiLevelType w:val="hybridMultilevel"/>
    <w:tmpl w:val="01E4F30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041884"/>
    <w:multiLevelType w:val="hybridMultilevel"/>
    <w:tmpl w:val="8FC2A5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3C3E35"/>
    <w:multiLevelType w:val="hybridMultilevel"/>
    <w:tmpl w:val="70CC9BC0"/>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E7742A"/>
    <w:multiLevelType w:val="hybridMultilevel"/>
    <w:tmpl w:val="C414C4C2"/>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F5783C"/>
    <w:multiLevelType w:val="hybridMultilevel"/>
    <w:tmpl w:val="C9DC7626"/>
    <w:lvl w:ilvl="0" w:tplc="FEB4C82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C23190"/>
    <w:multiLevelType w:val="hybridMultilevel"/>
    <w:tmpl w:val="3412E12E"/>
    <w:lvl w:ilvl="0" w:tplc="C7BAB326">
      <w:start w:val="1"/>
      <w:numFmt w:val="decimal"/>
      <w:lvlText w:val="(%1)"/>
      <w:lvlJc w:val="left"/>
      <w:pPr>
        <w:ind w:left="765" w:hanging="405"/>
      </w:pPr>
      <w:rPr>
        <w:rFonts w:hint="default"/>
      </w:rPr>
    </w:lvl>
    <w:lvl w:ilvl="1" w:tplc="E2B003A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0E6111"/>
    <w:multiLevelType w:val="hybridMultilevel"/>
    <w:tmpl w:val="5A3ABCE0"/>
    <w:lvl w:ilvl="0" w:tplc="5A3C1F68">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92720B"/>
    <w:multiLevelType w:val="hybridMultilevel"/>
    <w:tmpl w:val="3CA4EB58"/>
    <w:lvl w:ilvl="0" w:tplc="FEB4C820">
      <w:start w:val="1"/>
      <w:numFmt w:val="decimal"/>
      <w:lvlText w:val="(%1)"/>
      <w:lvlJc w:val="left"/>
      <w:pPr>
        <w:ind w:left="720" w:hanging="360"/>
      </w:pPr>
      <w:rPr>
        <w:rFonts w:hint="default"/>
      </w:rPr>
    </w:lvl>
    <w:lvl w:ilvl="1" w:tplc="2A1856A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0D3C6E"/>
    <w:multiLevelType w:val="hybridMultilevel"/>
    <w:tmpl w:val="FA40325C"/>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1E2749"/>
    <w:multiLevelType w:val="hybridMultilevel"/>
    <w:tmpl w:val="1A1A9EA0"/>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255B5E"/>
    <w:multiLevelType w:val="hybridMultilevel"/>
    <w:tmpl w:val="C436E620"/>
    <w:lvl w:ilvl="0" w:tplc="42029282">
      <w:start w:val="1"/>
      <w:numFmt w:val="decimal"/>
      <w:lvlText w:val="(%1)"/>
      <w:lvlJc w:val="left"/>
      <w:pPr>
        <w:ind w:left="720" w:hanging="360"/>
      </w:pPr>
      <w:rPr>
        <w:rFonts w:ascii="Times New Roman" w:eastAsia="Times New Roman" w:hAnsi="Times New Roman" w:cs="Times New Roman" w:hint="default"/>
        <w:spacing w:val="-1"/>
        <w:w w:val="99"/>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57489E"/>
    <w:multiLevelType w:val="hybridMultilevel"/>
    <w:tmpl w:val="682E306C"/>
    <w:lvl w:ilvl="0" w:tplc="1ED2E0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5656B0"/>
    <w:multiLevelType w:val="hybridMultilevel"/>
    <w:tmpl w:val="E51ACD2A"/>
    <w:lvl w:ilvl="0" w:tplc="CCB4A17E">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D030DB"/>
    <w:multiLevelType w:val="hybridMultilevel"/>
    <w:tmpl w:val="D9E812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2C4564"/>
    <w:multiLevelType w:val="hybridMultilevel"/>
    <w:tmpl w:val="CCA68542"/>
    <w:lvl w:ilvl="0" w:tplc="AA8647A4">
      <w:start w:val="1"/>
      <w:numFmt w:val="decimal"/>
      <w:lvlText w:val="(%1)"/>
      <w:lvlJc w:val="left"/>
      <w:pPr>
        <w:ind w:left="480" w:hanging="4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1" w15:restartNumberingAfterBreak="0">
    <w:nsid w:val="635469E5"/>
    <w:multiLevelType w:val="hybridMultilevel"/>
    <w:tmpl w:val="A1D63DD8"/>
    <w:lvl w:ilvl="0" w:tplc="1ED2E0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B75930"/>
    <w:multiLevelType w:val="hybridMultilevel"/>
    <w:tmpl w:val="34A2AA22"/>
    <w:lvl w:ilvl="0" w:tplc="FEB4C82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DB2419"/>
    <w:multiLevelType w:val="hybridMultilevel"/>
    <w:tmpl w:val="61CAFB02"/>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991EA8"/>
    <w:multiLevelType w:val="hybridMultilevel"/>
    <w:tmpl w:val="92EE1AC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5" w15:restartNumberingAfterBreak="0">
    <w:nsid w:val="715100A1"/>
    <w:multiLevelType w:val="hybridMultilevel"/>
    <w:tmpl w:val="899ED4D2"/>
    <w:lvl w:ilvl="0" w:tplc="BFF005C4">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920896"/>
    <w:multiLevelType w:val="hybridMultilevel"/>
    <w:tmpl w:val="00806CE2"/>
    <w:lvl w:ilvl="0" w:tplc="7A4C17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945B95"/>
    <w:multiLevelType w:val="hybridMultilevel"/>
    <w:tmpl w:val="ED0698C2"/>
    <w:lvl w:ilvl="0" w:tplc="FEB4C820">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8" w15:restartNumberingAfterBreak="0">
    <w:nsid w:val="7B720F5D"/>
    <w:multiLevelType w:val="hybridMultilevel"/>
    <w:tmpl w:val="41888F30"/>
    <w:lvl w:ilvl="0" w:tplc="BFF005C4">
      <w:start w:val="1"/>
      <w:numFmt w:val="decimal"/>
      <w:lvlText w:val="(%1)"/>
      <w:lvlJc w:val="left"/>
      <w:pPr>
        <w:ind w:left="825" w:hanging="405"/>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9" w15:restartNumberingAfterBreak="0">
    <w:nsid w:val="7F0C3389"/>
    <w:multiLevelType w:val="hybridMultilevel"/>
    <w:tmpl w:val="84C04492"/>
    <w:lvl w:ilvl="0" w:tplc="1ED2E0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FA5DFB"/>
    <w:multiLevelType w:val="hybridMultilevel"/>
    <w:tmpl w:val="E5F0B750"/>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4699115">
    <w:abstractNumId w:val="37"/>
  </w:num>
  <w:num w:numId="2" w16cid:durableId="1879780289">
    <w:abstractNumId w:val="4"/>
  </w:num>
  <w:num w:numId="3" w16cid:durableId="434250201">
    <w:abstractNumId w:val="24"/>
  </w:num>
  <w:num w:numId="4" w16cid:durableId="755516869">
    <w:abstractNumId w:val="14"/>
  </w:num>
  <w:num w:numId="5" w16cid:durableId="717704430">
    <w:abstractNumId w:val="23"/>
  </w:num>
  <w:num w:numId="6" w16cid:durableId="639458646">
    <w:abstractNumId w:val="40"/>
  </w:num>
  <w:num w:numId="7" w16cid:durableId="1213812420">
    <w:abstractNumId w:val="8"/>
  </w:num>
  <w:num w:numId="8" w16cid:durableId="590549334">
    <w:abstractNumId w:val="11"/>
  </w:num>
  <w:num w:numId="9" w16cid:durableId="256525112">
    <w:abstractNumId w:val="15"/>
  </w:num>
  <w:num w:numId="10" w16cid:durableId="1239636074">
    <w:abstractNumId w:val="29"/>
  </w:num>
  <w:num w:numId="11" w16cid:durableId="1456414344">
    <w:abstractNumId w:val="12"/>
  </w:num>
  <w:num w:numId="12" w16cid:durableId="1184396193">
    <w:abstractNumId w:val="17"/>
  </w:num>
  <w:num w:numId="13" w16cid:durableId="1421950668">
    <w:abstractNumId w:val="27"/>
  </w:num>
  <w:num w:numId="14" w16cid:durableId="310407611">
    <w:abstractNumId w:val="31"/>
  </w:num>
  <w:num w:numId="15" w16cid:durableId="39518693">
    <w:abstractNumId w:val="0"/>
  </w:num>
  <w:num w:numId="16" w16cid:durableId="1822499823">
    <w:abstractNumId w:val="39"/>
  </w:num>
  <w:num w:numId="17" w16cid:durableId="1818766600">
    <w:abstractNumId w:val="5"/>
  </w:num>
  <w:num w:numId="18" w16cid:durableId="1108935924">
    <w:abstractNumId w:val="35"/>
  </w:num>
  <w:num w:numId="19" w16cid:durableId="1198933127">
    <w:abstractNumId w:val="3"/>
  </w:num>
  <w:num w:numId="20" w16cid:durableId="305858156">
    <w:abstractNumId w:val="38"/>
  </w:num>
  <w:num w:numId="21" w16cid:durableId="283927062">
    <w:abstractNumId w:val="30"/>
  </w:num>
  <w:num w:numId="22" w16cid:durableId="1045104054">
    <w:abstractNumId w:val="33"/>
  </w:num>
  <w:num w:numId="23" w16cid:durableId="935601652">
    <w:abstractNumId w:val="25"/>
  </w:num>
  <w:num w:numId="24" w16cid:durableId="1514957876">
    <w:abstractNumId w:val="1"/>
  </w:num>
  <w:num w:numId="25" w16cid:durableId="57872092">
    <w:abstractNumId w:val="28"/>
  </w:num>
  <w:num w:numId="26" w16cid:durableId="1974559590">
    <w:abstractNumId w:val="6"/>
  </w:num>
  <w:num w:numId="27" w16cid:durableId="1275477006">
    <w:abstractNumId w:val="21"/>
  </w:num>
  <w:num w:numId="28" w16cid:durableId="892618226">
    <w:abstractNumId w:val="13"/>
  </w:num>
  <w:num w:numId="29" w16cid:durableId="554196618">
    <w:abstractNumId w:val="20"/>
  </w:num>
  <w:num w:numId="30" w16cid:durableId="896429584">
    <w:abstractNumId w:val="9"/>
  </w:num>
  <w:num w:numId="31" w16cid:durableId="1800805993">
    <w:abstractNumId w:val="16"/>
  </w:num>
  <w:num w:numId="32" w16cid:durableId="1097561607">
    <w:abstractNumId w:val="10"/>
  </w:num>
  <w:num w:numId="33" w16cid:durableId="2069569743">
    <w:abstractNumId w:val="19"/>
  </w:num>
  <w:num w:numId="34" w16cid:durableId="436488011">
    <w:abstractNumId w:val="2"/>
  </w:num>
  <w:num w:numId="35" w16cid:durableId="157235049">
    <w:abstractNumId w:val="7"/>
  </w:num>
  <w:num w:numId="36" w16cid:durableId="173157129">
    <w:abstractNumId w:val="18"/>
  </w:num>
  <w:num w:numId="37" w16cid:durableId="1412432977">
    <w:abstractNumId w:val="36"/>
  </w:num>
  <w:num w:numId="38" w16cid:durableId="354505358">
    <w:abstractNumId w:val="26"/>
  </w:num>
  <w:num w:numId="39" w16cid:durableId="883757132">
    <w:abstractNumId w:val="22"/>
  </w:num>
  <w:num w:numId="40" w16cid:durableId="1229027438">
    <w:abstractNumId w:val="32"/>
  </w:num>
  <w:num w:numId="41" w16cid:durableId="15604300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77"/>
    <w:rsid w:val="0004149C"/>
    <w:rsid w:val="000B0299"/>
    <w:rsid w:val="000F2548"/>
    <w:rsid w:val="000F419A"/>
    <w:rsid w:val="00136C2D"/>
    <w:rsid w:val="00143E0F"/>
    <w:rsid w:val="001543AB"/>
    <w:rsid w:val="00161F24"/>
    <w:rsid w:val="001773AF"/>
    <w:rsid w:val="001A3BD8"/>
    <w:rsid w:val="001D7D3C"/>
    <w:rsid w:val="001F3776"/>
    <w:rsid w:val="00221777"/>
    <w:rsid w:val="00223A2B"/>
    <w:rsid w:val="002300A8"/>
    <w:rsid w:val="002A3D3A"/>
    <w:rsid w:val="002B70C6"/>
    <w:rsid w:val="002C01D1"/>
    <w:rsid w:val="002C7AA9"/>
    <w:rsid w:val="002D2751"/>
    <w:rsid w:val="00312C14"/>
    <w:rsid w:val="00343296"/>
    <w:rsid w:val="00354239"/>
    <w:rsid w:val="003566A1"/>
    <w:rsid w:val="0037400A"/>
    <w:rsid w:val="00381B29"/>
    <w:rsid w:val="003C3C34"/>
    <w:rsid w:val="00406F3E"/>
    <w:rsid w:val="00454433"/>
    <w:rsid w:val="004A0244"/>
    <w:rsid w:val="004A6819"/>
    <w:rsid w:val="004B5DA3"/>
    <w:rsid w:val="004E2AFA"/>
    <w:rsid w:val="00501CFB"/>
    <w:rsid w:val="00504CDE"/>
    <w:rsid w:val="00546E6F"/>
    <w:rsid w:val="00552B4F"/>
    <w:rsid w:val="005832F0"/>
    <w:rsid w:val="005A4FA0"/>
    <w:rsid w:val="005E3251"/>
    <w:rsid w:val="0061342C"/>
    <w:rsid w:val="006350BD"/>
    <w:rsid w:val="006451E0"/>
    <w:rsid w:val="00691A20"/>
    <w:rsid w:val="006D6C6A"/>
    <w:rsid w:val="006E147A"/>
    <w:rsid w:val="00711F87"/>
    <w:rsid w:val="00722541"/>
    <w:rsid w:val="0073401D"/>
    <w:rsid w:val="00750AB1"/>
    <w:rsid w:val="007A65E6"/>
    <w:rsid w:val="007D605C"/>
    <w:rsid w:val="007D6AD6"/>
    <w:rsid w:val="008004B7"/>
    <w:rsid w:val="00806F80"/>
    <w:rsid w:val="008114ED"/>
    <w:rsid w:val="008C4EFE"/>
    <w:rsid w:val="008E4269"/>
    <w:rsid w:val="00A117CA"/>
    <w:rsid w:val="00A53F8D"/>
    <w:rsid w:val="00A76795"/>
    <w:rsid w:val="00A80D40"/>
    <w:rsid w:val="00AD7078"/>
    <w:rsid w:val="00B448AB"/>
    <w:rsid w:val="00B54B65"/>
    <w:rsid w:val="00B56922"/>
    <w:rsid w:val="00B62E7A"/>
    <w:rsid w:val="00BA3CCE"/>
    <w:rsid w:val="00C57543"/>
    <w:rsid w:val="00C77452"/>
    <w:rsid w:val="00C90CE5"/>
    <w:rsid w:val="00CD37A2"/>
    <w:rsid w:val="00CE4CCB"/>
    <w:rsid w:val="00D1073F"/>
    <w:rsid w:val="00D34C37"/>
    <w:rsid w:val="00D97033"/>
    <w:rsid w:val="00DB29F2"/>
    <w:rsid w:val="00E00BC1"/>
    <w:rsid w:val="00E408C9"/>
    <w:rsid w:val="00E44523"/>
    <w:rsid w:val="00E77FB8"/>
    <w:rsid w:val="00EA4FFF"/>
    <w:rsid w:val="00EA7A7B"/>
    <w:rsid w:val="00EB2BFF"/>
    <w:rsid w:val="00EC588B"/>
    <w:rsid w:val="00F0706A"/>
    <w:rsid w:val="00F30F0D"/>
    <w:rsid w:val="00F57972"/>
    <w:rsid w:val="00F704BE"/>
    <w:rsid w:val="00F75E6C"/>
    <w:rsid w:val="00F76882"/>
    <w:rsid w:val="00F87A89"/>
    <w:rsid w:val="00F97283"/>
    <w:rsid w:val="00FA687B"/>
    <w:rsid w:val="00FC4376"/>
    <w:rsid w:val="00FD5B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09C2B2B"/>
  <w15:chartTrackingRefBased/>
  <w15:docId w15:val="{01318781-A0B6-4711-B532-E5ACA35B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21777"/>
    <w:pPr>
      <w:ind w:left="720"/>
      <w:contextualSpacing/>
    </w:pPr>
  </w:style>
  <w:style w:type="paragraph" w:styleId="Textpoznpodarou">
    <w:name w:val="footnote text"/>
    <w:basedOn w:val="Normln"/>
    <w:link w:val="TextpoznpodarouChar"/>
    <w:uiPriority w:val="99"/>
    <w:semiHidden/>
    <w:unhideWhenUsed/>
    <w:rsid w:val="0034329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43296"/>
    <w:rPr>
      <w:sz w:val="20"/>
      <w:szCs w:val="20"/>
    </w:rPr>
  </w:style>
  <w:style w:type="character" w:styleId="Znakapoznpodarou">
    <w:name w:val="footnote reference"/>
    <w:basedOn w:val="Standardnpsmoodstavce"/>
    <w:uiPriority w:val="99"/>
    <w:semiHidden/>
    <w:unhideWhenUsed/>
    <w:rsid w:val="00343296"/>
    <w:rPr>
      <w:vertAlign w:val="superscript"/>
    </w:rPr>
  </w:style>
  <w:style w:type="paragraph" w:styleId="Zhlav">
    <w:name w:val="header"/>
    <w:basedOn w:val="Normln"/>
    <w:link w:val="ZhlavChar"/>
    <w:uiPriority w:val="99"/>
    <w:unhideWhenUsed/>
    <w:rsid w:val="008C4E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4EFE"/>
  </w:style>
  <w:style w:type="paragraph" w:styleId="Zpat">
    <w:name w:val="footer"/>
    <w:basedOn w:val="Normln"/>
    <w:link w:val="ZpatChar"/>
    <w:uiPriority w:val="99"/>
    <w:unhideWhenUsed/>
    <w:rsid w:val="008C4EF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4EFE"/>
  </w:style>
  <w:style w:type="character" w:styleId="Odkaznakoment">
    <w:name w:val="annotation reference"/>
    <w:basedOn w:val="Standardnpsmoodstavce"/>
    <w:uiPriority w:val="99"/>
    <w:semiHidden/>
    <w:unhideWhenUsed/>
    <w:rsid w:val="00546E6F"/>
    <w:rPr>
      <w:sz w:val="16"/>
      <w:szCs w:val="16"/>
    </w:rPr>
  </w:style>
  <w:style w:type="paragraph" w:styleId="Textkomente">
    <w:name w:val="annotation text"/>
    <w:basedOn w:val="Normln"/>
    <w:link w:val="TextkomenteChar"/>
    <w:uiPriority w:val="99"/>
    <w:semiHidden/>
    <w:unhideWhenUsed/>
    <w:rsid w:val="00546E6F"/>
    <w:pPr>
      <w:spacing w:line="240" w:lineRule="auto"/>
    </w:pPr>
    <w:rPr>
      <w:sz w:val="20"/>
      <w:szCs w:val="20"/>
    </w:rPr>
  </w:style>
  <w:style w:type="character" w:customStyle="1" w:styleId="TextkomenteChar">
    <w:name w:val="Text komentáře Char"/>
    <w:basedOn w:val="Standardnpsmoodstavce"/>
    <w:link w:val="Textkomente"/>
    <w:uiPriority w:val="99"/>
    <w:semiHidden/>
    <w:rsid w:val="00546E6F"/>
    <w:rPr>
      <w:sz w:val="20"/>
      <w:szCs w:val="20"/>
    </w:rPr>
  </w:style>
  <w:style w:type="paragraph" w:styleId="Pedmtkomente">
    <w:name w:val="annotation subject"/>
    <w:basedOn w:val="Textkomente"/>
    <w:next w:val="Textkomente"/>
    <w:link w:val="PedmtkomenteChar"/>
    <w:uiPriority w:val="99"/>
    <w:semiHidden/>
    <w:unhideWhenUsed/>
    <w:rsid w:val="00546E6F"/>
    <w:rPr>
      <w:b/>
      <w:bCs/>
    </w:rPr>
  </w:style>
  <w:style w:type="character" w:customStyle="1" w:styleId="PedmtkomenteChar">
    <w:name w:val="Předmět komentáře Char"/>
    <w:basedOn w:val="TextkomenteChar"/>
    <w:link w:val="Pedmtkomente"/>
    <w:uiPriority w:val="99"/>
    <w:semiHidden/>
    <w:rsid w:val="00546E6F"/>
    <w:rPr>
      <w:b/>
      <w:bCs/>
      <w:sz w:val="20"/>
      <w:szCs w:val="20"/>
    </w:rPr>
  </w:style>
  <w:style w:type="paragraph" w:styleId="Textbubliny">
    <w:name w:val="Balloon Text"/>
    <w:basedOn w:val="Normln"/>
    <w:link w:val="TextbublinyChar"/>
    <w:uiPriority w:val="99"/>
    <w:semiHidden/>
    <w:unhideWhenUsed/>
    <w:rsid w:val="00546E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6E6F"/>
    <w:rPr>
      <w:rFonts w:ascii="Segoe UI" w:hAnsi="Segoe UI" w:cs="Segoe UI"/>
      <w:sz w:val="18"/>
      <w:szCs w:val="18"/>
    </w:rPr>
  </w:style>
  <w:style w:type="table" w:customStyle="1" w:styleId="Mkatabulky1">
    <w:name w:val="Mřížka tabulky1"/>
    <w:basedOn w:val="Normlntabulka"/>
    <w:next w:val="Mkatabulky"/>
    <w:uiPriority w:val="39"/>
    <w:rsid w:val="00A11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A11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
    <w:name w:val="Základní text (3)_"/>
    <w:basedOn w:val="Standardnpsmoodstavce"/>
    <w:link w:val="Zkladntext30"/>
    <w:rsid w:val="00E44523"/>
    <w:rPr>
      <w:rFonts w:ascii="Arial" w:eastAsia="Arial" w:hAnsi="Arial" w:cs="Arial"/>
      <w:sz w:val="14"/>
      <w:szCs w:val="14"/>
      <w:shd w:val="clear" w:color="auto" w:fill="FFFFFF"/>
    </w:rPr>
  </w:style>
  <w:style w:type="paragraph" w:customStyle="1" w:styleId="Zkladntext30">
    <w:name w:val="Základní text (3)"/>
    <w:basedOn w:val="Normln"/>
    <w:link w:val="Zkladntext3"/>
    <w:rsid w:val="00E44523"/>
    <w:pPr>
      <w:widowControl w:val="0"/>
      <w:shd w:val="clear" w:color="auto" w:fill="FFFFFF"/>
      <w:spacing w:after="0" w:line="322" w:lineRule="auto"/>
    </w:pPr>
    <w:rPr>
      <w:rFonts w:ascii="Arial" w:eastAsia="Arial" w:hAnsi="Arial" w:cs="Arial"/>
      <w:sz w:val="14"/>
      <w:szCs w:val="14"/>
    </w:rPr>
  </w:style>
  <w:style w:type="character" w:styleId="Hypertextovodkaz">
    <w:name w:val="Hyperlink"/>
    <w:basedOn w:val="Standardnpsmoodstavce"/>
    <w:uiPriority w:val="99"/>
    <w:semiHidden/>
    <w:unhideWhenUsed/>
    <w:rsid w:val="00E44523"/>
    <w:rPr>
      <w:color w:val="0563C1"/>
      <w:u w:val="single"/>
    </w:rPr>
  </w:style>
  <w:style w:type="character" w:styleId="Sledovanodkaz">
    <w:name w:val="FollowedHyperlink"/>
    <w:basedOn w:val="Standardnpsmoodstavce"/>
    <w:uiPriority w:val="99"/>
    <w:semiHidden/>
    <w:unhideWhenUsed/>
    <w:rsid w:val="00E44523"/>
    <w:rPr>
      <w:color w:val="954F72"/>
      <w:u w:val="single"/>
    </w:rPr>
  </w:style>
  <w:style w:type="paragraph" w:customStyle="1" w:styleId="msonormal0">
    <w:name w:val="msonormal"/>
    <w:basedOn w:val="Normln"/>
    <w:rsid w:val="00E445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Jin">
    <w:name w:val="Jiné_"/>
    <w:basedOn w:val="Standardnpsmoodstavce"/>
    <w:link w:val="Jin0"/>
    <w:rsid w:val="00E44523"/>
    <w:rPr>
      <w:rFonts w:ascii="Arial" w:eastAsia="Arial" w:hAnsi="Arial" w:cs="Arial"/>
      <w:sz w:val="20"/>
      <w:szCs w:val="20"/>
      <w:shd w:val="clear" w:color="auto" w:fill="FFFFFF"/>
    </w:rPr>
  </w:style>
  <w:style w:type="paragraph" w:customStyle="1" w:styleId="Jin0">
    <w:name w:val="Jiné"/>
    <w:basedOn w:val="Normln"/>
    <w:link w:val="Jin"/>
    <w:rsid w:val="00E44523"/>
    <w:pPr>
      <w:widowControl w:val="0"/>
      <w:shd w:val="clear" w:color="auto" w:fill="FFFFFF"/>
      <w:spacing w:after="0" w:line="240" w:lineRule="auto"/>
      <w:jc w:val="righ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1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5CC5F-EE82-4F66-8D28-BD2281DAA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1098</Words>
  <Characters>6484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H</dc:creator>
  <cp:keywords/>
  <dc:description/>
  <cp:lastModifiedBy>Lucie Přetrdílová</cp:lastModifiedBy>
  <cp:revision>7</cp:revision>
  <cp:lastPrinted>2022-12-14T10:30:00Z</cp:lastPrinted>
  <dcterms:created xsi:type="dcterms:W3CDTF">2022-12-05T14:54:00Z</dcterms:created>
  <dcterms:modified xsi:type="dcterms:W3CDTF">2022-12-14T10:37:00Z</dcterms:modified>
</cp:coreProperties>
</file>