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75C2" w14:textId="77777777" w:rsidR="00576EDE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</w:p>
    <w:p w14:paraId="52768059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Příloha č. 2</w:t>
      </w:r>
    </w:p>
    <w:p w14:paraId="2726AD40" w14:textId="77777777" w:rsidR="00576EDE" w:rsidRPr="00C24216" w:rsidRDefault="00576EDE" w:rsidP="00576EDE">
      <w:pPr>
        <w:pStyle w:val="Bezmezer"/>
        <w:ind w:left="1080"/>
        <w:jc w:val="center"/>
        <w:rPr>
          <w:rFonts w:asciiTheme="minorHAnsi" w:hAnsiTheme="minorHAnsi" w:cstheme="minorHAnsi"/>
          <w:b/>
        </w:rPr>
      </w:pPr>
    </w:p>
    <w:p w14:paraId="11D13EB4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  <w:color w:val="FF0000"/>
        </w:rPr>
        <w:t xml:space="preserve"> </w:t>
      </w:r>
    </w:p>
    <w:p w14:paraId="235F39B0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o stanovení obecního systému odpadového hospodářství</w:t>
      </w:r>
    </w:p>
    <w:p w14:paraId="1734D48E" w14:textId="77777777" w:rsidR="00576EDE" w:rsidRPr="00C24216" w:rsidRDefault="00576EDE" w:rsidP="00576EDE">
      <w:pPr>
        <w:pStyle w:val="Bezmezer"/>
        <w:ind w:left="1080"/>
        <w:jc w:val="center"/>
        <w:rPr>
          <w:rFonts w:asciiTheme="minorHAnsi" w:hAnsiTheme="minorHAnsi" w:cstheme="minorHAnsi"/>
          <w:b/>
        </w:rPr>
      </w:pPr>
    </w:p>
    <w:p w14:paraId="60CB073A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Svozová místa pro nemovitosti určené k rekreaci</w:t>
      </w:r>
    </w:p>
    <w:p w14:paraId="67E12C63" w14:textId="77777777" w:rsidR="00576EDE" w:rsidRPr="00C24216" w:rsidRDefault="00576EDE" w:rsidP="00576EDE">
      <w:pPr>
        <w:pStyle w:val="Bezmezer"/>
        <w:ind w:left="1080"/>
        <w:rPr>
          <w:rFonts w:asciiTheme="minorHAnsi" w:hAnsiTheme="minorHAnsi" w:cstheme="minorHAnsi"/>
          <w:b/>
        </w:rPr>
      </w:pPr>
    </w:p>
    <w:p w14:paraId="4470B685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Svozová místa:</w:t>
      </w:r>
    </w:p>
    <w:p w14:paraId="3316DD04" w14:textId="77777777" w:rsidR="00576EDE" w:rsidRPr="00C24216" w:rsidRDefault="00576EDE" w:rsidP="00576EDE">
      <w:pPr>
        <w:pStyle w:val="Bezmezer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U stavby určené pro rekreaci nebo jiné stavby, ve které není hlášena k pobytu žádná fyzická osoba, a stavby určené pro rekreaci s celoročním pobytem, kde není zajištěna sběrná nádoba (popelnice), se odpad shromažďuje do sběrných nádob (kontejnerů) na místech dostupných svozové firmě (dle Čl. 6 </w:t>
      </w:r>
      <w:proofErr w:type="spellStart"/>
      <w:r w:rsidRPr="00C24216">
        <w:rPr>
          <w:rFonts w:asciiTheme="minorHAnsi" w:hAnsiTheme="minorHAnsi" w:cstheme="minorHAnsi"/>
        </w:rPr>
        <w:t>odst</w:t>
      </w:r>
      <w:proofErr w:type="spellEnd"/>
      <w:r w:rsidRPr="00C24216">
        <w:rPr>
          <w:rFonts w:asciiTheme="minorHAnsi" w:hAnsiTheme="minorHAnsi" w:cstheme="minorHAnsi"/>
        </w:rPr>
        <w:t xml:space="preserve"> 3 a 4 této vyhlášky).</w:t>
      </w:r>
    </w:p>
    <w:p w14:paraId="0F29ADFC" w14:textId="77777777" w:rsidR="00576EDE" w:rsidRPr="00C24216" w:rsidRDefault="00576EDE" w:rsidP="00576EDE">
      <w:pPr>
        <w:pStyle w:val="Bezmezer"/>
        <w:ind w:left="1440"/>
        <w:rPr>
          <w:rFonts w:asciiTheme="minorHAnsi" w:hAnsiTheme="minorHAnsi" w:cstheme="minorHAnsi"/>
        </w:rPr>
      </w:pPr>
    </w:p>
    <w:p w14:paraId="4D04539E" w14:textId="77777777" w:rsidR="00576EDE" w:rsidRPr="00C24216" w:rsidRDefault="00576EDE" w:rsidP="00576EDE">
      <w:pPr>
        <w:pStyle w:val="Bezmezer"/>
        <w:numPr>
          <w:ilvl w:val="0"/>
          <w:numId w:val="1"/>
        </w:numPr>
        <w:ind w:left="567" w:hanging="567"/>
        <w:rPr>
          <w:rFonts w:asciiTheme="minorHAnsi" w:hAnsiTheme="minorHAnsi" w:cstheme="minorHAnsi"/>
          <w:color w:val="FF0000"/>
        </w:rPr>
      </w:pPr>
      <w:r w:rsidRPr="00C24216">
        <w:rPr>
          <w:rFonts w:asciiTheme="minorHAnsi" w:hAnsiTheme="minorHAnsi" w:cstheme="minorHAnsi"/>
        </w:rPr>
        <w:t>Ve velkých chatových osadách se směsný odpad shromažďuje do kontejnerů na sběrná stanoviště:</w:t>
      </w:r>
    </w:p>
    <w:p w14:paraId="3A08C1A5" w14:textId="77777777" w:rsidR="00576EDE" w:rsidRPr="00C24216" w:rsidRDefault="00576EDE" w:rsidP="00576EDE">
      <w:pPr>
        <w:pStyle w:val="Bezmezer"/>
        <w:ind w:left="1440"/>
        <w:rPr>
          <w:rFonts w:asciiTheme="minorHAnsi" w:hAnsiTheme="minorHAnsi" w:cstheme="minorHAnsi"/>
          <w:color w:val="FF0000"/>
        </w:rPr>
      </w:pPr>
    </w:p>
    <w:p w14:paraId="7CF9AA55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ŠŤÁHLAVY</w:t>
      </w:r>
    </w:p>
    <w:p w14:paraId="11088574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Beránka – za koupalištěm u č. e. 740</w:t>
      </w:r>
    </w:p>
    <w:p w14:paraId="0EF46F50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U Sedleckého jezu – při výjezdu z chatové osady</w:t>
      </w:r>
    </w:p>
    <w:p w14:paraId="525EFE11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proofErr w:type="spellStart"/>
      <w:r w:rsidRPr="00C24216">
        <w:rPr>
          <w:rFonts w:asciiTheme="minorHAnsi" w:hAnsiTheme="minorHAnsi" w:cstheme="minorHAnsi"/>
        </w:rPr>
        <w:t>Podmišky</w:t>
      </w:r>
      <w:proofErr w:type="spellEnd"/>
      <w:r w:rsidRPr="00C24216">
        <w:rPr>
          <w:rFonts w:asciiTheme="minorHAnsi" w:hAnsiTheme="minorHAnsi" w:cstheme="minorHAnsi"/>
        </w:rPr>
        <w:t xml:space="preserve"> – u výjezdu z chatové osady </w:t>
      </w:r>
      <w:proofErr w:type="spellStart"/>
      <w:r w:rsidRPr="00C24216">
        <w:rPr>
          <w:rFonts w:asciiTheme="minorHAnsi" w:hAnsiTheme="minorHAnsi" w:cstheme="minorHAnsi"/>
        </w:rPr>
        <w:t>Podmišky</w:t>
      </w:r>
      <w:proofErr w:type="spellEnd"/>
    </w:p>
    <w:p w14:paraId="2145C03F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Háječek – u výjezdu z chatové osady Háječek </w:t>
      </w:r>
    </w:p>
    <w:p w14:paraId="0BED0436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V akátech</w:t>
      </w:r>
      <w:r w:rsidRPr="00C24216">
        <w:rPr>
          <w:rFonts w:asciiTheme="minorHAnsi" w:hAnsiTheme="minorHAnsi" w:cstheme="minorHAnsi"/>
        </w:rPr>
        <w:tab/>
        <w:t xml:space="preserve"> – u č.p. 611</w:t>
      </w:r>
    </w:p>
    <w:p w14:paraId="1EC73E7F" w14:textId="77777777" w:rsidR="00576EDE" w:rsidRPr="00C24216" w:rsidRDefault="00576EDE" w:rsidP="00576EDE">
      <w:pPr>
        <w:pStyle w:val="Bezmezer"/>
        <w:ind w:left="708" w:firstLine="708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–  u č.p. 310</w:t>
      </w:r>
    </w:p>
    <w:p w14:paraId="5CB54E6C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Chaty u 1. jezu, u teplého potoka a nemovitosti na samotách – na nejbližší sběrné místo </w:t>
      </w:r>
    </w:p>
    <w:p w14:paraId="328E7F98" w14:textId="77777777" w:rsidR="00576EDE" w:rsidRPr="00C24216" w:rsidRDefault="00576EDE" w:rsidP="00576EDE">
      <w:pPr>
        <w:pStyle w:val="Bezmezer"/>
        <w:ind w:left="142" w:hanging="142"/>
        <w:rPr>
          <w:rFonts w:asciiTheme="minorHAnsi" w:hAnsiTheme="minorHAnsi" w:cstheme="minorHAnsi"/>
          <w:b/>
        </w:rPr>
      </w:pPr>
    </w:p>
    <w:p w14:paraId="1FC1B573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ŠŤÁHLAVICE</w:t>
      </w:r>
    </w:p>
    <w:p w14:paraId="655ABE56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Medvědi, nad drůbežárnou (chaty za Hájkem) – u brodu</w:t>
      </w:r>
    </w:p>
    <w:p w14:paraId="6544E6F8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Chaty u náhonu – u roubenky</w:t>
      </w:r>
    </w:p>
    <w:p w14:paraId="1F5DB05B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Tuleni a Komáři – na rozcestí u výjezdu z lesa na státní komunikaci</w:t>
      </w:r>
    </w:p>
    <w:p w14:paraId="68435AFD" w14:textId="77777777" w:rsidR="00576EDE" w:rsidRPr="00C24216" w:rsidRDefault="00576EDE" w:rsidP="00576EDE">
      <w:pPr>
        <w:rPr>
          <w:rFonts w:asciiTheme="minorHAnsi" w:hAnsiTheme="minorHAnsi" w:cstheme="minorHAnsi"/>
        </w:rPr>
      </w:pPr>
      <w:proofErr w:type="spellStart"/>
      <w:r w:rsidRPr="00C24216">
        <w:rPr>
          <w:rFonts w:asciiTheme="minorHAnsi" w:hAnsiTheme="minorHAnsi" w:cstheme="minorHAnsi"/>
        </w:rPr>
        <w:t>Úslaváci</w:t>
      </w:r>
      <w:proofErr w:type="spellEnd"/>
      <w:r w:rsidRPr="00C24216">
        <w:rPr>
          <w:rFonts w:asciiTheme="minorHAnsi" w:hAnsiTheme="minorHAnsi" w:cstheme="minorHAnsi"/>
        </w:rPr>
        <w:t xml:space="preserve"> – u výjezdu z osady na státní komunikaci  </w:t>
      </w:r>
    </w:p>
    <w:p w14:paraId="7B068422" w14:textId="77777777" w:rsidR="00576EDE" w:rsidRPr="00C24216" w:rsidRDefault="00576EDE" w:rsidP="00576EDE">
      <w:pPr>
        <w:rPr>
          <w:rFonts w:asciiTheme="minorHAnsi" w:hAnsiTheme="minorHAnsi" w:cstheme="minorHAnsi"/>
        </w:rPr>
      </w:pPr>
    </w:p>
    <w:p w14:paraId="1E8E18D5" w14:textId="77777777" w:rsidR="0017018A" w:rsidRDefault="0017018A"/>
    <w:sectPr w:rsidR="0017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F5694"/>
    <w:multiLevelType w:val="hybridMultilevel"/>
    <w:tmpl w:val="F9E8EB26"/>
    <w:lvl w:ilvl="0" w:tplc="C60099F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97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DE"/>
    <w:rsid w:val="0017018A"/>
    <w:rsid w:val="002123E8"/>
    <w:rsid w:val="00576EDE"/>
    <w:rsid w:val="00696CBC"/>
    <w:rsid w:val="006C28BB"/>
    <w:rsid w:val="007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80F3"/>
  <w15:chartTrackingRefBased/>
  <w15:docId w15:val="{5D2EA777-5737-4A8E-876F-64156B7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E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6E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Švábková Daniela</dc:creator>
  <cp:keywords/>
  <dc:description/>
  <cp:lastModifiedBy>Švábková Daniela</cp:lastModifiedBy>
  <cp:revision>1</cp:revision>
  <dcterms:created xsi:type="dcterms:W3CDTF">2024-12-17T06:52:00Z</dcterms:created>
  <dcterms:modified xsi:type="dcterms:W3CDTF">2024-12-17T06:53:00Z</dcterms:modified>
</cp:coreProperties>
</file>