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14EA4" w14:textId="77777777" w:rsidR="007E1DB2" w:rsidRDefault="007E1DB2" w:rsidP="007E1DB2">
      <w:pPr>
        <w:pStyle w:val="Nadpis2"/>
        <w:spacing w:line="280" w:lineRule="atLeast"/>
        <w:jc w:val="center"/>
        <w:rPr>
          <w:b/>
          <w:spacing w:val="40"/>
          <w:sz w:val="32"/>
          <w:szCs w:val="32"/>
          <w:u w:val="none"/>
        </w:rPr>
      </w:pPr>
    </w:p>
    <w:p w14:paraId="5992AA17" w14:textId="77777777" w:rsidR="00F570BD" w:rsidRDefault="00F570BD" w:rsidP="00F570BD">
      <w:pPr>
        <w:pStyle w:val="Zhlav"/>
        <w:tabs>
          <w:tab w:val="left" w:pos="708"/>
        </w:tabs>
        <w:ind w:firstLine="360"/>
        <w:rPr>
          <w:rFonts w:ascii="Arial" w:hAnsi="Arial" w:cs="Arial"/>
          <w:bCs/>
          <w:sz w:val="22"/>
          <w:szCs w:val="22"/>
        </w:rPr>
      </w:pPr>
    </w:p>
    <w:p w14:paraId="6A941D41" w14:textId="77777777" w:rsidR="00986EAE" w:rsidRDefault="00986EAE" w:rsidP="00986EAE">
      <w:pPr>
        <w:jc w:val="center"/>
        <w:rPr>
          <w:b/>
          <w:sz w:val="40"/>
        </w:rPr>
      </w:pPr>
      <w:r>
        <w:rPr>
          <w:b/>
          <w:sz w:val="40"/>
        </w:rPr>
        <w:t>O B E C    S T V O L Í N K Y</w:t>
      </w:r>
    </w:p>
    <w:p w14:paraId="4F332BD7" w14:textId="77777777" w:rsidR="00986EAE" w:rsidRDefault="00986EAE" w:rsidP="00986EAE">
      <w:pPr>
        <w:jc w:val="center"/>
        <w:rPr>
          <w:sz w:val="28"/>
          <w:szCs w:val="28"/>
        </w:rPr>
      </w:pPr>
      <w:r>
        <w:rPr>
          <w:b/>
          <w:sz w:val="28"/>
          <w:szCs w:val="28"/>
        </w:rPr>
        <w:t>ZASTUPITELSTVO OBCE STVOLÍNKY</w:t>
      </w:r>
    </w:p>
    <w:p w14:paraId="7925C027" w14:textId="77777777" w:rsidR="00F570BD" w:rsidRDefault="00F570BD" w:rsidP="00F570BD">
      <w:pPr>
        <w:pStyle w:val="NormlnIMP"/>
        <w:spacing w:after="60" w:line="240" w:lineRule="auto"/>
        <w:jc w:val="center"/>
        <w:rPr>
          <w:rFonts w:ascii="Arial" w:hAnsi="Arial" w:cs="Arial"/>
          <w:b/>
          <w:color w:val="0070C0"/>
          <w:sz w:val="22"/>
          <w:szCs w:val="22"/>
        </w:rPr>
      </w:pPr>
      <w:r w:rsidRPr="008375DB">
        <w:rPr>
          <w:rFonts w:ascii="Arial" w:hAnsi="Arial" w:cs="Arial"/>
          <w:b/>
          <w:sz w:val="22"/>
          <w:szCs w:val="22"/>
        </w:rPr>
        <w:t xml:space="preserve">Obecně závazná vyhláška obce </w:t>
      </w:r>
      <w:r w:rsidR="00986EAE">
        <w:rPr>
          <w:rFonts w:ascii="Arial" w:hAnsi="Arial" w:cs="Arial"/>
          <w:b/>
          <w:sz w:val="22"/>
          <w:szCs w:val="22"/>
        </w:rPr>
        <w:t>Stvolínky</w:t>
      </w:r>
    </w:p>
    <w:p w14:paraId="38498B55" w14:textId="77777777" w:rsidR="00881B07" w:rsidRPr="008375DB" w:rsidRDefault="00881B07" w:rsidP="00F570BD">
      <w:pPr>
        <w:pStyle w:val="NormlnIMP"/>
        <w:spacing w:after="60" w:line="240" w:lineRule="auto"/>
        <w:jc w:val="center"/>
        <w:rPr>
          <w:rFonts w:ascii="Arial" w:hAnsi="Arial" w:cs="Arial"/>
          <w:b/>
          <w:color w:val="000000"/>
          <w:sz w:val="22"/>
          <w:szCs w:val="22"/>
        </w:rPr>
      </w:pPr>
    </w:p>
    <w:p w14:paraId="78731CC2" w14:textId="77777777" w:rsidR="00F570BD" w:rsidRDefault="00F570BD" w:rsidP="00F570BD">
      <w:pPr>
        <w:spacing w:after="360" w:line="312" w:lineRule="auto"/>
        <w:jc w:val="center"/>
        <w:rPr>
          <w:rFonts w:ascii="Arial" w:hAnsi="Arial" w:cs="Arial"/>
          <w:b/>
          <w:sz w:val="22"/>
          <w:szCs w:val="22"/>
        </w:rPr>
      </w:pPr>
      <w:r w:rsidRPr="008375DB">
        <w:rPr>
          <w:rFonts w:ascii="Arial" w:hAnsi="Arial" w:cs="Arial"/>
          <w:b/>
          <w:sz w:val="22"/>
          <w:szCs w:val="22"/>
        </w:rPr>
        <w:t>o stanovení podmínek pro pořádání a průběh akcí typu technoparty a o zabezpečení místních záležitostí veřejného pořádku v souvislosti s jejich konáním</w:t>
      </w:r>
    </w:p>
    <w:p w14:paraId="295C5411" w14:textId="7863B754"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Pr="00986EAE">
        <w:rPr>
          <w:rFonts w:ascii="Arial" w:hAnsi="Arial" w:cs="Arial"/>
          <w:color w:val="000000" w:themeColor="text1"/>
          <w:sz w:val="22"/>
          <w:szCs w:val="22"/>
        </w:rPr>
        <w:t xml:space="preserve">obce </w:t>
      </w:r>
      <w:r w:rsidR="00986EAE" w:rsidRPr="00986EAE">
        <w:rPr>
          <w:rFonts w:ascii="Arial" w:hAnsi="Arial" w:cs="Arial"/>
          <w:color w:val="000000" w:themeColor="text1"/>
          <w:sz w:val="22"/>
          <w:szCs w:val="22"/>
        </w:rPr>
        <w:t>Stvolínky</w:t>
      </w:r>
      <w:r w:rsidRPr="00986EAE">
        <w:rPr>
          <w:rFonts w:ascii="Arial" w:hAnsi="Arial" w:cs="Arial"/>
          <w:color w:val="000000" w:themeColor="text1"/>
          <w:sz w:val="22"/>
          <w:szCs w:val="22"/>
        </w:rPr>
        <w:t xml:space="preserve"> </w:t>
      </w:r>
      <w:r w:rsidRPr="008375DB">
        <w:rPr>
          <w:rFonts w:ascii="Arial" w:hAnsi="Arial" w:cs="Arial"/>
          <w:sz w:val="22"/>
          <w:szCs w:val="22"/>
        </w:rPr>
        <w:t xml:space="preserve">se na svém zasedání dne </w:t>
      </w:r>
      <w:r w:rsidR="00CF3D4A">
        <w:rPr>
          <w:rFonts w:ascii="Arial" w:hAnsi="Arial" w:cs="Arial"/>
          <w:sz w:val="22"/>
          <w:szCs w:val="22"/>
        </w:rPr>
        <w:t>11</w:t>
      </w:r>
      <w:r w:rsidR="00986EAE">
        <w:rPr>
          <w:rFonts w:ascii="Arial" w:hAnsi="Arial" w:cs="Arial"/>
          <w:sz w:val="22"/>
          <w:szCs w:val="22"/>
        </w:rPr>
        <w:t xml:space="preserve">. 9. 2023 </w:t>
      </w:r>
      <w:r w:rsidRPr="008375DB">
        <w:rPr>
          <w:rFonts w:ascii="Arial" w:hAnsi="Arial" w:cs="Arial"/>
          <w:sz w:val="22"/>
          <w:szCs w:val="22"/>
        </w:rPr>
        <w:t>usnesením č. </w:t>
      </w:r>
      <w:r w:rsidR="00CF3D4A">
        <w:rPr>
          <w:rFonts w:ascii="Arial" w:hAnsi="Arial" w:cs="Arial"/>
          <w:sz w:val="22"/>
          <w:szCs w:val="22"/>
        </w:rPr>
        <w:t>70/2023</w:t>
      </w:r>
      <w:r w:rsidRPr="008375DB">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5611DB54" w14:textId="77777777" w:rsidR="00F570BD" w:rsidRPr="008375DB" w:rsidRDefault="00F570BD" w:rsidP="00F570BD">
      <w:pPr>
        <w:pStyle w:val="Zhlav"/>
        <w:tabs>
          <w:tab w:val="left" w:pos="708"/>
        </w:tabs>
        <w:ind w:firstLine="360"/>
        <w:rPr>
          <w:rFonts w:ascii="Arial" w:hAnsi="Arial" w:cs="Arial"/>
          <w:bCs/>
          <w:sz w:val="22"/>
          <w:szCs w:val="22"/>
          <w:lang w:eastAsia="x-none"/>
        </w:rPr>
      </w:pPr>
    </w:p>
    <w:p w14:paraId="0618067A" w14:textId="77777777" w:rsidR="00F570BD" w:rsidRPr="008375DB" w:rsidRDefault="00F570BD" w:rsidP="00F570BD">
      <w:pPr>
        <w:pStyle w:val="Zhlav"/>
        <w:tabs>
          <w:tab w:val="left" w:pos="708"/>
        </w:tabs>
        <w:ind w:firstLine="360"/>
        <w:rPr>
          <w:rFonts w:ascii="Arial" w:hAnsi="Arial" w:cs="Arial"/>
          <w:bCs/>
          <w:sz w:val="22"/>
          <w:szCs w:val="22"/>
        </w:rPr>
      </w:pPr>
    </w:p>
    <w:p w14:paraId="62BD2B7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0E3885F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297713A4" w14:textId="77777777" w:rsidR="00F570BD" w:rsidRPr="008375DB" w:rsidRDefault="00F570BD" w:rsidP="00F570BD">
      <w:pPr>
        <w:autoSpaceDE w:val="0"/>
        <w:autoSpaceDN w:val="0"/>
        <w:adjustRightInd w:val="0"/>
        <w:jc w:val="center"/>
        <w:rPr>
          <w:rFonts w:ascii="Arial" w:hAnsi="Arial" w:cs="Arial"/>
          <w:b/>
          <w:bCs/>
          <w:sz w:val="22"/>
          <w:szCs w:val="22"/>
        </w:rPr>
      </w:pPr>
    </w:p>
    <w:p w14:paraId="5839510B"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29E7045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E9F36CF"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58B36B73" w14:textId="77777777" w:rsidR="008375DB" w:rsidRDefault="008375DB" w:rsidP="008375DB">
      <w:pPr>
        <w:pStyle w:val="Zhlav"/>
        <w:tabs>
          <w:tab w:val="left" w:pos="708"/>
        </w:tabs>
        <w:spacing w:line="276" w:lineRule="auto"/>
        <w:ind w:firstLine="360"/>
        <w:jc w:val="both"/>
        <w:rPr>
          <w:rFonts w:ascii="Arial" w:hAnsi="Arial" w:cs="Arial"/>
          <w:bCs/>
          <w:sz w:val="22"/>
          <w:szCs w:val="22"/>
          <w:lang w:eastAsia="x-none"/>
        </w:rPr>
      </w:pPr>
    </w:p>
    <w:p w14:paraId="762DED45" w14:textId="77777777" w:rsidR="002205F5" w:rsidRDefault="002205F5" w:rsidP="008375DB">
      <w:pPr>
        <w:pStyle w:val="Zhlav"/>
        <w:tabs>
          <w:tab w:val="left" w:pos="708"/>
        </w:tabs>
        <w:spacing w:line="276" w:lineRule="auto"/>
        <w:ind w:firstLine="360"/>
        <w:jc w:val="both"/>
        <w:rPr>
          <w:rFonts w:ascii="Arial" w:hAnsi="Arial" w:cs="Arial"/>
          <w:bCs/>
          <w:sz w:val="22"/>
          <w:szCs w:val="22"/>
          <w:lang w:eastAsia="x-none"/>
        </w:rPr>
      </w:pPr>
    </w:p>
    <w:p w14:paraId="5AF46FBE"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6E6FB9A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4F31BED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427223AE" w14:textId="77777777" w:rsidR="00F570BD" w:rsidRPr="008375DB" w:rsidRDefault="00F570BD" w:rsidP="00F570BD">
      <w:pPr>
        <w:autoSpaceDE w:val="0"/>
        <w:autoSpaceDN w:val="0"/>
        <w:adjustRightInd w:val="0"/>
        <w:jc w:val="center"/>
        <w:rPr>
          <w:rFonts w:ascii="Arial" w:hAnsi="Arial" w:cs="Arial"/>
          <w:b/>
          <w:bCs/>
          <w:sz w:val="22"/>
          <w:szCs w:val="22"/>
        </w:rPr>
      </w:pPr>
    </w:p>
    <w:p w14:paraId="2FCF963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49C19052" w14:textId="77777777" w:rsidR="00F570BD" w:rsidRPr="008375DB" w:rsidRDefault="00F570BD" w:rsidP="00F570BD">
      <w:pPr>
        <w:pStyle w:val="Zhlav"/>
        <w:tabs>
          <w:tab w:val="left" w:pos="708"/>
        </w:tabs>
        <w:spacing w:line="276" w:lineRule="auto"/>
        <w:ind w:firstLine="360"/>
        <w:rPr>
          <w:rFonts w:ascii="Arial" w:hAnsi="Arial" w:cs="Arial"/>
          <w:bCs/>
          <w:sz w:val="22"/>
          <w:szCs w:val="22"/>
          <w:lang w:eastAsia="x-none"/>
        </w:rPr>
      </w:pPr>
    </w:p>
    <w:p w14:paraId="21CA6E4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6DF6A257" w14:textId="77777777" w:rsidR="00F570BD" w:rsidRPr="008375DB" w:rsidRDefault="00F570BD" w:rsidP="00CF3D4A">
      <w:pPr>
        <w:autoSpaceDE w:val="0"/>
        <w:autoSpaceDN w:val="0"/>
        <w:adjustRightInd w:val="0"/>
        <w:spacing w:after="240"/>
        <w:jc w:val="center"/>
        <w:rPr>
          <w:rFonts w:ascii="Arial" w:hAnsi="Arial" w:cs="Arial"/>
          <w:b/>
          <w:bCs/>
          <w:sz w:val="22"/>
          <w:szCs w:val="22"/>
        </w:rPr>
      </w:pPr>
      <w:r w:rsidRPr="008375DB">
        <w:rPr>
          <w:rFonts w:ascii="Arial" w:hAnsi="Arial" w:cs="Arial"/>
          <w:b/>
          <w:bCs/>
          <w:sz w:val="22"/>
          <w:szCs w:val="22"/>
        </w:rPr>
        <w:t>Vymezení některých pojmů</w:t>
      </w:r>
    </w:p>
    <w:p w14:paraId="19000780" w14:textId="2A514E2F"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w:t>
      </w:r>
      <w:r w:rsidRPr="00CF3D4A">
        <w:rPr>
          <w:rFonts w:ascii="Arial" w:hAnsi="Arial" w:cs="Arial"/>
          <w:sz w:val="22"/>
          <w:szCs w:val="22"/>
        </w:rPr>
        <w:t>nejméně</w:t>
      </w:r>
      <w:r w:rsidR="00986EAE" w:rsidRPr="00CF3D4A">
        <w:rPr>
          <w:rFonts w:ascii="Arial" w:hAnsi="Arial" w:cs="Arial"/>
          <w:sz w:val="22"/>
          <w:szCs w:val="22"/>
        </w:rPr>
        <w:t xml:space="preserve"> 50</w:t>
      </w:r>
      <w:r w:rsidRPr="00CF3D4A">
        <w:rPr>
          <w:rFonts w:ascii="Arial" w:hAnsi="Arial" w:cs="Arial"/>
          <w:sz w:val="22"/>
          <w:szCs w:val="22"/>
        </w:rPr>
        <w:t xml:space="preserve"> osob, která</w:t>
      </w:r>
      <w:r w:rsidRPr="008375DB">
        <w:rPr>
          <w:rFonts w:ascii="Arial" w:hAnsi="Arial" w:cs="Arial"/>
          <w:sz w:val="22"/>
          <w:szCs w:val="22"/>
        </w:rPr>
        <w:t xml:space="preserve"> od svého zahájení do svého ukončení, včetně přestávek a přerušení, </w:t>
      </w:r>
      <w:r w:rsidRPr="008375DB">
        <w:rPr>
          <w:rFonts w:ascii="Arial" w:hAnsi="Arial" w:cs="Arial"/>
          <w:sz w:val="22"/>
          <w:szCs w:val="22"/>
        </w:rPr>
        <w:lastRenderedPageBreak/>
        <w:t>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312C80AF"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00EF1ED9" w14:textId="7F16DFA7" w:rsidR="00F570BD" w:rsidRDefault="00F570BD" w:rsidP="00102D70">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Za akci se nepovažuje </w:t>
      </w:r>
    </w:p>
    <w:p w14:paraId="5EF082D5" w14:textId="2BC20795" w:rsidR="00CF3D4A" w:rsidRDefault="00102D70" w:rsidP="00CF3D4A">
      <w:pPr>
        <w:autoSpaceDE w:val="0"/>
        <w:autoSpaceDN w:val="0"/>
        <w:adjustRightInd w:val="0"/>
        <w:spacing w:line="276" w:lineRule="auto"/>
        <w:ind w:left="284"/>
        <w:rPr>
          <w:rFonts w:ascii="Arial" w:hAnsi="Arial" w:cs="Arial"/>
          <w:sz w:val="22"/>
          <w:szCs w:val="22"/>
        </w:rPr>
      </w:pPr>
      <w:r>
        <w:rPr>
          <w:rFonts w:ascii="Arial" w:hAnsi="Arial" w:cs="Arial"/>
          <w:sz w:val="22"/>
          <w:szCs w:val="22"/>
        </w:rPr>
        <w:t>a</w:t>
      </w:r>
      <w:r w:rsidR="00CF3D4A">
        <w:rPr>
          <w:rFonts w:ascii="Arial" w:hAnsi="Arial" w:cs="Arial"/>
          <w:sz w:val="22"/>
          <w:szCs w:val="22"/>
        </w:rPr>
        <w:t>) Čarodějnice, které se každoročně konají od 30.4. do 1.5.</w:t>
      </w:r>
    </w:p>
    <w:p w14:paraId="3B87D962" w14:textId="06F29934" w:rsidR="00CF3D4A" w:rsidRDefault="00102D70" w:rsidP="00CF3D4A">
      <w:pPr>
        <w:autoSpaceDE w:val="0"/>
        <w:autoSpaceDN w:val="0"/>
        <w:adjustRightInd w:val="0"/>
        <w:spacing w:line="276" w:lineRule="auto"/>
        <w:ind w:left="284"/>
        <w:rPr>
          <w:rFonts w:ascii="Arial" w:hAnsi="Arial" w:cs="Arial"/>
          <w:sz w:val="22"/>
          <w:szCs w:val="22"/>
        </w:rPr>
      </w:pPr>
      <w:r>
        <w:rPr>
          <w:rFonts w:ascii="Arial" w:hAnsi="Arial" w:cs="Arial"/>
          <w:sz w:val="22"/>
          <w:szCs w:val="22"/>
        </w:rPr>
        <w:t>b</w:t>
      </w:r>
      <w:r w:rsidR="00CF3D4A">
        <w:rPr>
          <w:rFonts w:ascii="Arial" w:hAnsi="Arial" w:cs="Arial"/>
          <w:sz w:val="22"/>
          <w:szCs w:val="22"/>
        </w:rPr>
        <w:t>) Silvestr</w:t>
      </w:r>
      <w:r w:rsidR="009165E3">
        <w:rPr>
          <w:rFonts w:ascii="Arial" w:hAnsi="Arial" w:cs="Arial"/>
          <w:sz w:val="22"/>
          <w:szCs w:val="22"/>
        </w:rPr>
        <w:t>,</w:t>
      </w:r>
      <w:r w:rsidR="00CF3D4A">
        <w:rPr>
          <w:rFonts w:ascii="Arial" w:hAnsi="Arial" w:cs="Arial"/>
          <w:sz w:val="22"/>
          <w:szCs w:val="22"/>
        </w:rPr>
        <w:t xml:space="preserve"> který se každoročně koná od 31.12. do 1.1.</w:t>
      </w:r>
    </w:p>
    <w:p w14:paraId="100A03AE" w14:textId="77777777" w:rsidR="00CF3D4A" w:rsidRPr="008375DB" w:rsidRDefault="00CF3D4A" w:rsidP="00CF3D4A">
      <w:pPr>
        <w:autoSpaceDE w:val="0"/>
        <w:autoSpaceDN w:val="0"/>
        <w:adjustRightInd w:val="0"/>
        <w:spacing w:line="276" w:lineRule="auto"/>
        <w:rPr>
          <w:rFonts w:ascii="Arial" w:hAnsi="Arial" w:cs="Arial"/>
          <w:sz w:val="22"/>
          <w:szCs w:val="22"/>
        </w:rPr>
      </w:pPr>
    </w:p>
    <w:p w14:paraId="707F2CF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(3)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59EDF506" w14:textId="77777777" w:rsidR="00F570BD" w:rsidRPr="008375DB" w:rsidRDefault="00F570BD" w:rsidP="00F570BD">
      <w:pPr>
        <w:pStyle w:val="Zhlav"/>
        <w:tabs>
          <w:tab w:val="left" w:pos="708"/>
        </w:tabs>
        <w:spacing w:line="276" w:lineRule="auto"/>
        <w:rPr>
          <w:rFonts w:ascii="Arial" w:hAnsi="Arial" w:cs="Arial"/>
          <w:sz w:val="22"/>
          <w:szCs w:val="22"/>
        </w:rPr>
      </w:pPr>
    </w:p>
    <w:p w14:paraId="18DDCA03"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(4)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0F9B9EF9"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a) u fyzické </w:t>
      </w:r>
      <w:proofErr w:type="gramStart"/>
      <w:r w:rsidRPr="008375DB">
        <w:rPr>
          <w:rFonts w:ascii="Arial" w:hAnsi="Arial" w:cs="Arial"/>
          <w:sz w:val="22"/>
          <w:szCs w:val="22"/>
        </w:rPr>
        <w:t>osoby - jméno</w:t>
      </w:r>
      <w:proofErr w:type="gramEnd"/>
      <w:r w:rsidRPr="008375DB">
        <w:rPr>
          <w:rFonts w:ascii="Arial" w:hAnsi="Arial" w:cs="Arial"/>
          <w:sz w:val="22"/>
          <w:szCs w:val="22"/>
        </w:rPr>
        <w:t>,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602E6DAD"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b) u fyzické osoby oprávněné k </w:t>
      </w:r>
      <w:proofErr w:type="gramStart"/>
      <w:r w:rsidRPr="008375DB">
        <w:rPr>
          <w:rFonts w:ascii="Arial" w:hAnsi="Arial" w:cs="Arial"/>
          <w:sz w:val="22"/>
          <w:szCs w:val="22"/>
        </w:rPr>
        <w:t>podnikání - jméno</w:t>
      </w:r>
      <w:proofErr w:type="gramEnd"/>
      <w:r w:rsidRPr="008375DB">
        <w:rPr>
          <w:rFonts w:ascii="Arial" w:hAnsi="Arial" w:cs="Arial"/>
          <w:sz w:val="22"/>
          <w:szCs w:val="22"/>
        </w:rPr>
        <w:t>, příjmení, identifikační číslo, místo trvalého pobytu a místo podnikání,</w:t>
      </w:r>
    </w:p>
    <w:p w14:paraId="7032810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c) u právnické </w:t>
      </w:r>
      <w:proofErr w:type="gramStart"/>
      <w:r w:rsidRPr="008375DB">
        <w:rPr>
          <w:rFonts w:ascii="Arial" w:hAnsi="Arial" w:cs="Arial"/>
          <w:sz w:val="22"/>
          <w:szCs w:val="22"/>
        </w:rPr>
        <w:t>osoby - název</w:t>
      </w:r>
      <w:proofErr w:type="gramEnd"/>
      <w:r w:rsidRPr="008375DB">
        <w:rPr>
          <w:rFonts w:ascii="Arial" w:hAnsi="Arial" w:cs="Arial"/>
          <w:sz w:val="22"/>
          <w:szCs w:val="22"/>
        </w:rPr>
        <w:t xml:space="preserve">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5C8CDB0F"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22BCAF7C"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(5)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3BA4E424"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3FD1067B" w14:textId="77777777" w:rsidR="00F570BD" w:rsidRPr="00123B51" w:rsidRDefault="00F570BD" w:rsidP="00123B51">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(6)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50F26883" w14:textId="77777777" w:rsidR="00F570BD" w:rsidRPr="008375DB" w:rsidRDefault="00F570BD" w:rsidP="00F570BD">
      <w:pPr>
        <w:pStyle w:val="Zhlav"/>
        <w:tabs>
          <w:tab w:val="left" w:pos="708"/>
        </w:tabs>
        <w:ind w:firstLine="360"/>
        <w:rPr>
          <w:rFonts w:ascii="Arial" w:hAnsi="Arial" w:cs="Arial"/>
          <w:bCs/>
          <w:sz w:val="22"/>
          <w:szCs w:val="22"/>
        </w:rPr>
      </w:pPr>
    </w:p>
    <w:p w14:paraId="7EA03C88" w14:textId="77777777" w:rsidR="00F570BD" w:rsidRPr="008375DB" w:rsidRDefault="00F570BD" w:rsidP="00F570BD">
      <w:pPr>
        <w:pStyle w:val="Zhlav"/>
        <w:tabs>
          <w:tab w:val="left" w:pos="708"/>
        </w:tabs>
        <w:ind w:firstLine="360"/>
        <w:rPr>
          <w:rFonts w:ascii="Arial" w:hAnsi="Arial" w:cs="Arial"/>
          <w:bCs/>
          <w:sz w:val="22"/>
          <w:szCs w:val="22"/>
        </w:rPr>
      </w:pPr>
    </w:p>
    <w:p w14:paraId="6735A673" w14:textId="77777777" w:rsidR="00B310D4" w:rsidRPr="00CF3D4A" w:rsidRDefault="00B310D4" w:rsidP="00B310D4">
      <w:pPr>
        <w:jc w:val="center"/>
        <w:rPr>
          <w:rFonts w:ascii="Arial" w:hAnsi="Arial" w:cs="Arial"/>
          <w:b/>
          <w:bCs/>
          <w:sz w:val="22"/>
          <w:szCs w:val="22"/>
        </w:rPr>
      </w:pPr>
      <w:r w:rsidRPr="00CF3D4A">
        <w:rPr>
          <w:rFonts w:ascii="Arial" w:hAnsi="Arial" w:cs="Arial"/>
          <w:b/>
          <w:bCs/>
          <w:sz w:val="22"/>
          <w:szCs w:val="22"/>
        </w:rPr>
        <w:t>Čl. 4</w:t>
      </w:r>
    </w:p>
    <w:p w14:paraId="103F69D7" w14:textId="77777777" w:rsidR="00B310D4" w:rsidRPr="00CF3D4A" w:rsidRDefault="00B310D4" w:rsidP="00CF3D4A">
      <w:pPr>
        <w:pStyle w:val="Hlava"/>
        <w:spacing w:before="0" w:after="240"/>
        <w:rPr>
          <w:rFonts w:ascii="Arial" w:hAnsi="Arial" w:cs="Arial"/>
          <w:b/>
          <w:bCs/>
          <w:sz w:val="22"/>
          <w:szCs w:val="22"/>
        </w:rPr>
      </w:pPr>
      <w:r w:rsidRPr="00CF3D4A">
        <w:rPr>
          <w:rFonts w:ascii="Arial" w:hAnsi="Arial" w:cs="Arial"/>
          <w:b/>
          <w:bCs/>
          <w:sz w:val="22"/>
          <w:szCs w:val="22"/>
        </w:rPr>
        <w:t xml:space="preserve">Vymezení místa pro konání akce </w:t>
      </w:r>
    </w:p>
    <w:p w14:paraId="0DDBBEDB" w14:textId="77777777" w:rsidR="00B310D4" w:rsidRPr="00CF3D4A" w:rsidRDefault="00B310D4" w:rsidP="00B310D4">
      <w:pPr>
        <w:pStyle w:val="Textpoznpodarou"/>
        <w:numPr>
          <w:ilvl w:val="0"/>
          <w:numId w:val="13"/>
        </w:numPr>
        <w:autoSpaceDE w:val="0"/>
        <w:autoSpaceDN w:val="0"/>
        <w:jc w:val="both"/>
        <w:rPr>
          <w:rFonts w:ascii="Arial" w:hAnsi="Arial" w:cs="Arial"/>
          <w:sz w:val="22"/>
          <w:szCs w:val="22"/>
        </w:rPr>
      </w:pPr>
      <w:r w:rsidRPr="00CF3D4A">
        <w:rPr>
          <w:rFonts w:ascii="Arial" w:hAnsi="Arial" w:cs="Arial"/>
          <w:sz w:val="22"/>
          <w:szCs w:val="22"/>
        </w:rPr>
        <w:t>Akce, kterých se účastní od 50 do 249 osob, je zakázáno konat v zastavěném území obce.</w:t>
      </w:r>
      <w:r w:rsidRPr="00CF3D4A">
        <w:rPr>
          <w:rStyle w:val="Znakapoznpodarou"/>
          <w:rFonts w:ascii="Arial" w:hAnsi="Arial" w:cs="Arial"/>
          <w:sz w:val="22"/>
          <w:szCs w:val="22"/>
        </w:rPr>
        <w:footnoteReference w:customMarkFollows="1" w:id="1"/>
        <w:t>[1]</w:t>
      </w:r>
    </w:p>
    <w:p w14:paraId="42359E84" w14:textId="77777777" w:rsidR="00B310D4" w:rsidRPr="00CF3D4A" w:rsidRDefault="00B310D4" w:rsidP="00B310D4">
      <w:pPr>
        <w:pStyle w:val="Textpoznpodarou"/>
        <w:numPr>
          <w:ilvl w:val="0"/>
          <w:numId w:val="13"/>
        </w:numPr>
        <w:autoSpaceDE w:val="0"/>
        <w:autoSpaceDN w:val="0"/>
        <w:jc w:val="both"/>
        <w:rPr>
          <w:rFonts w:ascii="Arial" w:hAnsi="Arial" w:cs="Arial"/>
          <w:sz w:val="22"/>
          <w:szCs w:val="22"/>
        </w:rPr>
      </w:pPr>
      <w:r w:rsidRPr="00CF3D4A">
        <w:rPr>
          <w:rFonts w:ascii="Arial" w:hAnsi="Arial" w:cs="Arial"/>
          <w:sz w:val="22"/>
          <w:szCs w:val="22"/>
        </w:rPr>
        <w:lastRenderedPageBreak/>
        <w:t>Akce, kterých se účastní od 250 do 699 osob, je zakázáno konat v zastavěném území obce a navíc 350 metrů od jakékoliv obytné stavby.</w:t>
      </w:r>
    </w:p>
    <w:p w14:paraId="1E0F0852" w14:textId="77777777" w:rsidR="00B310D4" w:rsidRPr="00CF3D4A" w:rsidRDefault="00B310D4" w:rsidP="00B310D4">
      <w:pPr>
        <w:pStyle w:val="Textpoznpodarou"/>
        <w:numPr>
          <w:ilvl w:val="0"/>
          <w:numId w:val="13"/>
        </w:numPr>
        <w:autoSpaceDE w:val="0"/>
        <w:autoSpaceDN w:val="0"/>
        <w:jc w:val="both"/>
        <w:rPr>
          <w:rFonts w:ascii="Arial" w:hAnsi="Arial" w:cs="Arial"/>
          <w:sz w:val="22"/>
          <w:szCs w:val="22"/>
        </w:rPr>
      </w:pPr>
      <w:r w:rsidRPr="00CF3D4A">
        <w:rPr>
          <w:rFonts w:ascii="Arial" w:hAnsi="Arial" w:cs="Arial"/>
          <w:sz w:val="22"/>
          <w:szCs w:val="22"/>
        </w:rPr>
        <w:t>Akce, kterých se účastní 700 a více osob, je zakázáno konat v zastavěném území obce a navíc 700 metrů od jakékoliv obytné stavby.</w:t>
      </w:r>
    </w:p>
    <w:p w14:paraId="41BEE783" w14:textId="77777777" w:rsidR="00B310D4" w:rsidRDefault="00B310D4" w:rsidP="00B310D4">
      <w:pPr>
        <w:autoSpaceDE w:val="0"/>
        <w:autoSpaceDN w:val="0"/>
        <w:adjustRightInd w:val="0"/>
        <w:spacing w:line="276" w:lineRule="auto"/>
        <w:jc w:val="both"/>
        <w:rPr>
          <w:rFonts w:ascii="Arial" w:hAnsi="Arial" w:cs="Arial"/>
          <w:color w:val="000000"/>
          <w:sz w:val="22"/>
          <w:szCs w:val="22"/>
        </w:rPr>
      </w:pPr>
    </w:p>
    <w:p w14:paraId="31F62BFC" w14:textId="77777777" w:rsidR="00F570BD" w:rsidRPr="008375DB" w:rsidRDefault="00F570BD" w:rsidP="00123B51">
      <w:pPr>
        <w:pStyle w:val="Zhlav"/>
        <w:tabs>
          <w:tab w:val="left" w:pos="708"/>
        </w:tabs>
        <w:rPr>
          <w:rFonts w:ascii="Arial" w:hAnsi="Arial" w:cs="Arial"/>
          <w:bCs/>
          <w:sz w:val="22"/>
          <w:szCs w:val="22"/>
        </w:rPr>
      </w:pPr>
    </w:p>
    <w:p w14:paraId="4C023C0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0CC5144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7FA7FC26" w14:textId="77777777" w:rsidR="00F570BD" w:rsidRPr="008375DB" w:rsidRDefault="00F570BD" w:rsidP="00F570BD">
      <w:pPr>
        <w:autoSpaceDE w:val="0"/>
        <w:autoSpaceDN w:val="0"/>
        <w:adjustRightInd w:val="0"/>
        <w:jc w:val="center"/>
        <w:rPr>
          <w:rFonts w:ascii="Arial" w:hAnsi="Arial" w:cs="Arial"/>
          <w:b/>
          <w:bCs/>
          <w:sz w:val="22"/>
          <w:szCs w:val="22"/>
        </w:rPr>
      </w:pPr>
    </w:p>
    <w:p w14:paraId="6A813085"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986EAE">
        <w:rPr>
          <w:rFonts w:ascii="Arial" w:hAnsi="Arial" w:cs="Arial"/>
          <w:sz w:val="22"/>
          <w:szCs w:val="22"/>
        </w:rPr>
        <w:t>22:00</w:t>
      </w:r>
      <w:r w:rsidRPr="008375DB">
        <w:rPr>
          <w:rFonts w:ascii="Arial" w:hAnsi="Arial" w:cs="Arial"/>
          <w:sz w:val="22"/>
          <w:szCs w:val="22"/>
        </w:rPr>
        <w:t xml:space="preserve"> do </w:t>
      </w:r>
      <w:r w:rsidR="00986EAE">
        <w:rPr>
          <w:rFonts w:ascii="Arial" w:hAnsi="Arial" w:cs="Arial"/>
          <w:sz w:val="22"/>
          <w:szCs w:val="22"/>
        </w:rPr>
        <w:t>8:00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792F3BC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241421FF"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986EAE">
        <w:rPr>
          <w:rFonts w:ascii="Arial" w:hAnsi="Arial" w:cs="Arial"/>
          <w:sz w:val="22"/>
          <w:szCs w:val="22"/>
        </w:rPr>
        <w:t>22:00</w:t>
      </w:r>
      <w:r w:rsidRPr="008375DB">
        <w:rPr>
          <w:rFonts w:ascii="Arial" w:hAnsi="Arial" w:cs="Arial"/>
          <w:sz w:val="22"/>
          <w:szCs w:val="22"/>
        </w:rPr>
        <w:t xml:space="preserve"> do </w:t>
      </w:r>
      <w:r w:rsidR="00986EAE">
        <w:rPr>
          <w:rFonts w:ascii="Arial" w:hAnsi="Arial" w:cs="Arial"/>
          <w:sz w:val="22"/>
          <w:szCs w:val="22"/>
        </w:rPr>
        <w:t>8:00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3369072F" w14:textId="77777777" w:rsidR="00F570BD" w:rsidRPr="008375DB" w:rsidRDefault="00F570BD" w:rsidP="00F570BD">
      <w:pPr>
        <w:autoSpaceDE w:val="0"/>
        <w:autoSpaceDN w:val="0"/>
        <w:adjustRightInd w:val="0"/>
        <w:rPr>
          <w:rFonts w:ascii="Arial" w:hAnsi="Arial" w:cs="Arial"/>
          <w:sz w:val="22"/>
          <w:szCs w:val="22"/>
          <w:lang w:eastAsia="en-US"/>
        </w:rPr>
      </w:pPr>
    </w:p>
    <w:p w14:paraId="5F455DDB" w14:textId="77777777" w:rsidR="00F570BD" w:rsidRPr="008375DB" w:rsidRDefault="00F570BD" w:rsidP="00F570BD">
      <w:pPr>
        <w:autoSpaceDE w:val="0"/>
        <w:autoSpaceDN w:val="0"/>
        <w:adjustRightInd w:val="0"/>
        <w:rPr>
          <w:rFonts w:ascii="Arial" w:hAnsi="Arial" w:cs="Arial"/>
          <w:b/>
          <w:bCs/>
          <w:sz w:val="22"/>
          <w:szCs w:val="22"/>
        </w:rPr>
      </w:pPr>
    </w:p>
    <w:p w14:paraId="032E74D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6</w:t>
      </w:r>
    </w:p>
    <w:p w14:paraId="28457DF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0CFDBA4F" w14:textId="77777777" w:rsidR="00F570BD" w:rsidRPr="008375DB" w:rsidRDefault="00F570BD" w:rsidP="00F570BD">
      <w:pPr>
        <w:autoSpaceDE w:val="0"/>
        <w:autoSpaceDN w:val="0"/>
        <w:adjustRightInd w:val="0"/>
        <w:jc w:val="center"/>
        <w:rPr>
          <w:rFonts w:ascii="Arial" w:hAnsi="Arial" w:cs="Arial"/>
          <w:b/>
          <w:bCs/>
          <w:sz w:val="22"/>
          <w:szCs w:val="22"/>
        </w:rPr>
      </w:pPr>
    </w:p>
    <w:p w14:paraId="7CE129CF" w14:textId="77777777" w:rsidR="00F570BD" w:rsidRPr="008375DB" w:rsidRDefault="00F570BD" w:rsidP="008375DB">
      <w:pPr>
        <w:autoSpaceDE w:val="0"/>
        <w:autoSpaceDN w:val="0"/>
        <w:adjustRightInd w:val="0"/>
        <w:jc w:val="both"/>
        <w:rPr>
          <w:rFonts w:ascii="Arial" w:hAnsi="Arial" w:cs="Arial"/>
          <w:b/>
          <w:bCs/>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986EAE">
        <w:rPr>
          <w:rFonts w:ascii="Arial" w:hAnsi="Arial" w:cs="Arial"/>
          <w:sz w:val="22"/>
          <w:szCs w:val="22"/>
        </w:rPr>
        <w:t>40</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Obecnímu úřadu </w:t>
      </w:r>
      <w:r w:rsidR="00986EAE">
        <w:rPr>
          <w:rFonts w:ascii="Arial" w:hAnsi="Arial" w:cs="Arial"/>
          <w:sz w:val="22"/>
          <w:szCs w:val="22"/>
        </w:rPr>
        <w:t>Stvolínky</w:t>
      </w:r>
      <w:r w:rsidRPr="008375DB">
        <w:rPr>
          <w:rFonts w:ascii="Arial" w:hAnsi="Arial" w:cs="Arial"/>
          <w:sz w:val="22"/>
          <w:szCs w:val="22"/>
        </w:rPr>
        <w:t xml:space="preserve"> </w:t>
      </w:r>
      <w:r w:rsidRPr="008375DB">
        <w:rPr>
          <w:rStyle w:val="Znakapoznpodarou"/>
          <w:rFonts w:ascii="Arial" w:hAnsi="Arial" w:cs="Arial"/>
          <w:sz w:val="22"/>
          <w:szCs w:val="22"/>
        </w:rPr>
        <w:footnoteReference w:id="2"/>
      </w:r>
      <w:r w:rsidRPr="008375DB">
        <w:rPr>
          <w:rFonts w:ascii="Arial" w:hAnsi="Arial" w:cs="Arial"/>
          <w:sz w:val="22"/>
          <w:szCs w:val="22"/>
        </w:rPr>
        <w:t>.</w:t>
      </w:r>
    </w:p>
    <w:p w14:paraId="650DE47B" w14:textId="77777777" w:rsidR="00F570BD" w:rsidRPr="008375DB" w:rsidRDefault="00F570BD" w:rsidP="00F570BD">
      <w:pPr>
        <w:spacing w:before="120" w:line="264" w:lineRule="auto"/>
        <w:rPr>
          <w:rFonts w:ascii="Arial" w:hAnsi="Arial" w:cs="Arial"/>
          <w:sz w:val="22"/>
          <w:szCs w:val="22"/>
        </w:rPr>
      </w:pPr>
    </w:p>
    <w:p w14:paraId="61032D4E"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51EDF562"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0EB8798"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56BDA7A3"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44D4F4C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38BE501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7813D3ED"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2BB62D2D"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06EFD76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3A27BC9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217B112D"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r w:rsidRPr="008375DB">
        <w:rPr>
          <w:rStyle w:val="Znakapoznpodarou"/>
          <w:rFonts w:ascii="Arial" w:hAnsi="Arial" w:cs="Arial"/>
          <w:sz w:val="22"/>
          <w:szCs w:val="22"/>
        </w:rPr>
        <w:footnoteReference w:id="3"/>
      </w:r>
      <w:r w:rsidRPr="008375DB">
        <w:rPr>
          <w:rFonts w:ascii="Arial" w:hAnsi="Arial" w:cs="Arial"/>
          <w:sz w:val="22"/>
          <w:szCs w:val="22"/>
        </w:rPr>
        <w:t>,</w:t>
      </w:r>
    </w:p>
    <w:p w14:paraId="094EABC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4"/>
      </w:r>
      <w:r w:rsidRPr="008375DB">
        <w:rPr>
          <w:rFonts w:ascii="Arial" w:hAnsi="Arial" w:cs="Arial"/>
          <w:sz w:val="22"/>
          <w:szCs w:val="22"/>
        </w:rPr>
        <w:t>,</w:t>
      </w:r>
    </w:p>
    <w:p w14:paraId="2A211FF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k) způsob označení prostoru, ve kterém se bude akce konat (v návaznosti na čl. 7 této vyhlášky).</w:t>
      </w:r>
    </w:p>
    <w:p w14:paraId="53D396A0"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74660CC"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61FC68CB"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B4D292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4A30D59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4E7E2D6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59A0FA2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5"/>
      </w:r>
      <w:r w:rsidRPr="008375DB">
        <w:rPr>
          <w:rFonts w:ascii="Arial" w:hAnsi="Arial" w:cs="Arial"/>
          <w:sz w:val="22"/>
          <w:szCs w:val="22"/>
        </w:rPr>
        <w:t xml:space="preserve"> třeba.</w:t>
      </w:r>
    </w:p>
    <w:p w14:paraId="0FA957F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E9FDE7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062574BD" w14:textId="77777777" w:rsidR="00F570BD" w:rsidRPr="008375DB" w:rsidRDefault="00F570BD" w:rsidP="00F570BD">
      <w:pPr>
        <w:spacing w:before="120" w:line="264" w:lineRule="auto"/>
        <w:rPr>
          <w:rFonts w:ascii="Arial" w:hAnsi="Arial" w:cs="Arial"/>
          <w:sz w:val="22"/>
          <w:szCs w:val="22"/>
          <w:lang w:eastAsia="en-US"/>
        </w:rPr>
      </w:pPr>
    </w:p>
    <w:p w14:paraId="65FC287C"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7</w:t>
      </w:r>
    </w:p>
    <w:p w14:paraId="15AA153C"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38FD5FC3" w14:textId="77777777" w:rsidR="00F570BD" w:rsidRPr="008375DB" w:rsidRDefault="00F570BD" w:rsidP="00F570BD">
      <w:pPr>
        <w:autoSpaceDE w:val="0"/>
        <w:autoSpaceDN w:val="0"/>
        <w:adjustRightInd w:val="0"/>
        <w:jc w:val="center"/>
        <w:rPr>
          <w:rFonts w:ascii="Arial" w:hAnsi="Arial" w:cs="Arial"/>
          <w:b/>
          <w:bCs/>
          <w:sz w:val="22"/>
          <w:szCs w:val="22"/>
        </w:rPr>
      </w:pPr>
    </w:p>
    <w:p w14:paraId="6B4F81D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zajistit, aby počet osob zajišťujících pořadatelskou službu byl nejméně </w:t>
      </w:r>
      <w:r w:rsidR="00986EAE">
        <w:rPr>
          <w:rFonts w:ascii="Arial" w:hAnsi="Arial" w:cs="Arial"/>
          <w:sz w:val="22"/>
          <w:szCs w:val="22"/>
        </w:rPr>
        <w:t>5</w:t>
      </w:r>
      <w:r w:rsidRPr="008375DB">
        <w:rPr>
          <w:rFonts w:ascii="Arial" w:hAnsi="Arial" w:cs="Arial"/>
          <w:sz w:val="22"/>
          <w:szCs w:val="22"/>
        </w:rPr>
        <w:t xml:space="preserve"> osob na každých 100 předpokládaných účastníků akce.</w:t>
      </w:r>
    </w:p>
    <w:p w14:paraId="64344827" w14:textId="77777777" w:rsidR="00F570BD" w:rsidRPr="008375DB" w:rsidRDefault="00F570BD" w:rsidP="00BD3805">
      <w:pPr>
        <w:spacing w:before="120" w:line="264" w:lineRule="auto"/>
        <w:jc w:val="both"/>
        <w:rPr>
          <w:rFonts w:ascii="Arial" w:hAnsi="Arial" w:cs="Arial"/>
          <w:sz w:val="22"/>
          <w:szCs w:val="22"/>
          <w:lang w:eastAsia="en-US"/>
        </w:rPr>
      </w:pPr>
    </w:p>
    <w:p w14:paraId="44C0EB8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Organizátor je povinen zajistit, aby po celou dobu konání akce bylo v místě jejího konání přítomno nejméně </w:t>
      </w:r>
      <w:r w:rsidR="00986EAE">
        <w:rPr>
          <w:rFonts w:ascii="Arial" w:hAnsi="Arial" w:cs="Arial"/>
          <w:sz w:val="22"/>
          <w:szCs w:val="22"/>
        </w:rPr>
        <w:t>5</w:t>
      </w:r>
      <w:r w:rsidRPr="008375DB">
        <w:rPr>
          <w:rFonts w:ascii="Arial" w:hAnsi="Arial" w:cs="Arial"/>
          <w:sz w:val="22"/>
          <w:szCs w:val="22"/>
        </w:rPr>
        <w:t xml:space="preserve"> osob zajišťujících pořadatelskou službu na každých 100 skutečných účastníků akce.</w:t>
      </w:r>
    </w:p>
    <w:p w14:paraId="3818F22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00DFCD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Organizátor akce je povinen zajistit, aby osoby zajišťující pořadatelskou službu byly v průběhu konání akce označeny viditelným nápisem „Pořadatelská služba“.</w:t>
      </w:r>
    </w:p>
    <w:p w14:paraId="23AA5D1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9C1F4A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Organizátor akce je povinen určit osobu pověřenou k osobní spolupráci s orgány veřejné správy. V případě, že takovou osobu neurčí, považuje se za tuto osob organizátor.</w:t>
      </w:r>
    </w:p>
    <w:p w14:paraId="00D468F8" w14:textId="77777777" w:rsidR="00F570BD" w:rsidRPr="008375DB" w:rsidRDefault="00F570BD" w:rsidP="00BD3805">
      <w:pPr>
        <w:spacing w:before="120" w:line="264" w:lineRule="auto"/>
        <w:jc w:val="both"/>
        <w:rPr>
          <w:rFonts w:ascii="Arial" w:hAnsi="Arial" w:cs="Arial"/>
          <w:sz w:val="22"/>
          <w:szCs w:val="22"/>
          <w:lang w:eastAsia="en-US"/>
        </w:rPr>
      </w:pPr>
    </w:p>
    <w:p w14:paraId="6FCB969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(5)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705CBD93"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0E1A7E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(6) Organizátor je povinen na místě, na kterém se bude akce konat, viditelným způsobem označit:</w:t>
      </w:r>
    </w:p>
    <w:p w14:paraId="5BF38B0E"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92A8A21"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lastRenderedPageBreak/>
        <w:t>a) pozemky, na kterých se bude akce konat,</w:t>
      </w:r>
    </w:p>
    <w:p w14:paraId="6001D8FF"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41EE93A4"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78A2CEB8"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18E16860" w14:textId="77777777" w:rsidR="00F570BD"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(7)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1A6DE459" w14:textId="77777777" w:rsidR="00986EAE" w:rsidRPr="008375DB" w:rsidRDefault="00986EAE" w:rsidP="00BD3805">
      <w:pPr>
        <w:autoSpaceDE w:val="0"/>
        <w:autoSpaceDN w:val="0"/>
        <w:adjustRightInd w:val="0"/>
        <w:spacing w:line="276" w:lineRule="auto"/>
        <w:jc w:val="both"/>
        <w:rPr>
          <w:rFonts w:ascii="Arial" w:hAnsi="Arial" w:cs="Arial"/>
          <w:sz w:val="22"/>
          <w:szCs w:val="22"/>
        </w:rPr>
      </w:pPr>
    </w:p>
    <w:p w14:paraId="04DDEA0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5067AAC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340FF395" w14:textId="77777777" w:rsidR="00F570BD" w:rsidRPr="008375DB" w:rsidRDefault="00F570BD" w:rsidP="00F570BD">
      <w:pPr>
        <w:autoSpaceDE w:val="0"/>
        <w:autoSpaceDN w:val="0"/>
        <w:adjustRightInd w:val="0"/>
        <w:jc w:val="center"/>
        <w:rPr>
          <w:rFonts w:ascii="Arial" w:hAnsi="Arial" w:cs="Arial"/>
          <w:b/>
          <w:bCs/>
          <w:sz w:val="22"/>
          <w:szCs w:val="22"/>
        </w:rPr>
      </w:pPr>
    </w:p>
    <w:p w14:paraId="630059B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1F7DCED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874EB6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78773AA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1115AD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61D73CB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9419C1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050ED7A2" w14:textId="77777777" w:rsidR="001A680E" w:rsidRDefault="001A680E" w:rsidP="00F570BD">
      <w:pPr>
        <w:pStyle w:val="Zkladntext"/>
        <w:tabs>
          <w:tab w:val="left" w:pos="1080"/>
          <w:tab w:val="left" w:pos="7020"/>
        </w:tabs>
        <w:spacing w:after="0"/>
        <w:rPr>
          <w:rFonts w:ascii="Arial" w:hAnsi="Arial" w:cs="Arial"/>
          <w:sz w:val="22"/>
          <w:szCs w:val="22"/>
        </w:rPr>
      </w:pPr>
    </w:p>
    <w:p w14:paraId="25732630" w14:textId="77777777" w:rsidR="00123B51" w:rsidRDefault="00123B51" w:rsidP="00F570BD">
      <w:pPr>
        <w:pStyle w:val="Zkladntext"/>
        <w:tabs>
          <w:tab w:val="left" w:pos="1080"/>
          <w:tab w:val="left" w:pos="7020"/>
        </w:tabs>
        <w:spacing w:after="0"/>
        <w:rPr>
          <w:rFonts w:ascii="Arial" w:hAnsi="Arial" w:cs="Arial"/>
          <w:sz w:val="22"/>
          <w:szCs w:val="22"/>
        </w:rPr>
      </w:pPr>
    </w:p>
    <w:p w14:paraId="4D8CCC17" w14:textId="77777777" w:rsidR="001A680E" w:rsidRPr="0071350B" w:rsidRDefault="001A680E" w:rsidP="001A680E">
      <w:pPr>
        <w:pStyle w:val="Zkladntext"/>
        <w:spacing w:after="0"/>
        <w:jc w:val="center"/>
        <w:rPr>
          <w:rFonts w:ascii="Arial" w:hAnsi="Arial" w:cs="Arial"/>
          <w:b/>
          <w:sz w:val="22"/>
          <w:szCs w:val="22"/>
        </w:rPr>
      </w:pPr>
      <w:r w:rsidRPr="0071350B">
        <w:rPr>
          <w:rFonts w:ascii="Arial" w:hAnsi="Arial" w:cs="Arial"/>
          <w:b/>
          <w:sz w:val="22"/>
          <w:szCs w:val="22"/>
        </w:rPr>
        <w:t>Čl.</w:t>
      </w:r>
      <w:r>
        <w:rPr>
          <w:rFonts w:ascii="Arial" w:hAnsi="Arial" w:cs="Arial"/>
          <w:b/>
          <w:sz w:val="22"/>
          <w:szCs w:val="22"/>
        </w:rPr>
        <w:t xml:space="preserve"> </w:t>
      </w:r>
      <w:r w:rsidR="00705287">
        <w:rPr>
          <w:rFonts w:ascii="Arial" w:hAnsi="Arial" w:cs="Arial"/>
          <w:b/>
          <w:sz w:val="22"/>
          <w:szCs w:val="22"/>
        </w:rPr>
        <w:t>9</w:t>
      </w:r>
    </w:p>
    <w:p w14:paraId="4C58C2AE" w14:textId="77777777" w:rsidR="00CF3D4A" w:rsidRDefault="001A680E" w:rsidP="00CF3D4A">
      <w:pPr>
        <w:pStyle w:val="Zkladntext"/>
        <w:jc w:val="center"/>
        <w:rPr>
          <w:rFonts w:ascii="Arial" w:hAnsi="Arial" w:cs="Arial"/>
          <w:b/>
          <w:sz w:val="22"/>
          <w:szCs w:val="22"/>
        </w:rPr>
      </w:pPr>
      <w:r w:rsidRPr="0071350B">
        <w:rPr>
          <w:rFonts w:ascii="Arial" w:hAnsi="Arial" w:cs="Arial"/>
          <w:b/>
          <w:sz w:val="22"/>
          <w:szCs w:val="22"/>
        </w:rPr>
        <w:t>Účinnost</w:t>
      </w:r>
    </w:p>
    <w:p w14:paraId="08BACE4E" w14:textId="58BFACE5" w:rsidR="001A680E" w:rsidRPr="00CF3D4A" w:rsidRDefault="001A680E" w:rsidP="00CF3D4A">
      <w:pPr>
        <w:pStyle w:val="Zkladntext"/>
        <w:spacing w:after="0"/>
        <w:jc w:val="both"/>
        <w:rPr>
          <w:rFonts w:ascii="Arial" w:hAnsi="Arial" w:cs="Arial"/>
          <w:b/>
          <w:sz w:val="22"/>
          <w:szCs w:val="22"/>
        </w:rPr>
      </w:pPr>
      <w:r w:rsidRPr="004152FF">
        <w:rPr>
          <w:rFonts w:ascii="Arial" w:hAnsi="Arial" w:cs="Arial"/>
          <w:sz w:val="22"/>
          <w:szCs w:val="22"/>
        </w:rPr>
        <w:t>Tato</w:t>
      </w:r>
      <w:r>
        <w:rPr>
          <w:rFonts w:ascii="Arial" w:hAnsi="Arial" w:cs="Arial"/>
          <w:sz w:val="22"/>
          <w:szCs w:val="22"/>
        </w:rPr>
        <w:t xml:space="preserve"> obecně závazná</w:t>
      </w:r>
      <w:r w:rsidRPr="004152FF">
        <w:rPr>
          <w:rFonts w:ascii="Arial" w:hAnsi="Arial" w:cs="Arial"/>
          <w:sz w:val="22"/>
          <w:szCs w:val="22"/>
        </w:rPr>
        <w:t xml:space="preserve"> vyhláška nabývá účinnosti počátkem patnáctého dne následujícího po dni jejího vyhlášení.</w:t>
      </w:r>
    </w:p>
    <w:p w14:paraId="018931B9" w14:textId="77777777" w:rsidR="001A680E" w:rsidRPr="004152FF" w:rsidRDefault="001A680E" w:rsidP="00CF3D4A">
      <w:pPr>
        <w:spacing w:before="120" w:line="288" w:lineRule="auto"/>
        <w:ind w:firstLine="708"/>
        <w:jc w:val="both"/>
        <w:rPr>
          <w:rFonts w:ascii="Arial" w:hAnsi="Arial" w:cs="Arial"/>
          <w:sz w:val="22"/>
          <w:szCs w:val="22"/>
        </w:rPr>
      </w:pPr>
    </w:p>
    <w:p w14:paraId="07454035" w14:textId="77777777" w:rsidR="001A680E" w:rsidRPr="004152FF" w:rsidRDefault="001A680E" w:rsidP="001A680E">
      <w:pPr>
        <w:tabs>
          <w:tab w:val="left" w:pos="1440"/>
          <w:tab w:val="left" w:pos="7020"/>
        </w:tabs>
        <w:spacing w:line="288" w:lineRule="auto"/>
        <w:rPr>
          <w:rFonts w:ascii="Arial" w:hAnsi="Arial" w:cs="Arial"/>
          <w:i/>
          <w:sz w:val="22"/>
          <w:szCs w:val="22"/>
        </w:rPr>
      </w:pPr>
      <w:r w:rsidRPr="004152FF">
        <w:rPr>
          <w:rFonts w:ascii="Arial" w:hAnsi="Arial" w:cs="Arial"/>
          <w:i/>
          <w:sz w:val="22"/>
          <w:szCs w:val="22"/>
        </w:rPr>
        <w:tab/>
      </w:r>
    </w:p>
    <w:p w14:paraId="06BCD500" w14:textId="77777777" w:rsidR="001A680E" w:rsidRPr="004152FF" w:rsidRDefault="001A680E" w:rsidP="001A680E">
      <w:pPr>
        <w:tabs>
          <w:tab w:val="left" w:pos="720"/>
          <w:tab w:val="left" w:pos="6120"/>
        </w:tabs>
        <w:spacing w:line="288" w:lineRule="auto"/>
        <w:rPr>
          <w:rFonts w:ascii="Arial" w:hAnsi="Arial" w:cs="Arial"/>
          <w:i/>
          <w:sz w:val="22"/>
          <w:szCs w:val="22"/>
        </w:rPr>
      </w:pPr>
      <w:r w:rsidRPr="004152FF">
        <w:rPr>
          <w:rFonts w:ascii="Arial" w:hAnsi="Arial" w:cs="Arial"/>
          <w:i/>
          <w:sz w:val="22"/>
          <w:szCs w:val="22"/>
        </w:rPr>
        <w:tab/>
      </w:r>
      <w:r w:rsidRPr="004152FF">
        <w:rPr>
          <w:rFonts w:ascii="Arial" w:hAnsi="Arial" w:cs="Arial"/>
          <w:i/>
          <w:sz w:val="22"/>
          <w:szCs w:val="22"/>
        </w:rPr>
        <w:tab/>
        <w:t>..........................................</w:t>
      </w:r>
    </w:p>
    <w:p w14:paraId="15441245" w14:textId="77777777" w:rsidR="001A680E" w:rsidRPr="004152FF" w:rsidRDefault="001A680E" w:rsidP="001A680E">
      <w:pPr>
        <w:tabs>
          <w:tab w:val="left" w:pos="1080"/>
          <w:tab w:val="left" w:pos="6660"/>
        </w:tabs>
        <w:spacing w:line="288" w:lineRule="auto"/>
        <w:rPr>
          <w:rFonts w:ascii="Arial" w:hAnsi="Arial" w:cs="Arial"/>
          <w:sz w:val="22"/>
          <w:szCs w:val="22"/>
        </w:rPr>
      </w:pPr>
      <w:r w:rsidRPr="004152FF">
        <w:rPr>
          <w:rFonts w:ascii="Arial" w:hAnsi="Arial" w:cs="Arial"/>
          <w:sz w:val="22"/>
          <w:szCs w:val="22"/>
        </w:rPr>
        <w:tab/>
      </w:r>
      <w:r w:rsidRPr="004152FF">
        <w:rPr>
          <w:rFonts w:ascii="Arial" w:hAnsi="Arial" w:cs="Arial"/>
          <w:sz w:val="22"/>
          <w:szCs w:val="22"/>
        </w:rPr>
        <w:tab/>
      </w:r>
      <w:r w:rsidR="00986EAE">
        <w:rPr>
          <w:rFonts w:ascii="Arial" w:hAnsi="Arial" w:cs="Arial"/>
          <w:sz w:val="22"/>
          <w:szCs w:val="22"/>
        </w:rPr>
        <w:t>Ing. Pavlína Ištoková</w:t>
      </w:r>
    </w:p>
    <w:p w14:paraId="6F7D91CE" w14:textId="77777777" w:rsidR="001A680E" w:rsidRPr="004152FF" w:rsidRDefault="001A680E" w:rsidP="001A680E">
      <w:pPr>
        <w:tabs>
          <w:tab w:val="left" w:pos="1080"/>
          <w:tab w:val="left" w:pos="7020"/>
        </w:tabs>
        <w:spacing w:line="288" w:lineRule="auto"/>
        <w:rPr>
          <w:rFonts w:ascii="Arial" w:hAnsi="Arial" w:cs="Arial"/>
          <w:sz w:val="22"/>
          <w:szCs w:val="22"/>
        </w:rPr>
      </w:pPr>
      <w:r w:rsidRPr="004152FF">
        <w:rPr>
          <w:rFonts w:ascii="Arial" w:hAnsi="Arial" w:cs="Arial"/>
          <w:sz w:val="22"/>
          <w:szCs w:val="22"/>
        </w:rPr>
        <w:tab/>
      </w:r>
      <w:r w:rsidRPr="004152FF">
        <w:rPr>
          <w:rFonts w:ascii="Arial" w:hAnsi="Arial" w:cs="Arial"/>
          <w:sz w:val="22"/>
          <w:szCs w:val="22"/>
        </w:rPr>
        <w:tab/>
      </w:r>
      <w:r w:rsidR="00986EAE" w:rsidRPr="004152FF">
        <w:rPr>
          <w:rFonts w:ascii="Arial" w:hAnsi="Arial" w:cs="Arial"/>
          <w:sz w:val="22"/>
          <w:szCs w:val="22"/>
        </w:rPr>
        <w:t>S</w:t>
      </w:r>
      <w:r w:rsidRPr="004152FF">
        <w:rPr>
          <w:rFonts w:ascii="Arial" w:hAnsi="Arial" w:cs="Arial"/>
          <w:sz w:val="22"/>
          <w:szCs w:val="22"/>
        </w:rPr>
        <w:t>tarost</w:t>
      </w:r>
      <w:r w:rsidR="00986EAE">
        <w:rPr>
          <w:rFonts w:ascii="Arial" w:hAnsi="Arial" w:cs="Arial"/>
          <w:sz w:val="22"/>
          <w:szCs w:val="22"/>
        </w:rPr>
        <w:t>k</w:t>
      </w:r>
      <w:r w:rsidRPr="004152FF">
        <w:rPr>
          <w:rFonts w:ascii="Arial" w:hAnsi="Arial" w:cs="Arial"/>
          <w:sz w:val="22"/>
          <w:szCs w:val="22"/>
        </w:rPr>
        <w:t>a</w:t>
      </w:r>
      <w:r w:rsidR="00986EAE">
        <w:rPr>
          <w:rFonts w:ascii="Arial" w:hAnsi="Arial" w:cs="Arial"/>
          <w:sz w:val="22"/>
          <w:szCs w:val="22"/>
        </w:rPr>
        <w:t xml:space="preserve"> obce</w:t>
      </w:r>
    </w:p>
    <w:p w14:paraId="3F4F7EE4" w14:textId="77777777" w:rsidR="001A680E" w:rsidRPr="004152FF" w:rsidRDefault="001A680E" w:rsidP="001A680E">
      <w:pPr>
        <w:tabs>
          <w:tab w:val="left" w:pos="1080"/>
          <w:tab w:val="left" w:pos="7020"/>
        </w:tabs>
        <w:spacing w:line="288" w:lineRule="auto"/>
        <w:rPr>
          <w:rFonts w:ascii="Arial" w:hAnsi="Arial" w:cs="Arial"/>
          <w:sz w:val="22"/>
          <w:szCs w:val="22"/>
        </w:rPr>
      </w:pPr>
    </w:p>
    <w:p w14:paraId="67C3B409" w14:textId="77777777" w:rsidR="00DE47B3" w:rsidRDefault="00DE47B3" w:rsidP="001A680E">
      <w:pPr>
        <w:tabs>
          <w:tab w:val="left" w:pos="3780"/>
        </w:tabs>
        <w:jc w:val="both"/>
        <w:rPr>
          <w:rFonts w:ascii="Arial" w:hAnsi="Arial" w:cs="Arial"/>
          <w:i/>
          <w:color w:val="0070C0"/>
          <w:sz w:val="20"/>
          <w:szCs w:val="20"/>
          <w:u w:val="single"/>
        </w:rPr>
      </w:pPr>
    </w:p>
    <w:p w14:paraId="59DEBAD9" w14:textId="77777777" w:rsidR="00DE47B3" w:rsidRDefault="00DE47B3" w:rsidP="001A680E">
      <w:pPr>
        <w:tabs>
          <w:tab w:val="left" w:pos="3780"/>
        </w:tabs>
        <w:jc w:val="both"/>
        <w:rPr>
          <w:rFonts w:ascii="Arial" w:hAnsi="Arial" w:cs="Arial"/>
          <w:i/>
          <w:color w:val="0070C0"/>
          <w:sz w:val="20"/>
          <w:szCs w:val="20"/>
          <w:u w:val="single"/>
        </w:rPr>
      </w:pPr>
    </w:p>
    <w:sectPr w:rsidR="00DE47B3" w:rsidSect="00CF3D4A">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BA948" w14:textId="77777777" w:rsidR="006F4CD4" w:rsidRDefault="006F4CD4">
      <w:r>
        <w:separator/>
      </w:r>
    </w:p>
  </w:endnote>
  <w:endnote w:type="continuationSeparator" w:id="0">
    <w:p w14:paraId="50DC1E22" w14:textId="77777777" w:rsidR="006F4CD4" w:rsidRDefault="006F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04D36" w14:textId="77777777" w:rsidR="006F4CD4" w:rsidRDefault="006F4CD4">
      <w:r>
        <w:separator/>
      </w:r>
    </w:p>
  </w:footnote>
  <w:footnote w:type="continuationSeparator" w:id="0">
    <w:p w14:paraId="6836657C" w14:textId="77777777" w:rsidR="006F4CD4" w:rsidRDefault="006F4CD4">
      <w:r>
        <w:continuationSeparator/>
      </w:r>
    </w:p>
  </w:footnote>
  <w:footnote w:id="1">
    <w:p w14:paraId="13C78BAF" w14:textId="6F7997C8" w:rsidR="00B310D4" w:rsidRDefault="00B310D4" w:rsidP="00B310D4">
      <w:pPr>
        <w:pStyle w:val="Textpoznpodarou"/>
        <w:ind w:left="170" w:hanging="170"/>
        <w:jc w:val="both"/>
      </w:pPr>
      <w:r>
        <w:rPr>
          <w:rStyle w:val="Znakapoznpodarou"/>
        </w:rPr>
        <w:t>[1]</w:t>
      </w:r>
      <w:r>
        <w:t xml:space="preserve"> § 58 zákona č. 183/2006 Sb., o územním plánování a stavebním řádu (stavební zákon), ve znění pozdějších předpisů; územní plán obce </w:t>
      </w:r>
      <w:r w:rsidR="00CF3D4A">
        <w:t xml:space="preserve">Stvolíny </w:t>
      </w:r>
      <w:r>
        <w:t xml:space="preserve">je k nahlédnutí na Obecním úřadu </w:t>
      </w:r>
      <w:r w:rsidR="00CF3D4A">
        <w:t>Stvolínky</w:t>
      </w:r>
    </w:p>
  </w:footnote>
  <w:footnote w:id="2">
    <w:p w14:paraId="694672CB"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00DE47B3">
        <w:rPr>
          <w:rFonts w:ascii="Arial" w:hAnsi="Arial" w:cs="Arial"/>
          <w:sz w:val="20"/>
          <w:szCs w:val="20"/>
        </w:rPr>
        <w:t> </w:t>
      </w:r>
      <w:r w:rsidRPr="00BD3805">
        <w:rPr>
          <w:rFonts w:ascii="Arial" w:hAnsi="Arial" w:cs="Arial"/>
          <w:sz w:val="20"/>
          <w:szCs w:val="20"/>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3">
    <w:p w14:paraId="4EAEB4C1" w14:textId="77777777" w:rsidR="00F570BD" w:rsidRPr="00BD3805" w:rsidRDefault="00F570BD" w:rsidP="00BD3805">
      <w:pPr>
        <w:pStyle w:val="Textpoznpodarou"/>
        <w:jc w:val="both"/>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 1</w:t>
      </w:r>
      <w:r w:rsidR="005A1669">
        <w:rPr>
          <w:rFonts w:ascii="Arial" w:hAnsi="Arial" w:cs="Arial"/>
        </w:rPr>
        <w:t>3</w:t>
      </w:r>
      <w:r w:rsidRPr="00BD3805">
        <w:rPr>
          <w:rFonts w:ascii="Arial" w:hAnsi="Arial" w:cs="Arial"/>
        </w:rPr>
        <w:t xml:space="preserve"> zákona č. </w:t>
      </w:r>
      <w:r w:rsidR="005A1669">
        <w:rPr>
          <w:rFonts w:ascii="Arial" w:hAnsi="Arial" w:cs="Arial"/>
        </w:rPr>
        <w:t>541</w:t>
      </w:r>
      <w:r w:rsidRPr="00BD3805">
        <w:rPr>
          <w:rFonts w:ascii="Arial" w:hAnsi="Arial" w:cs="Arial"/>
        </w:rPr>
        <w:t>/20</w:t>
      </w:r>
      <w:r w:rsidR="005A1669">
        <w:rPr>
          <w:rFonts w:ascii="Arial" w:hAnsi="Arial" w:cs="Arial"/>
        </w:rPr>
        <w:t>20</w:t>
      </w:r>
      <w:r w:rsidRPr="00BD3805">
        <w:rPr>
          <w:rFonts w:ascii="Arial" w:hAnsi="Arial" w:cs="Arial"/>
        </w:rPr>
        <w:t xml:space="preserve"> Sb., o odpadech, ve znění pozdějších předpisů.</w:t>
      </w:r>
    </w:p>
  </w:footnote>
  <w:footnote w:id="4">
    <w:p w14:paraId="1F59363E"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5">
    <w:p w14:paraId="3C82B21B"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D7C0055"/>
    <w:multiLevelType w:val="hybridMultilevel"/>
    <w:tmpl w:val="48A66AF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84107567">
    <w:abstractNumId w:val="4"/>
  </w:num>
  <w:num w:numId="2" w16cid:durableId="218826422">
    <w:abstractNumId w:val="12"/>
  </w:num>
  <w:num w:numId="3" w16cid:durableId="316110681">
    <w:abstractNumId w:val="3"/>
  </w:num>
  <w:num w:numId="4" w16cid:durableId="167792567">
    <w:abstractNumId w:val="8"/>
  </w:num>
  <w:num w:numId="5" w16cid:durableId="1220629026">
    <w:abstractNumId w:val="6"/>
  </w:num>
  <w:num w:numId="6" w16cid:durableId="328216266">
    <w:abstractNumId w:val="10"/>
  </w:num>
  <w:num w:numId="7" w16cid:durableId="732434179">
    <w:abstractNumId w:val="5"/>
  </w:num>
  <w:num w:numId="8" w16cid:durableId="1704330590">
    <w:abstractNumId w:val="0"/>
  </w:num>
  <w:num w:numId="9" w16cid:durableId="1011025869">
    <w:abstractNumId w:val="9"/>
  </w:num>
  <w:num w:numId="10" w16cid:durableId="1456481236">
    <w:abstractNumId w:val="1"/>
  </w:num>
  <w:num w:numId="11" w16cid:durableId="411854387">
    <w:abstractNumId w:val="2"/>
  </w:num>
  <w:num w:numId="12" w16cid:durableId="18345628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779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81132"/>
    <w:rsid w:val="00084294"/>
    <w:rsid w:val="000F0A44"/>
    <w:rsid w:val="000F5D2D"/>
    <w:rsid w:val="00102D70"/>
    <w:rsid w:val="00105C1B"/>
    <w:rsid w:val="00123B51"/>
    <w:rsid w:val="00166688"/>
    <w:rsid w:val="00167FA5"/>
    <w:rsid w:val="0017559F"/>
    <w:rsid w:val="001A680E"/>
    <w:rsid w:val="001A79E1"/>
    <w:rsid w:val="001D0B27"/>
    <w:rsid w:val="001D4728"/>
    <w:rsid w:val="001E2D61"/>
    <w:rsid w:val="00212C35"/>
    <w:rsid w:val="00213118"/>
    <w:rsid w:val="002205F5"/>
    <w:rsid w:val="00224B0D"/>
    <w:rsid w:val="002253D3"/>
    <w:rsid w:val="002302C1"/>
    <w:rsid w:val="0024722A"/>
    <w:rsid w:val="002525E7"/>
    <w:rsid w:val="002560FF"/>
    <w:rsid w:val="00264869"/>
    <w:rsid w:val="002943D0"/>
    <w:rsid w:val="002C37F4"/>
    <w:rsid w:val="002D539B"/>
    <w:rsid w:val="002E750C"/>
    <w:rsid w:val="00314D04"/>
    <w:rsid w:val="00347C80"/>
    <w:rsid w:val="00356125"/>
    <w:rsid w:val="003759A2"/>
    <w:rsid w:val="00390B0D"/>
    <w:rsid w:val="00396228"/>
    <w:rsid w:val="003B12D9"/>
    <w:rsid w:val="003D13EC"/>
    <w:rsid w:val="0040725E"/>
    <w:rsid w:val="004154AF"/>
    <w:rsid w:val="00446658"/>
    <w:rsid w:val="00447362"/>
    <w:rsid w:val="00462AC7"/>
    <w:rsid w:val="0046622C"/>
    <w:rsid w:val="00470C68"/>
    <w:rsid w:val="00477C4B"/>
    <w:rsid w:val="00485025"/>
    <w:rsid w:val="004C33DB"/>
    <w:rsid w:val="00513323"/>
    <w:rsid w:val="00533F5B"/>
    <w:rsid w:val="005545D7"/>
    <w:rsid w:val="00557C94"/>
    <w:rsid w:val="005633E3"/>
    <w:rsid w:val="00575630"/>
    <w:rsid w:val="00596EBC"/>
    <w:rsid w:val="005A1669"/>
    <w:rsid w:val="006026C5"/>
    <w:rsid w:val="006139CC"/>
    <w:rsid w:val="00617A91"/>
    <w:rsid w:val="00617BDE"/>
    <w:rsid w:val="006338E5"/>
    <w:rsid w:val="00641107"/>
    <w:rsid w:val="0064245C"/>
    <w:rsid w:val="00642611"/>
    <w:rsid w:val="00662877"/>
    <w:rsid w:val="006647CE"/>
    <w:rsid w:val="006937AB"/>
    <w:rsid w:val="00696A6B"/>
    <w:rsid w:val="006A0CCB"/>
    <w:rsid w:val="006A1E29"/>
    <w:rsid w:val="006A5547"/>
    <w:rsid w:val="006B0AAB"/>
    <w:rsid w:val="006C2361"/>
    <w:rsid w:val="006F4CD4"/>
    <w:rsid w:val="006F76D2"/>
    <w:rsid w:val="00705287"/>
    <w:rsid w:val="00725357"/>
    <w:rsid w:val="00744A2D"/>
    <w:rsid w:val="00760C28"/>
    <w:rsid w:val="00771BD5"/>
    <w:rsid w:val="00774C69"/>
    <w:rsid w:val="007A537F"/>
    <w:rsid w:val="007B5155"/>
    <w:rsid w:val="007B63AA"/>
    <w:rsid w:val="007D7BB7"/>
    <w:rsid w:val="007E1DB2"/>
    <w:rsid w:val="007E3C2E"/>
    <w:rsid w:val="007F5346"/>
    <w:rsid w:val="008375DB"/>
    <w:rsid w:val="00843DC9"/>
    <w:rsid w:val="00854DAB"/>
    <w:rsid w:val="00857150"/>
    <w:rsid w:val="008573F5"/>
    <w:rsid w:val="008761D8"/>
    <w:rsid w:val="00876251"/>
    <w:rsid w:val="00881B07"/>
    <w:rsid w:val="008928E7"/>
    <w:rsid w:val="00893F09"/>
    <w:rsid w:val="008C7339"/>
    <w:rsid w:val="009165E3"/>
    <w:rsid w:val="009204A9"/>
    <w:rsid w:val="00922828"/>
    <w:rsid w:val="00927A2A"/>
    <w:rsid w:val="00946852"/>
    <w:rsid w:val="0095368E"/>
    <w:rsid w:val="009662E7"/>
    <w:rsid w:val="009738CB"/>
    <w:rsid w:val="00986EAE"/>
    <w:rsid w:val="009A3B45"/>
    <w:rsid w:val="009B33F1"/>
    <w:rsid w:val="009B78AC"/>
    <w:rsid w:val="009E05B5"/>
    <w:rsid w:val="00A03AE8"/>
    <w:rsid w:val="00A11149"/>
    <w:rsid w:val="00A145B4"/>
    <w:rsid w:val="00A30821"/>
    <w:rsid w:val="00A460F7"/>
    <w:rsid w:val="00A62621"/>
    <w:rsid w:val="00A81E5B"/>
    <w:rsid w:val="00A97662"/>
    <w:rsid w:val="00AA250F"/>
    <w:rsid w:val="00AB25AC"/>
    <w:rsid w:val="00AC1E54"/>
    <w:rsid w:val="00AF71F5"/>
    <w:rsid w:val="00B04E79"/>
    <w:rsid w:val="00B26438"/>
    <w:rsid w:val="00B310D4"/>
    <w:rsid w:val="00B8242A"/>
    <w:rsid w:val="00BD3805"/>
    <w:rsid w:val="00BE080A"/>
    <w:rsid w:val="00C05EED"/>
    <w:rsid w:val="00C06BF3"/>
    <w:rsid w:val="00C82D9F"/>
    <w:rsid w:val="00C94FDB"/>
    <w:rsid w:val="00CB088B"/>
    <w:rsid w:val="00CB56D6"/>
    <w:rsid w:val="00CF3D4A"/>
    <w:rsid w:val="00D21C31"/>
    <w:rsid w:val="00D32BCB"/>
    <w:rsid w:val="00D41525"/>
    <w:rsid w:val="00D42007"/>
    <w:rsid w:val="00D7654C"/>
    <w:rsid w:val="00DA73D5"/>
    <w:rsid w:val="00DE47B3"/>
    <w:rsid w:val="00DE4D85"/>
    <w:rsid w:val="00DF2532"/>
    <w:rsid w:val="00E27608"/>
    <w:rsid w:val="00E31920"/>
    <w:rsid w:val="00E86385"/>
    <w:rsid w:val="00EA39DB"/>
    <w:rsid w:val="00EA650D"/>
    <w:rsid w:val="00EA6865"/>
    <w:rsid w:val="00EC4D93"/>
    <w:rsid w:val="00EE2A3B"/>
    <w:rsid w:val="00EF0DD1"/>
    <w:rsid w:val="00F17B8B"/>
    <w:rsid w:val="00F34CE8"/>
    <w:rsid w:val="00F570BD"/>
    <w:rsid w:val="00F66F3F"/>
    <w:rsid w:val="00F81EC5"/>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AB36A"/>
  <w15:chartTrackingRefBased/>
  <w15:docId w15:val="{77D5CD1B-53D3-40D7-80CB-E1F6AEEC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customStyle="1" w:styleId="Hlava">
    <w:name w:val="Hlava"/>
    <w:basedOn w:val="Normln"/>
    <w:rsid w:val="00B310D4"/>
    <w:pPr>
      <w:autoSpaceDE w:val="0"/>
      <w:autoSpaceDN w:val="0"/>
      <w:spacing w:before="240"/>
      <w:jc w:val="center"/>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911488">
      <w:bodyDiv w:val="1"/>
      <w:marLeft w:val="0"/>
      <w:marRight w:val="0"/>
      <w:marTop w:val="0"/>
      <w:marBottom w:val="0"/>
      <w:divBdr>
        <w:top w:val="none" w:sz="0" w:space="0" w:color="auto"/>
        <w:left w:val="none" w:sz="0" w:space="0" w:color="auto"/>
        <w:bottom w:val="none" w:sz="0" w:space="0" w:color="auto"/>
        <w:right w:val="none" w:sz="0" w:space="0" w:color="auto"/>
      </w:divBdr>
    </w:div>
    <w:div w:id="1752391396">
      <w:bodyDiv w:val="1"/>
      <w:marLeft w:val="0"/>
      <w:marRight w:val="0"/>
      <w:marTop w:val="0"/>
      <w:marBottom w:val="0"/>
      <w:divBdr>
        <w:top w:val="none" w:sz="0" w:space="0" w:color="auto"/>
        <w:left w:val="none" w:sz="0" w:space="0" w:color="auto"/>
        <w:bottom w:val="none" w:sz="0" w:space="0" w:color="auto"/>
        <w:right w:val="none" w:sz="0" w:space="0" w:color="auto"/>
      </w:divBdr>
    </w:div>
    <w:div w:id="1765489741">
      <w:bodyDiv w:val="1"/>
      <w:marLeft w:val="0"/>
      <w:marRight w:val="0"/>
      <w:marTop w:val="0"/>
      <w:marBottom w:val="0"/>
      <w:divBdr>
        <w:top w:val="none" w:sz="0" w:space="0" w:color="auto"/>
        <w:left w:val="none" w:sz="0" w:space="0" w:color="auto"/>
        <w:bottom w:val="none" w:sz="0" w:space="0" w:color="auto"/>
        <w:right w:val="none" w:sz="0" w:space="0" w:color="auto"/>
      </w:divBdr>
    </w:div>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A3B4F-A8E6-40A8-850F-DBEC57F4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1610</Words>
  <Characters>9501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Kateřina</cp:lastModifiedBy>
  <cp:revision>4</cp:revision>
  <cp:lastPrinted>2007-03-05T10:30:00Z</cp:lastPrinted>
  <dcterms:created xsi:type="dcterms:W3CDTF">2023-10-03T09:54:00Z</dcterms:created>
  <dcterms:modified xsi:type="dcterms:W3CDTF">2023-10-11T09:53:00Z</dcterms:modified>
</cp:coreProperties>
</file>