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3C" w:rsidRDefault="0022373C" w:rsidP="0022373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2</w:t>
      </w: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2373C" w:rsidRPr="00D0105C" w:rsidRDefault="0022373C" w:rsidP="0022373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443280">
        <w:rPr>
          <w:rFonts w:ascii="Arial" w:hAnsi="Arial" w:cs="Arial"/>
          <w:b/>
          <w:bCs/>
          <w:iCs/>
          <w:sz w:val="22"/>
          <w:szCs w:val="22"/>
        </w:rPr>
        <w:t>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města Bystřice pod Hostýnem</w:t>
      </w:r>
      <w:r w:rsidR="00443280" w:rsidRPr="0044328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43280">
        <w:rPr>
          <w:rFonts w:ascii="Arial" w:hAnsi="Arial" w:cs="Arial"/>
          <w:b/>
          <w:bCs/>
          <w:iCs/>
          <w:sz w:val="22"/>
          <w:szCs w:val="22"/>
        </w:rPr>
        <w:t>P</w:t>
      </w:r>
      <w:bookmarkStart w:id="0" w:name="_GoBack"/>
      <w:bookmarkEnd w:id="0"/>
      <w:r w:rsidR="00443280" w:rsidRPr="00D0105C">
        <w:rPr>
          <w:rFonts w:ascii="Arial" w:hAnsi="Arial" w:cs="Arial"/>
          <w:b/>
          <w:bCs/>
          <w:iCs/>
          <w:sz w:val="22"/>
          <w:szCs w:val="22"/>
        </w:rPr>
        <w:t>ožární řád</w:t>
      </w:r>
    </w:p>
    <w:p w:rsidR="00D60CFD" w:rsidRPr="00D60CFD" w:rsidRDefault="00D60CFD" w:rsidP="00D60CFD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60CF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Seznam sil a prostředků jednotek požární o</w:t>
      </w:r>
      <w:r w:rsidR="00F74C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chrany podle výpisu z požárního </w:t>
      </w:r>
      <w:r w:rsidR="00E82E6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</w:t>
      </w:r>
      <w:r w:rsidRPr="00D60CF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oplachového plánu Zlínského kraje</w:t>
      </w:r>
    </w:p>
    <w:p w:rsidR="00D60CFD" w:rsidRPr="00D60CFD" w:rsidRDefault="00D60CFD" w:rsidP="00D60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CFD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D60CF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441"/>
        <w:gridCol w:w="519"/>
        <w:gridCol w:w="742"/>
        <w:gridCol w:w="688"/>
        <w:gridCol w:w="380"/>
        <w:gridCol w:w="920"/>
        <w:gridCol w:w="380"/>
        <w:gridCol w:w="1026"/>
        <w:gridCol w:w="380"/>
        <w:gridCol w:w="1026"/>
        <w:gridCol w:w="380"/>
        <w:gridCol w:w="688"/>
        <w:gridCol w:w="380"/>
      </w:tblGrid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Katastrální území-obec                   </w:t>
            </w:r>
          </w:p>
        </w:tc>
        <w:tc>
          <w:tcPr>
            <w:tcW w:w="4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ORP</w:t>
            </w:r>
          </w:p>
        </w:tc>
        <w:tc>
          <w:tcPr>
            <w:tcW w:w="520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Okres</w:t>
            </w:r>
          </w:p>
        </w:tc>
        <w:tc>
          <w:tcPr>
            <w:tcW w:w="738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Stupeň poplachu</w:t>
            </w:r>
          </w:p>
        </w:tc>
        <w:tc>
          <w:tcPr>
            <w:tcW w:w="6207" w:type="dxa"/>
            <w:gridSpan w:val="10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Předurčené jednotky požární ochrany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 jednotky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Kat.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 jednotky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Kat.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 jednotky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Kat.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 jednotky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Kat.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 jednotky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Kat.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Bystřice </w:t>
            </w:r>
          </w:p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 </w:t>
            </w: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Hostýnem  Bystřice </w:t>
            </w:r>
            <w:proofErr w:type="spellStart"/>
            <w:proofErr w:type="gram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p.H</w:t>
            </w:r>
            <w:proofErr w:type="spellEnd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4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</w:t>
            </w:r>
          </w:p>
        </w:tc>
        <w:tc>
          <w:tcPr>
            <w:tcW w:w="520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Rychlov</w:t>
            </w:r>
            <w:proofErr w:type="spellEnd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</w:t>
            </w: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BpH</w:t>
            </w:r>
            <w:proofErr w:type="spellEnd"/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Chvalčov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Holešov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I+II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Prusinovice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Dřevohostice -</w:t>
            </w: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Olk</w:t>
            </w:r>
            <w:proofErr w:type="spellEnd"/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Podhradní Lhota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Slavkov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Loukov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Mrlínek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Kroměříž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Brusné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Osíčko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</w:t>
            </w: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</w:t>
            </w:r>
            <w:proofErr w:type="spellEnd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Hostýnem </w:t>
            </w:r>
          </w:p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Bílavsko</w:t>
            </w:r>
            <w:proofErr w:type="spellEnd"/>
          </w:p>
        </w:tc>
        <w:tc>
          <w:tcPr>
            <w:tcW w:w="4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</w:t>
            </w:r>
          </w:p>
        </w:tc>
        <w:tc>
          <w:tcPr>
            <w:tcW w:w="520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Prusinovice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Chvalčov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Holešov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I+II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Slavkov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Dřevohostice -</w:t>
            </w: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Olk</w:t>
            </w:r>
            <w:proofErr w:type="spellEnd"/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Jankovice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TON Bystřice </w:t>
            </w:r>
            <w:proofErr w:type="spellStart"/>
            <w:proofErr w:type="gram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p.Host</w:t>
            </w:r>
            <w:proofErr w:type="spellEnd"/>
            <w:proofErr w:type="gramEnd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VI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Loukov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Dobrotice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Jankovice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Brusné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Vítonice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Bystřice pod Hostýnem </w:t>
            </w:r>
          </w:p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Hlinsko</w:t>
            </w:r>
          </w:p>
        </w:tc>
        <w:tc>
          <w:tcPr>
            <w:tcW w:w="4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</w:t>
            </w:r>
          </w:p>
        </w:tc>
        <w:tc>
          <w:tcPr>
            <w:tcW w:w="520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Prusinovice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Chvalčov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Holešov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I+II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Slavkov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Dřevohostice - </w:t>
            </w: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Olk</w:t>
            </w:r>
            <w:proofErr w:type="spellEnd"/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Zahnašovice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Fryšták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Chomýž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Loukov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Brusné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Rychlov</w:t>
            </w:r>
            <w:proofErr w:type="spellEnd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BpH</w:t>
            </w:r>
            <w:proofErr w:type="spellEnd"/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Rusava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Bystřice pod </w:t>
            </w:r>
            <w:proofErr w:type="gram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Hostýnem  </w:t>
            </w: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Sovadina</w:t>
            </w:r>
            <w:proofErr w:type="spellEnd"/>
            <w:proofErr w:type="gramEnd"/>
          </w:p>
        </w:tc>
        <w:tc>
          <w:tcPr>
            <w:tcW w:w="442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</w:t>
            </w:r>
          </w:p>
        </w:tc>
        <w:tc>
          <w:tcPr>
            <w:tcW w:w="520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Bystřice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Chvalčov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Dřevohostice -</w:t>
            </w:r>
            <w:proofErr w:type="spell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Olk</w:t>
            </w:r>
            <w:proofErr w:type="spellEnd"/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Holešov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I+II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Prusinovice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Slavkov p. Host.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Jankovice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TON Bystřice </w:t>
            </w:r>
            <w:proofErr w:type="spellStart"/>
            <w:proofErr w:type="gramStart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p.Host</w:t>
            </w:r>
            <w:proofErr w:type="spellEnd"/>
            <w:proofErr w:type="gramEnd"/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VI</w:t>
            </w:r>
          </w:p>
        </w:tc>
      </w:tr>
      <w:tr w:rsidR="00D60CFD" w:rsidRPr="00D60CFD" w:rsidTr="004E62AA">
        <w:trPr>
          <w:tblCellSpacing w:w="0" w:type="dxa"/>
          <w:jc w:val="center"/>
        </w:trPr>
        <w:tc>
          <w:tcPr>
            <w:tcW w:w="1642" w:type="dxa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FD" w:rsidRPr="00D60CFD" w:rsidRDefault="00D60CFD" w:rsidP="00D60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Loukov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</w:p>
        </w:tc>
        <w:tc>
          <w:tcPr>
            <w:tcW w:w="911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Vítonice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Mrlínek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01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Osíčko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684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Chomýž</w:t>
            </w:r>
          </w:p>
        </w:tc>
        <w:tc>
          <w:tcPr>
            <w:tcW w:w="380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0CFD" w:rsidRPr="00D60CFD" w:rsidRDefault="00D60CFD" w:rsidP="00D60C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60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</w:p>
        </w:tc>
      </w:tr>
    </w:tbl>
    <w:p w:rsidR="00D60CFD" w:rsidRPr="00D60CFD" w:rsidRDefault="00D60CFD" w:rsidP="00FB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60CFD">
        <w:rPr>
          <w:rFonts w:ascii="Arial" w:eastAsia="Times New Roman" w:hAnsi="Arial" w:cs="Arial"/>
          <w:sz w:val="16"/>
          <w:szCs w:val="16"/>
          <w:lang w:eastAsia="cs-CZ"/>
        </w:rPr>
        <w:br/>
      </w:r>
      <w:r w:rsidRPr="00D60CF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60CF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43AC2" w:rsidRPr="00FB2D76" w:rsidRDefault="00643AC2">
      <w:pPr>
        <w:rPr>
          <w:rFonts w:ascii="Arial" w:hAnsi="Arial" w:cs="Arial"/>
        </w:rPr>
      </w:pPr>
    </w:p>
    <w:sectPr w:rsidR="00643AC2" w:rsidRPr="00FB2D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BA" w:rsidRDefault="00833DBA" w:rsidP="00E82E6F">
      <w:pPr>
        <w:spacing w:after="0" w:line="240" w:lineRule="auto"/>
      </w:pPr>
      <w:r>
        <w:separator/>
      </w:r>
    </w:p>
  </w:endnote>
  <w:endnote w:type="continuationSeparator" w:id="0">
    <w:p w:rsidR="00833DBA" w:rsidRDefault="00833DBA" w:rsidP="00E8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BA" w:rsidRDefault="00833DBA" w:rsidP="00E82E6F">
      <w:pPr>
        <w:spacing w:after="0" w:line="240" w:lineRule="auto"/>
      </w:pPr>
      <w:r>
        <w:separator/>
      </w:r>
    </w:p>
  </w:footnote>
  <w:footnote w:type="continuationSeparator" w:id="0">
    <w:p w:rsidR="00833DBA" w:rsidRDefault="00833DBA" w:rsidP="00E8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6F" w:rsidRDefault="00E82E6F" w:rsidP="00E82E6F">
    <w:pPr>
      <w:pStyle w:val="Nadpis1"/>
      <w:jc w:val="center"/>
      <w:rPr>
        <w:rFonts w:ascii="Verdana" w:hAnsi="Verdana" w:cs="Arial"/>
        <w:b w:val="0"/>
        <w:bCs w:val="0"/>
        <w:color w:val="auto"/>
        <w:w w:val="50"/>
        <w:sz w:val="60"/>
        <w:szCs w:val="6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36830</wp:posOffset>
          </wp:positionH>
          <wp:positionV relativeFrom="paragraph">
            <wp:posOffset>342900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 w:val="0"/>
        <w:bCs w:val="0"/>
        <w:color w:val="7F7F7F"/>
        <w:w w:val="50"/>
        <w:sz w:val="60"/>
        <w:szCs w:val="60"/>
      </w:rPr>
      <w:t xml:space="preserve">          </w:t>
    </w:r>
    <w:r>
      <w:rPr>
        <w:rFonts w:ascii="Verdana" w:hAnsi="Verdana" w:cs="Arial"/>
        <w:b w:val="0"/>
        <w:bCs w:val="0"/>
        <w:color w:val="auto"/>
        <w:w w:val="50"/>
        <w:sz w:val="60"/>
        <w:szCs w:val="60"/>
      </w:rPr>
      <w:t>MĚSTO</w:t>
    </w:r>
    <w:r>
      <w:rPr>
        <w:rFonts w:ascii="Verdana" w:hAnsi="Verdana" w:cs="Arial"/>
        <w:b w:val="0"/>
        <w:color w:val="auto"/>
        <w:w w:val="50"/>
        <w:sz w:val="60"/>
        <w:szCs w:val="60"/>
      </w:rPr>
      <w:t xml:space="preserve"> </w:t>
    </w:r>
    <w:r>
      <w:rPr>
        <w:rFonts w:ascii="Verdana" w:hAnsi="Verdana" w:cs="Arial"/>
        <w:b w:val="0"/>
        <w:bCs w:val="0"/>
        <w:color w:val="auto"/>
        <w:w w:val="50"/>
        <w:sz w:val="60"/>
        <w:szCs w:val="60"/>
      </w:rPr>
      <w:t>BYSTŘICE POD HOSTÝNEM</w:t>
    </w:r>
  </w:p>
  <w:p w:rsidR="00E82E6F" w:rsidRDefault="00E82E6F" w:rsidP="00E82E6F">
    <w:pPr>
      <w:spacing w:after="0" w:line="240" w:lineRule="auto"/>
      <w:jc w:val="center"/>
      <w:rPr>
        <w:rStyle w:val="markedcontent"/>
        <w:sz w:val="26"/>
        <w:szCs w:val="26"/>
      </w:rPr>
    </w:pPr>
    <w:r>
      <w:rPr>
        <w:rStyle w:val="markedcontent"/>
        <w:rFonts w:ascii="Arial" w:hAnsi="Arial" w:cs="Arial"/>
        <w:sz w:val="35"/>
        <w:szCs w:val="35"/>
      </w:rPr>
      <w:t xml:space="preserve">          </w:t>
    </w:r>
    <w:r>
      <w:rPr>
        <w:rStyle w:val="markedcontent"/>
        <w:rFonts w:ascii="Verdana" w:hAnsi="Verdana" w:cs="Arial"/>
        <w:sz w:val="26"/>
        <w:szCs w:val="26"/>
      </w:rPr>
      <w:t>ZASTUPITELSTVO MĚSTA BYSTŘICE POD HOSTÝNEM</w:t>
    </w:r>
  </w:p>
  <w:p w:rsidR="00E82E6F" w:rsidRDefault="00E82E6F" w:rsidP="00E82E6F">
    <w:r>
      <w:t xml:space="preserve">                            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0" t="0" r="2603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9F187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MKOQrQ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  <w:r>
      <w:t xml:space="preserve"> </w:t>
    </w:r>
  </w:p>
  <w:p w:rsidR="00E82E6F" w:rsidRDefault="00E82E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FD"/>
    <w:rsid w:val="0022373C"/>
    <w:rsid w:val="00443280"/>
    <w:rsid w:val="004E62AA"/>
    <w:rsid w:val="00643AC2"/>
    <w:rsid w:val="00651D9F"/>
    <w:rsid w:val="00833DBA"/>
    <w:rsid w:val="00D60CFD"/>
    <w:rsid w:val="00DB129B"/>
    <w:rsid w:val="00E82E6F"/>
    <w:rsid w:val="00F74CFF"/>
    <w:rsid w:val="00F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194EB1-7BB0-4DE6-BCCF-C20482C5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2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D60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60C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22373C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E6F"/>
  </w:style>
  <w:style w:type="paragraph" w:styleId="Zpat">
    <w:name w:val="footer"/>
    <w:basedOn w:val="Normln"/>
    <w:link w:val="ZpatChar"/>
    <w:uiPriority w:val="99"/>
    <w:unhideWhenUsed/>
    <w:rsid w:val="00E82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E6F"/>
  </w:style>
  <w:style w:type="character" w:customStyle="1" w:styleId="Nadpis1Char">
    <w:name w:val="Nadpis 1 Char"/>
    <w:basedOn w:val="Standardnpsmoodstavce"/>
    <w:link w:val="Nadpis1"/>
    <w:uiPriority w:val="9"/>
    <w:rsid w:val="00E82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Standardnpsmoodstavce"/>
    <w:rsid w:val="00E8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2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65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Zapletal</dc:creator>
  <cp:lastModifiedBy>Kőrberová Hana</cp:lastModifiedBy>
  <cp:revision>2</cp:revision>
  <dcterms:created xsi:type="dcterms:W3CDTF">2023-01-27T09:08:00Z</dcterms:created>
  <dcterms:modified xsi:type="dcterms:W3CDTF">2023-01-27T09:08:00Z</dcterms:modified>
</cp:coreProperties>
</file>