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BE2C7" w14:textId="77777777" w:rsidR="00D5001C" w:rsidRDefault="00C0513D" w:rsidP="00C0513D">
      <w:pPr>
        <w:pStyle w:val="Nzev"/>
        <w:contextualSpacing/>
      </w:pPr>
      <w:r>
        <w:t>Obec Velký Týnec</w:t>
      </w:r>
      <w:r>
        <w:br/>
        <w:t>Zastupitelstvo obce Velký Týnec</w:t>
      </w:r>
    </w:p>
    <w:p w14:paraId="0E2ED3D5" w14:textId="77777777" w:rsidR="00D5001C" w:rsidRDefault="00D5001C" w:rsidP="00C0513D">
      <w:pPr>
        <w:pStyle w:val="Nzev"/>
        <w:contextualSpacing/>
      </w:pPr>
    </w:p>
    <w:p w14:paraId="2052E67B" w14:textId="2397B606" w:rsidR="00C0513D" w:rsidRDefault="00C0513D" w:rsidP="00C0513D">
      <w:pPr>
        <w:pStyle w:val="Nzev"/>
        <w:contextualSpacing/>
      </w:pPr>
      <w:r>
        <w:t>Obecně závazná vyhláška obce Velký Týnec</w:t>
      </w:r>
    </w:p>
    <w:p w14:paraId="3524AF07" w14:textId="05A46AED" w:rsidR="00C0513D" w:rsidRDefault="00C0513D" w:rsidP="00C0513D">
      <w:pPr>
        <w:pStyle w:val="Nzev"/>
        <w:contextualSpacing/>
      </w:pPr>
      <w:r>
        <w:t>o místním poplatku za užívání veřejného prostranství</w:t>
      </w:r>
    </w:p>
    <w:p w14:paraId="6598A794" w14:textId="77777777" w:rsidR="00C0513D" w:rsidRPr="00C0513D" w:rsidRDefault="00C0513D" w:rsidP="00C0513D">
      <w:pPr>
        <w:rPr>
          <w:lang w:eastAsia="zh-CN" w:bidi="hi-IN"/>
        </w:rPr>
      </w:pPr>
    </w:p>
    <w:p w14:paraId="5B5B67C6" w14:textId="77777777" w:rsidR="00C0513D" w:rsidRDefault="00C0513D" w:rsidP="00C0513D">
      <w:pPr>
        <w:pStyle w:val="UvodniVeta"/>
      </w:pPr>
      <w:r>
        <w:t>Zastupitelstvo obce Velký Týnec se na svém zasedání dne 23. října 2023 usnesením č.8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A8F4AA" w14:textId="77777777" w:rsidR="00C0513D" w:rsidRDefault="00C0513D" w:rsidP="00C0513D">
      <w:pPr>
        <w:pStyle w:val="Nadpis2"/>
      </w:pPr>
      <w:r>
        <w:t>Čl. 1</w:t>
      </w:r>
      <w:r>
        <w:br/>
        <w:t>Úvodní ustanovení</w:t>
      </w:r>
    </w:p>
    <w:p w14:paraId="58BF0083" w14:textId="77777777" w:rsidR="00C0513D" w:rsidRDefault="00C0513D" w:rsidP="00C0513D">
      <w:pPr>
        <w:pStyle w:val="Odstavec"/>
        <w:numPr>
          <w:ilvl w:val="0"/>
          <w:numId w:val="1"/>
        </w:numPr>
      </w:pPr>
      <w:r>
        <w:t>Obec Velký Týnec touto vyhláškou zavádí místní poplatek za užívání veřejného prostranství (dále jen „poplatek“).</w:t>
      </w:r>
    </w:p>
    <w:p w14:paraId="32838ADE" w14:textId="77777777" w:rsidR="00C0513D" w:rsidRDefault="00C0513D" w:rsidP="00C0513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7B7321FD" w14:textId="77777777" w:rsidR="00C0513D" w:rsidRDefault="00C0513D" w:rsidP="00C0513D">
      <w:pPr>
        <w:pStyle w:val="Nadpis2"/>
      </w:pPr>
      <w:r>
        <w:t>Čl. 2</w:t>
      </w:r>
      <w:r>
        <w:br/>
        <w:t>Předmět poplatku a poplatník</w:t>
      </w:r>
    </w:p>
    <w:p w14:paraId="0AEBE1B9" w14:textId="77777777" w:rsidR="00C0513D" w:rsidRDefault="00C0513D" w:rsidP="00C0513D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163F1E99" w14:textId="77777777" w:rsidR="00C0513D" w:rsidRDefault="00C0513D" w:rsidP="00C0513D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0E858364" w14:textId="77777777" w:rsidR="00C0513D" w:rsidRDefault="00C0513D" w:rsidP="00C0513D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30E4276" w14:textId="77777777" w:rsidR="00C0513D" w:rsidRDefault="00C0513D" w:rsidP="00C0513D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5186602" w14:textId="77777777" w:rsidR="00C0513D" w:rsidRDefault="00C0513D" w:rsidP="00C0513D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540E3CF5" w14:textId="77777777" w:rsidR="00C0513D" w:rsidRDefault="00C0513D" w:rsidP="00C0513D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414561DD" w14:textId="77777777" w:rsidR="00C0513D" w:rsidRDefault="00C0513D" w:rsidP="00C0513D">
      <w:pPr>
        <w:pStyle w:val="Odstavec"/>
        <w:numPr>
          <w:ilvl w:val="1"/>
          <w:numId w:val="1"/>
        </w:numPr>
      </w:pPr>
      <w:r>
        <w:t>provádění výkopových prací,</w:t>
      </w:r>
    </w:p>
    <w:p w14:paraId="1DC8337A" w14:textId="77777777" w:rsidR="00C0513D" w:rsidRDefault="00C0513D" w:rsidP="00C0513D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246BA125" w14:textId="77777777" w:rsidR="00C0513D" w:rsidRDefault="00C0513D" w:rsidP="00C0513D">
      <w:pPr>
        <w:pStyle w:val="Odstavec"/>
        <w:numPr>
          <w:ilvl w:val="1"/>
          <w:numId w:val="1"/>
        </w:numPr>
      </w:pPr>
      <w:r>
        <w:t>umístění skládek,</w:t>
      </w:r>
    </w:p>
    <w:p w14:paraId="5011C967" w14:textId="77777777" w:rsidR="00C0513D" w:rsidRDefault="00C0513D" w:rsidP="00C0513D">
      <w:pPr>
        <w:pStyle w:val="Odstavec"/>
        <w:numPr>
          <w:ilvl w:val="1"/>
          <w:numId w:val="1"/>
        </w:numPr>
      </w:pPr>
      <w:r>
        <w:t>umístění zařízení cirkusů,</w:t>
      </w:r>
    </w:p>
    <w:p w14:paraId="556860C3" w14:textId="77777777" w:rsidR="00C0513D" w:rsidRDefault="00C0513D" w:rsidP="00C0513D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20550BB5" w14:textId="77777777" w:rsidR="00C0513D" w:rsidRDefault="00C0513D" w:rsidP="00C0513D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79AEE3AF" w14:textId="77777777" w:rsidR="00C0513D" w:rsidRDefault="00C0513D" w:rsidP="00C0513D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561B4F9" w14:textId="77777777" w:rsidR="00C0513D" w:rsidRDefault="00C0513D" w:rsidP="00C0513D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0688CCC" w14:textId="77777777" w:rsidR="00C0513D" w:rsidRDefault="00C0513D" w:rsidP="00C0513D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55EE4DDE" w14:textId="77777777" w:rsidR="00C0513D" w:rsidRDefault="00C0513D" w:rsidP="00C0513D">
      <w:pPr>
        <w:pStyle w:val="Odstavec"/>
        <w:numPr>
          <w:ilvl w:val="1"/>
          <w:numId w:val="1"/>
        </w:numPr>
      </w:pPr>
      <w:r>
        <w:lastRenderedPageBreak/>
        <w:t>užívání veřejného prostranství pro potřeby tvorby filmových a televizních děl.</w:t>
      </w:r>
    </w:p>
    <w:p w14:paraId="322E1CBC" w14:textId="77777777" w:rsidR="00C0513D" w:rsidRDefault="00C0513D" w:rsidP="00C0513D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E111F08" w14:textId="77777777" w:rsidR="00C0513D" w:rsidRDefault="00C0513D" w:rsidP="00C0513D">
      <w:pPr>
        <w:pStyle w:val="Nadpis2"/>
      </w:pPr>
      <w:r>
        <w:t>Čl. 3</w:t>
      </w:r>
      <w:r>
        <w:br/>
        <w:t>Veřejná prostranství</w:t>
      </w:r>
    </w:p>
    <w:p w14:paraId="61E03B5D" w14:textId="77777777" w:rsidR="00C0513D" w:rsidRDefault="00C0513D" w:rsidP="00C0513D">
      <w:pPr>
        <w:pStyle w:val="Odstavec"/>
      </w:pPr>
      <w:r>
        <w:t>Poplatek se platí za užívání veřejných prostranství, která jsou uvedena jmenovitě v příloze č. 1. Tato příloha tvoří nedílnou součást této vyhlášky.</w:t>
      </w:r>
    </w:p>
    <w:p w14:paraId="7252473C" w14:textId="77777777" w:rsidR="00C0513D" w:rsidRDefault="00C0513D" w:rsidP="00C0513D">
      <w:pPr>
        <w:pStyle w:val="Nadpis2"/>
      </w:pPr>
      <w:r>
        <w:t>Čl. 4</w:t>
      </w:r>
      <w:r>
        <w:br/>
        <w:t>Ohlašovací povinnost</w:t>
      </w:r>
    </w:p>
    <w:p w14:paraId="5983AA94" w14:textId="77777777" w:rsidR="00C0513D" w:rsidRDefault="00C0513D" w:rsidP="00C0513D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2B33CB41" w14:textId="77777777" w:rsidR="00C0513D" w:rsidRDefault="00C0513D" w:rsidP="00C0513D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D094E22" w14:textId="77777777" w:rsidR="00C0513D" w:rsidRDefault="00C0513D" w:rsidP="00C0513D">
      <w:pPr>
        <w:pStyle w:val="Nadpis2"/>
      </w:pPr>
      <w:r>
        <w:t>Čl. 5</w:t>
      </w:r>
      <w:r>
        <w:br/>
        <w:t>Sazba poplatku</w:t>
      </w:r>
    </w:p>
    <w:p w14:paraId="6907602A" w14:textId="77777777" w:rsidR="00C0513D" w:rsidRDefault="00C0513D" w:rsidP="00C0513D">
      <w:pPr>
        <w:pStyle w:val="Odstavec"/>
      </w:pPr>
      <w:r>
        <w:t>Sazba poplatku činí za každý i započatý m² a každý i započatý den:</w:t>
      </w:r>
    </w:p>
    <w:p w14:paraId="5B012829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umístění dočasných staveb sloužících pro poskytování služeb 3 Kč,</w:t>
      </w:r>
    </w:p>
    <w:p w14:paraId="566EA53A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umístění zařízení sloužících pro poskytování služeb 3 Kč,</w:t>
      </w:r>
    </w:p>
    <w:p w14:paraId="6DC59755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umístění dočasných staveb sloužících pro poskytování prodeje 3 Kč,</w:t>
      </w:r>
    </w:p>
    <w:p w14:paraId="504B7BFC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umístění zařízení sloužících pro poskytování prodeje 3 Kč,</w:t>
      </w:r>
    </w:p>
    <w:p w14:paraId="7AE03FCB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umístění reklamních zařízení 2 Kč,</w:t>
      </w:r>
    </w:p>
    <w:p w14:paraId="07FC595E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provádění výkopových prací 1 Kč,</w:t>
      </w:r>
    </w:p>
    <w:p w14:paraId="76FD201F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umístění stavebních zařízení 1 Kč,</w:t>
      </w:r>
    </w:p>
    <w:p w14:paraId="67C62F35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umístění skládek 1 Kč,</w:t>
      </w:r>
    </w:p>
    <w:p w14:paraId="390DFE76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umístění zařízení cirkusů 3 Kč,</w:t>
      </w:r>
    </w:p>
    <w:p w14:paraId="68E7D885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umístění zařízení lunaparků a jiných obdobných atrakcí 3 Kč,</w:t>
      </w:r>
    </w:p>
    <w:p w14:paraId="216A567C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vyhrazení trvalého parkovacího místa 3 Kč,</w:t>
      </w:r>
    </w:p>
    <w:p w14:paraId="0784A9AB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užívání veřejného prostranství pro kulturní akce 1 Kč,</w:t>
      </w:r>
    </w:p>
    <w:p w14:paraId="076DB7B4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užívání veřejného prostranství pro sportovní akce 1 Kč,</w:t>
      </w:r>
    </w:p>
    <w:p w14:paraId="172D18CF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užívání veřejného prostranství pro reklamní akce 2 Kč,</w:t>
      </w:r>
    </w:p>
    <w:p w14:paraId="381D7B51" w14:textId="77777777" w:rsidR="00C0513D" w:rsidRDefault="00C0513D" w:rsidP="00C0513D">
      <w:pPr>
        <w:pStyle w:val="Odstavec"/>
        <w:numPr>
          <w:ilvl w:val="1"/>
          <w:numId w:val="1"/>
        </w:numPr>
      </w:pPr>
      <w:r>
        <w:lastRenderedPageBreak/>
        <w:t>za užívání veřejného prostranství pro potřeby tvorby filmových a televizních děl 3 Kč.</w:t>
      </w:r>
    </w:p>
    <w:p w14:paraId="5E109C27" w14:textId="77777777" w:rsidR="00C0513D" w:rsidRDefault="00C0513D" w:rsidP="00C0513D">
      <w:pPr>
        <w:pStyle w:val="Nadpis2"/>
      </w:pPr>
      <w:r>
        <w:t>Čl. 6</w:t>
      </w:r>
      <w:r>
        <w:br/>
        <w:t>Splatnost poplatku</w:t>
      </w:r>
    </w:p>
    <w:p w14:paraId="3E437A2E" w14:textId="6F26DFEC" w:rsidR="00C0513D" w:rsidRDefault="00C0513D" w:rsidP="00C0513D">
      <w:pPr>
        <w:pStyle w:val="Odstavec"/>
      </w:pPr>
      <w:r>
        <w:t xml:space="preserve">(1) </w:t>
      </w:r>
      <w:r>
        <w:tab/>
        <w:t>Poplatek je splatný v den ukončení užívání veřejného prostranství.</w:t>
      </w:r>
    </w:p>
    <w:p w14:paraId="19E5922E" w14:textId="41694D02" w:rsidR="00C0513D" w:rsidRDefault="00C0513D" w:rsidP="00C0513D">
      <w:pPr>
        <w:pStyle w:val="Zkladntext1"/>
        <w:spacing w:after="0"/>
        <w:ind w:left="708" w:hanging="708"/>
        <w:jc w:val="both"/>
      </w:pPr>
      <w:r>
        <w:rPr>
          <w:i/>
          <w:iCs/>
          <w:color w:val="000000"/>
          <w:sz w:val="24"/>
          <w:szCs w:val="24"/>
        </w:rPr>
        <w:t xml:space="preserve">(2) </w:t>
      </w:r>
      <w:r>
        <w:rPr>
          <w:i/>
          <w:iCs/>
          <w:color w:val="000000"/>
          <w:sz w:val="24"/>
          <w:szCs w:val="24"/>
        </w:rPr>
        <w:tab/>
        <w:t>Připadne-li konec lhůty splatnosti na sobotu, neděli nebo státem uznaný svátek, je dnem, ve kterém je poplatník povinen svoji povinnost splnit, nejblíže následující pracovní den.“</w:t>
      </w:r>
    </w:p>
    <w:p w14:paraId="4FAF79EE" w14:textId="77777777" w:rsidR="00C0513D" w:rsidRDefault="00C0513D" w:rsidP="00C0513D">
      <w:pPr>
        <w:pStyle w:val="Odstavec"/>
      </w:pPr>
    </w:p>
    <w:p w14:paraId="3DB313C6" w14:textId="77777777" w:rsidR="00C0513D" w:rsidRDefault="00C0513D" w:rsidP="00C0513D">
      <w:pPr>
        <w:pStyle w:val="Nadpis2"/>
      </w:pPr>
      <w:r>
        <w:t>Čl. 7</w:t>
      </w:r>
      <w:r>
        <w:br/>
        <w:t xml:space="preserve"> Osvobození</w:t>
      </w:r>
    </w:p>
    <w:p w14:paraId="1A0A5D56" w14:textId="77777777" w:rsidR="00C0513D" w:rsidRDefault="00C0513D" w:rsidP="00C0513D">
      <w:pPr>
        <w:pStyle w:val="Odstavec"/>
        <w:numPr>
          <w:ilvl w:val="0"/>
          <w:numId w:val="4"/>
        </w:numPr>
      </w:pPr>
      <w:r>
        <w:t>Poplatek se neplatí:</w:t>
      </w:r>
    </w:p>
    <w:p w14:paraId="1AAB6DE2" w14:textId="77777777" w:rsidR="00C0513D" w:rsidRDefault="00C0513D" w:rsidP="00C0513D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3DA32F13" w14:textId="77777777" w:rsidR="00C0513D" w:rsidRDefault="00C0513D" w:rsidP="00C0513D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3D423E79" w14:textId="03CA2C91" w:rsidR="00C0513D" w:rsidRPr="00C0513D" w:rsidRDefault="00C0513D" w:rsidP="00C0513D">
      <w:pPr>
        <w:pStyle w:val="Zkladntext1"/>
        <w:spacing w:after="0"/>
        <w:jc w:val="both"/>
      </w:pPr>
      <w:r>
        <w:rPr>
          <w:i/>
          <w:iCs/>
          <w:color w:val="000000"/>
          <w:sz w:val="24"/>
          <w:szCs w:val="24"/>
        </w:rPr>
        <w:t xml:space="preserve">(2) </w:t>
      </w:r>
      <w:r>
        <w:rPr>
          <w:i/>
          <w:iCs/>
          <w:color w:val="000000"/>
          <w:sz w:val="24"/>
          <w:szCs w:val="24"/>
        </w:rPr>
        <w:tab/>
        <w:t xml:space="preserve">Od poplatku se dále osvobozují </w:t>
      </w:r>
      <w:r w:rsidRPr="00C0513D">
        <w:rPr>
          <w:i/>
          <w:iCs/>
          <w:color w:val="000000"/>
          <w:sz w:val="24"/>
          <w:szCs w:val="24"/>
        </w:rPr>
        <w:t>poplatníci:</w:t>
      </w:r>
    </w:p>
    <w:p w14:paraId="316384F2" w14:textId="77777777" w:rsidR="00C0513D" w:rsidRPr="00C0513D" w:rsidRDefault="00C0513D" w:rsidP="00C0513D">
      <w:pPr>
        <w:pStyle w:val="Zkladntext1"/>
        <w:numPr>
          <w:ilvl w:val="0"/>
          <w:numId w:val="6"/>
        </w:numPr>
        <w:tabs>
          <w:tab w:val="left" w:pos="737"/>
        </w:tabs>
        <w:spacing w:after="0"/>
        <w:ind w:left="740" w:hanging="360"/>
        <w:jc w:val="both"/>
      </w:pPr>
      <w:bookmarkStart w:id="0" w:name="bookmark18"/>
      <w:bookmarkEnd w:id="0"/>
      <w:r>
        <w:rPr>
          <w:i/>
          <w:iCs/>
          <w:color w:val="000000"/>
          <w:sz w:val="24"/>
          <w:szCs w:val="24"/>
        </w:rPr>
        <w:t>za umístění skládek stavebního materiálu a stavebního zařízení při provádění oprav a rekonstrukcí rodinných domů, a to po dobu 90 dnů od zahájení užívání veřejného prostranství,</w:t>
      </w:r>
    </w:p>
    <w:p w14:paraId="23326B11" w14:textId="77777777" w:rsidR="00C0513D" w:rsidRDefault="00C0513D" w:rsidP="00C0513D">
      <w:pPr>
        <w:pStyle w:val="Zkladntext1"/>
        <w:tabs>
          <w:tab w:val="left" w:pos="737"/>
        </w:tabs>
        <w:spacing w:after="0"/>
        <w:ind w:left="740"/>
        <w:jc w:val="both"/>
      </w:pPr>
    </w:p>
    <w:p w14:paraId="51EFFB59" w14:textId="77777777" w:rsidR="00C0513D" w:rsidRDefault="00C0513D" w:rsidP="00C0513D">
      <w:pPr>
        <w:pStyle w:val="Zkladntext1"/>
        <w:numPr>
          <w:ilvl w:val="0"/>
          <w:numId w:val="6"/>
        </w:numPr>
        <w:tabs>
          <w:tab w:val="left" w:pos="737"/>
        </w:tabs>
        <w:ind w:left="740" w:hanging="360"/>
        <w:jc w:val="both"/>
      </w:pPr>
      <w:bookmarkStart w:id="1" w:name="bookmark19"/>
      <w:bookmarkEnd w:id="1"/>
      <w:r>
        <w:rPr>
          <w:i/>
          <w:iCs/>
          <w:color w:val="000000"/>
          <w:sz w:val="24"/>
          <w:szCs w:val="24"/>
        </w:rPr>
        <w:t>za umístění ostatních skládek /např. uhlí, dřeva, stavebního materiálu vyjma písm. a)/a za umístění stavebního zařízení /vyjma písm. a)/, a to po dobu 7 dnů od zahájení užívání veřejného prostranství. “</w:t>
      </w:r>
    </w:p>
    <w:p w14:paraId="22DE17AB" w14:textId="5A39D00A" w:rsidR="00C0513D" w:rsidRDefault="00C0513D" w:rsidP="00C0513D">
      <w:pPr>
        <w:pStyle w:val="Odstavec"/>
        <w:ind w:left="567" w:hanging="567"/>
      </w:pPr>
      <w:r>
        <w:t xml:space="preserve">(3) </w:t>
      </w:r>
      <w:r>
        <w:tab/>
        <w:t>V případě, že poplatník nesplní povinnost ohlásit údaj rozhodný pro osvobození ve lhůtách     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D3EBE68" w14:textId="77777777" w:rsidR="00C0513D" w:rsidRDefault="00C0513D" w:rsidP="00C0513D">
      <w:pPr>
        <w:pStyle w:val="Nadpis2"/>
      </w:pPr>
      <w:r>
        <w:t>Čl. 8</w:t>
      </w:r>
      <w:r>
        <w:br/>
        <w:t xml:space="preserve"> Přechodné a zrušovací ustanovení</w:t>
      </w:r>
    </w:p>
    <w:p w14:paraId="2B1B79F8" w14:textId="77777777" w:rsidR="00C0513D" w:rsidRDefault="00C0513D" w:rsidP="00C0513D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5822DEEE" w14:textId="77777777" w:rsidR="00C0513D" w:rsidRDefault="00C0513D" w:rsidP="00C0513D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2. prosince 2019.</w:t>
      </w:r>
    </w:p>
    <w:p w14:paraId="61D71E53" w14:textId="77777777" w:rsidR="00C0513D" w:rsidRDefault="00C0513D" w:rsidP="00C0513D">
      <w:pPr>
        <w:pStyle w:val="Nadpis2"/>
      </w:pPr>
    </w:p>
    <w:p w14:paraId="4CCF475F" w14:textId="224F936A" w:rsidR="00C0513D" w:rsidRDefault="00C0513D" w:rsidP="00C0513D">
      <w:pPr>
        <w:pStyle w:val="Nadpis2"/>
      </w:pPr>
      <w:r>
        <w:t>Čl. 9</w:t>
      </w:r>
      <w:r>
        <w:br/>
        <w:t>Účinnost</w:t>
      </w:r>
    </w:p>
    <w:p w14:paraId="46F1EB77" w14:textId="77777777" w:rsidR="00C0513D" w:rsidRDefault="00C0513D" w:rsidP="00C0513D">
      <w:pPr>
        <w:pStyle w:val="Odstavec"/>
      </w:pPr>
      <w:r>
        <w:t>Tato vyhláška nabývá účinnosti dnem 1. ledna 2024.</w:t>
      </w:r>
    </w:p>
    <w:p w14:paraId="0BE4F926" w14:textId="77777777" w:rsidR="00C0513D" w:rsidRDefault="00C0513D" w:rsidP="00C0513D">
      <w:pPr>
        <w:pStyle w:val="Odstavec"/>
      </w:pPr>
    </w:p>
    <w:p w14:paraId="54191C92" w14:textId="77777777" w:rsidR="00C0513D" w:rsidRDefault="00C0513D" w:rsidP="00C0513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0513D" w14:paraId="63613DBB" w14:textId="77777777" w:rsidTr="0089508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86708D" w14:textId="77777777" w:rsidR="00C0513D" w:rsidRDefault="00C0513D" w:rsidP="00895083">
            <w:pPr>
              <w:pStyle w:val="PodpisovePole"/>
            </w:pPr>
          </w:p>
          <w:p w14:paraId="49E319E8" w14:textId="1FDDA05C" w:rsidR="00C0513D" w:rsidRDefault="00C0513D" w:rsidP="00895083">
            <w:pPr>
              <w:pStyle w:val="PodpisovePole"/>
            </w:pPr>
            <w:r>
              <w:t xml:space="preserve">PhDr. Petr Hanuška Ph.D. 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65C5C7" w14:textId="3D4BD10D" w:rsidR="00C0513D" w:rsidRDefault="00C0513D" w:rsidP="00895083">
            <w:pPr>
              <w:pStyle w:val="PodpisovePole"/>
            </w:pPr>
            <w:r>
              <w:t xml:space="preserve">Mgr. Stanislav Denk </w:t>
            </w:r>
            <w:r>
              <w:br/>
              <w:t xml:space="preserve"> místostarosta</w:t>
            </w:r>
          </w:p>
        </w:tc>
      </w:tr>
      <w:tr w:rsidR="00C0513D" w14:paraId="543E7EE3" w14:textId="77777777" w:rsidTr="00895083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8A11FE" w14:textId="77777777" w:rsidR="00C0513D" w:rsidRDefault="00C0513D" w:rsidP="00895083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E0F5B1" w14:textId="77777777" w:rsidR="00C0513D" w:rsidRDefault="00C0513D" w:rsidP="00895083">
            <w:pPr>
              <w:pStyle w:val="PodpisovePole"/>
            </w:pPr>
          </w:p>
        </w:tc>
      </w:tr>
    </w:tbl>
    <w:p w14:paraId="7C96A067" w14:textId="77777777" w:rsidR="00C0513D" w:rsidRDefault="00C0513D" w:rsidP="00C0513D"/>
    <w:p w14:paraId="60FCBEE6" w14:textId="77777777" w:rsidR="009E2843" w:rsidRDefault="009E2843" w:rsidP="00B70FA9">
      <w:pPr>
        <w:pStyle w:val="Nzev"/>
        <w:contextualSpacing/>
      </w:pPr>
    </w:p>
    <w:p w14:paraId="0411D7F6" w14:textId="77777777" w:rsidR="009E2843" w:rsidRDefault="009E2843" w:rsidP="00B70FA9">
      <w:pPr>
        <w:pStyle w:val="Nzev"/>
        <w:contextualSpacing/>
      </w:pPr>
    </w:p>
    <w:p w14:paraId="1BAD8D47" w14:textId="77777777" w:rsidR="009E2843" w:rsidRDefault="009E2843" w:rsidP="00B70FA9">
      <w:pPr>
        <w:pStyle w:val="Nzev"/>
        <w:contextualSpacing/>
      </w:pPr>
    </w:p>
    <w:p w14:paraId="78F25792" w14:textId="77777777" w:rsidR="009E2843" w:rsidRDefault="009E2843" w:rsidP="00B70FA9">
      <w:pPr>
        <w:pStyle w:val="Nzev"/>
        <w:contextualSpacing/>
      </w:pPr>
    </w:p>
    <w:p w14:paraId="6DCBA6B7" w14:textId="77777777" w:rsidR="009E2843" w:rsidRDefault="009E2843" w:rsidP="00B70FA9">
      <w:pPr>
        <w:pStyle w:val="Nzev"/>
        <w:contextualSpacing/>
      </w:pPr>
    </w:p>
    <w:p w14:paraId="60A24548" w14:textId="77777777" w:rsidR="009E2843" w:rsidRDefault="009E2843" w:rsidP="00B70FA9">
      <w:pPr>
        <w:pStyle w:val="Nzev"/>
        <w:contextualSpacing/>
      </w:pPr>
    </w:p>
    <w:p w14:paraId="2187506F" w14:textId="77777777" w:rsidR="009E2843" w:rsidRDefault="009E2843" w:rsidP="00B70FA9">
      <w:pPr>
        <w:pStyle w:val="Nzev"/>
        <w:contextualSpacing/>
      </w:pPr>
    </w:p>
    <w:p w14:paraId="3A320A76" w14:textId="77777777" w:rsidR="009E2843" w:rsidRDefault="009E2843" w:rsidP="00B70FA9">
      <w:pPr>
        <w:pStyle w:val="Nzev"/>
        <w:contextualSpacing/>
      </w:pPr>
    </w:p>
    <w:p w14:paraId="16DBCAC4" w14:textId="77777777" w:rsidR="009E2843" w:rsidRDefault="009E2843" w:rsidP="00B70FA9">
      <w:pPr>
        <w:pStyle w:val="Nzev"/>
        <w:contextualSpacing/>
      </w:pPr>
    </w:p>
    <w:p w14:paraId="239B76B9" w14:textId="77777777" w:rsidR="009E2843" w:rsidRDefault="009E2843" w:rsidP="00B70FA9">
      <w:pPr>
        <w:pStyle w:val="Nzev"/>
        <w:contextualSpacing/>
      </w:pPr>
    </w:p>
    <w:p w14:paraId="40D1ED4E" w14:textId="77777777" w:rsidR="009E2843" w:rsidRDefault="009E2843" w:rsidP="00B70FA9">
      <w:pPr>
        <w:pStyle w:val="Nzev"/>
        <w:contextualSpacing/>
      </w:pPr>
    </w:p>
    <w:p w14:paraId="4823CB1A" w14:textId="77777777" w:rsidR="009E2843" w:rsidRDefault="009E2843" w:rsidP="00B70FA9">
      <w:pPr>
        <w:pStyle w:val="Nzev"/>
        <w:contextualSpacing/>
      </w:pPr>
    </w:p>
    <w:p w14:paraId="72442AE8" w14:textId="77777777" w:rsidR="009E2843" w:rsidRDefault="009E2843" w:rsidP="00B70FA9">
      <w:pPr>
        <w:pStyle w:val="Nzev"/>
        <w:contextualSpacing/>
      </w:pPr>
    </w:p>
    <w:p w14:paraId="6EC026C4" w14:textId="77777777" w:rsidR="009E2843" w:rsidRDefault="009E2843" w:rsidP="00B70FA9">
      <w:pPr>
        <w:pStyle w:val="Nzev"/>
        <w:contextualSpacing/>
      </w:pPr>
    </w:p>
    <w:p w14:paraId="6BFFFDB3" w14:textId="77777777" w:rsidR="009E2843" w:rsidRDefault="009E2843" w:rsidP="00B70FA9">
      <w:pPr>
        <w:pStyle w:val="Nzev"/>
        <w:contextualSpacing/>
      </w:pPr>
    </w:p>
    <w:p w14:paraId="6BE5B4F0" w14:textId="77777777" w:rsidR="009E2843" w:rsidRDefault="009E2843" w:rsidP="00B70FA9">
      <w:pPr>
        <w:pStyle w:val="Nzev"/>
        <w:contextualSpacing/>
      </w:pPr>
    </w:p>
    <w:p w14:paraId="57E81301" w14:textId="77777777" w:rsidR="009E2843" w:rsidRDefault="009E2843" w:rsidP="00B70FA9">
      <w:pPr>
        <w:pStyle w:val="Nzev"/>
        <w:contextualSpacing/>
      </w:pPr>
    </w:p>
    <w:p w14:paraId="67F40611" w14:textId="77777777" w:rsidR="009E2843" w:rsidRDefault="009E2843" w:rsidP="00B70FA9">
      <w:pPr>
        <w:pStyle w:val="Nzev"/>
        <w:contextualSpacing/>
      </w:pPr>
    </w:p>
    <w:p w14:paraId="7AC76400" w14:textId="77777777" w:rsidR="009E2843" w:rsidRDefault="009E2843" w:rsidP="00B70FA9">
      <w:pPr>
        <w:pStyle w:val="Nzev"/>
        <w:contextualSpacing/>
      </w:pPr>
    </w:p>
    <w:p w14:paraId="12BF3132" w14:textId="77777777" w:rsidR="009E2843" w:rsidRDefault="009E2843" w:rsidP="00B70FA9">
      <w:pPr>
        <w:pStyle w:val="Nzev"/>
        <w:contextualSpacing/>
      </w:pPr>
    </w:p>
    <w:p w14:paraId="5E95D08D" w14:textId="77777777" w:rsidR="009E2843" w:rsidRDefault="009E2843" w:rsidP="00B70FA9">
      <w:pPr>
        <w:pStyle w:val="Nzev"/>
        <w:contextualSpacing/>
      </w:pPr>
    </w:p>
    <w:p w14:paraId="02FCFB04" w14:textId="77777777" w:rsidR="009E2843" w:rsidRDefault="009E2843" w:rsidP="009C29C7">
      <w:pPr>
        <w:pStyle w:val="Nzev"/>
        <w:contextualSpacing/>
        <w:jc w:val="left"/>
      </w:pPr>
    </w:p>
    <w:p w14:paraId="742A62CD" w14:textId="77777777" w:rsidR="009C29C7" w:rsidRPr="009C29C7" w:rsidRDefault="009C29C7" w:rsidP="009C29C7">
      <w:pPr>
        <w:rPr>
          <w:lang w:eastAsia="zh-CN" w:bidi="hi-IN"/>
        </w:rPr>
      </w:pPr>
    </w:p>
    <w:p w14:paraId="4B3A4B44" w14:textId="77777777" w:rsidR="009E2843" w:rsidRDefault="009E2843" w:rsidP="00B70FA9">
      <w:pPr>
        <w:pStyle w:val="Nzev"/>
        <w:contextualSpacing/>
      </w:pPr>
    </w:p>
    <w:p w14:paraId="6B5FBF57" w14:textId="77777777" w:rsidR="009E2843" w:rsidRDefault="009E2843" w:rsidP="00B70FA9">
      <w:pPr>
        <w:pStyle w:val="Nzev"/>
        <w:contextualSpacing/>
      </w:pPr>
    </w:p>
    <w:p w14:paraId="536E7A9D" w14:textId="16663DDB" w:rsidR="00C0513D" w:rsidRDefault="003140E9" w:rsidP="00B70FA9">
      <w:pPr>
        <w:pStyle w:val="Nzev"/>
        <w:contextualSpacing/>
      </w:pPr>
      <w:r w:rsidRPr="00F42244">
        <w:t xml:space="preserve">Příloha </w:t>
      </w:r>
      <w:r w:rsidR="008165F5">
        <w:t xml:space="preserve">č.1 </w:t>
      </w:r>
    </w:p>
    <w:p w14:paraId="3B8AA15D" w14:textId="1BD848D3" w:rsidR="00B70FA9" w:rsidRDefault="003140E9" w:rsidP="00B70FA9">
      <w:pPr>
        <w:pStyle w:val="Nzev"/>
        <w:contextualSpacing/>
      </w:pPr>
      <w:r w:rsidRPr="00F42244">
        <w:t>k</w:t>
      </w:r>
      <w:r w:rsidR="00B70FA9" w:rsidRPr="00B70FA9">
        <w:t xml:space="preserve"> </w:t>
      </w:r>
    </w:p>
    <w:p w14:paraId="01CA2DB5" w14:textId="14E121BF" w:rsidR="00B70FA9" w:rsidRDefault="00B70FA9" w:rsidP="00B70FA9">
      <w:pPr>
        <w:pStyle w:val="Nzev"/>
        <w:contextualSpacing/>
      </w:pPr>
      <w:r>
        <w:t>Obecně závazn</w:t>
      </w:r>
      <w:r w:rsidR="00C0513D">
        <w:t>é</w:t>
      </w:r>
      <w:r>
        <w:t xml:space="preserve"> vyhláš</w:t>
      </w:r>
      <w:r w:rsidR="00C0513D">
        <w:t>ce</w:t>
      </w:r>
      <w:r>
        <w:t xml:space="preserve"> obce Velký Týnec</w:t>
      </w:r>
    </w:p>
    <w:p w14:paraId="03B50348" w14:textId="4CA2D31E" w:rsidR="00B70FA9" w:rsidRDefault="00B70FA9" w:rsidP="00B70FA9">
      <w:pPr>
        <w:pStyle w:val="Nzev"/>
        <w:contextualSpacing/>
      </w:pPr>
      <w:r>
        <w:t>o místním poplatku za užívání veřejného prostranství</w:t>
      </w:r>
    </w:p>
    <w:p w14:paraId="1F62BDDE" w14:textId="77777777" w:rsidR="00B70FA9" w:rsidRDefault="00B70FA9">
      <w:pPr>
        <w:rPr>
          <w:rFonts w:ascii="Arial" w:hAnsi="Arial" w:cs="Arial"/>
          <w:sz w:val="24"/>
          <w:szCs w:val="24"/>
        </w:rPr>
      </w:pPr>
    </w:p>
    <w:p w14:paraId="4856A537" w14:textId="5821AFD1" w:rsidR="00BF3B80" w:rsidRPr="00B70FA9" w:rsidRDefault="00B70FA9">
      <w:pPr>
        <w:rPr>
          <w:rFonts w:ascii="Arial" w:hAnsi="Arial" w:cs="Arial"/>
          <w:sz w:val="24"/>
          <w:szCs w:val="24"/>
        </w:rPr>
      </w:pPr>
      <w:r w:rsidRPr="00B70FA9">
        <w:rPr>
          <w:rFonts w:ascii="Arial" w:hAnsi="Arial" w:cs="Arial"/>
          <w:sz w:val="24"/>
          <w:szCs w:val="24"/>
        </w:rPr>
        <w:t>Jmenovité vymezení veřejného prostranství</w:t>
      </w:r>
    </w:p>
    <w:p w14:paraId="39A9F3E1" w14:textId="03E1AF3B" w:rsidR="003140E9" w:rsidRPr="00B70FA9" w:rsidRDefault="003140E9" w:rsidP="003140E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70FA9">
        <w:rPr>
          <w:rFonts w:ascii="Arial" w:hAnsi="Arial" w:cs="Arial"/>
          <w:sz w:val="24"/>
          <w:szCs w:val="24"/>
        </w:rPr>
        <w:t>Obec Velký Týnec</w:t>
      </w:r>
      <w:r w:rsidR="00E7511D">
        <w:rPr>
          <w:rFonts w:ascii="Arial" w:hAnsi="Arial" w:cs="Arial"/>
          <w:sz w:val="24"/>
          <w:szCs w:val="24"/>
        </w:rPr>
        <w:t xml:space="preserve"> </w:t>
      </w:r>
      <w:bookmarkStart w:id="2" w:name="_GoBack"/>
      <w:bookmarkEnd w:id="2"/>
    </w:p>
    <w:p w14:paraId="107217B1" w14:textId="50E98807" w:rsidR="003140E9" w:rsidRPr="00B70FA9" w:rsidRDefault="003140E9" w:rsidP="003140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70FA9">
        <w:rPr>
          <w:rFonts w:ascii="Arial" w:hAnsi="Arial" w:cs="Arial"/>
          <w:b/>
          <w:bCs/>
          <w:sz w:val="24"/>
          <w:szCs w:val="24"/>
        </w:rPr>
        <w:t>Místní část Velký Týnec</w:t>
      </w:r>
    </w:p>
    <w:p w14:paraId="0CA65605" w14:textId="1BAC7398" w:rsidR="003140E9" w:rsidRPr="00B70FA9" w:rsidRDefault="003140E9" w:rsidP="003140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70FA9">
        <w:rPr>
          <w:rFonts w:ascii="Arial" w:hAnsi="Arial" w:cs="Arial"/>
          <w:sz w:val="24"/>
          <w:szCs w:val="24"/>
        </w:rPr>
        <w:t>parc</w:t>
      </w:r>
      <w:proofErr w:type="spellEnd"/>
      <w:r w:rsidRPr="00B70FA9">
        <w:rPr>
          <w:rFonts w:ascii="Arial" w:hAnsi="Arial" w:cs="Arial"/>
          <w:sz w:val="24"/>
          <w:szCs w:val="24"/>
        </w:rPr>
        <w:t xml:space="preserve">. číslo: 17, 18, 23, 25, 217, 219/1, </w:t>
      </w:r>
      <w:r w:rsidR="00360CA7" w:rsidRPr="00B70FA9">
        <w:rPr>
          <w:rFonts w:ascii="Arial" w:hAnsi="Arial" w:cs="Arial"/>
          <w:sz w:val="24"/>
          <w:szCs w:val="24"/>
        </w:rPr>
        <w:t xml:space="preserve">312, 313/1, </w:t>
      </w:r>
      <w:r w:rsidRPr="00B70FA9">
        <w:rPr>
          <w:rFonts w:ascii="Arial" w:hAnsi="Arial" w:cs="Arial"/>
          <w:sz w:val="24"/>
          <w:szCs w:val="24"/>
        </w:rPr>
        <w:t xml:space="preserve">838, 839, 840, 1134, 1270, 1266, 1274, 1275, 1718, 1719, 1720 vše v k. </w:t>
      </w:r>
      <w:proofErr w:type="spellStart"/>
      <w:r w:rsidRPr="00B70FA9">
        <w:rPr>
          <w:rFonts w:ascii="Arial" w:hAnsi="Arial" w:cs="Arial"/>
          <w:sz w:val="24"/>
          <w:szCs w:val="24"/>
        </w:rPr>
        <w:t>ú.</w:t>
      </w:r>
      <w:proofErr w:type="spellEnd"/>
      <w:r w:rsidRPr="00B70FA9">
        <w:rPr>
          <w:rFonts w:ascii="Arial" w:hAnsi="Arial" w:cs="Arial"/>
          <w:sz w:val="24"/>
          <w:szCs w:val="24"/>
        </w:rPr>
        <w:t xml:space="preserve"> Velký Týnec</w:t>
      </w:r>
    </w:p>
    <w:p w14:paraId="29591A86" w14:textId="77777777" w:rsidR="003140E9" w:rsidRPr="00B70FA9" w:rsidRDefault="003140E9" w:rsidP="00314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AF8A34" w14:textId="2B80C30E" w:rsidR="003140E9" w:rsidRPr="00B70FA9" w:rsidRDefault="003140E9" w:rsidP="003140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70FA9">
        <w:rPr>
          <w:rFonts w:ascii="Arial" w:hAnsi="Arial" w:cs="Arial"/>
          <w:b/>
          <w:bCs/>
          <w:sz w:val="24"/>
          <w:szCs w:val="24"/>
        </w:rPr>
        <w:t>Místní část Čechovice</w:t>
      </w:r>
    </w:p>
    <w:p w14:paraId="7F0EB13F" w14:textId="360DAAC0" w:rsidR="003140E9" w:rsidRPr="00B70FA9" w:rsidRDefault="003140E9" w:rsidP="003140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70FA9">
        <w:rPr>
          <w:rFonts w:ascii="Arial" w:hAnsi="Arial" w:cs="Arial"/>
          <w:sz w:val="24"/>
          <w:szCs w:val="24"/>
        </w:rPr>
        <w:t>parc</w:t>
      </w:r>
      <w:proofErr w:type="spellEnd"/>
      <w:r w:rsidRPr="00B70FA9">
        <w:rPr>
          <w:rFonts w:ascii="Arial" w:hAnsi="Arial" w:cs="Arial"/>
          <w:sz w:val="24"/>
          <w:szCs w:val="24"/>
        </w:rPr>
        <w:t xml:space="preserve">. číslo: 122, 209/1, 286/1, 434 k. </w:t>
      </w:r>
      <w:proofErr w:type="spellStart"/>
      <w:r w:rsidRPr="00B70FA9">
        <w:rPr>
          <w:rFonts w:ascii="Arial" w:hAnsi="Arial" w:cs="Arial"/>
          <w:sz w:val="24"/>
          <w:szCs w:val="24"/>
        </w:rPr>
        <w:t>ú.</w:t>
      </w:r>
      <w:proofErr w:type="spellEnd"/>
      <w:r w:rsidRPr="00B70FA9">
        <w:rPr>
          <w:rFonts w:ascii="Arial" w:hAnsi="Arial" w:cs="Arial"/>
          <w:sz w:val="24"/>
          <w:szCs w:val="24"/>
        </w:rPr>
        <w:t xml:space="preserve"> Čechovice</w:t>
      </w:r>
    </w:p>
    <w:p w14:paraId="0249E45A" w14:textId="77777777" w:rsidR="003140E9" w:rsidRPr="00B70FA9" w:rsidRDefault="003140E9" w:rsidP="00314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DAFAAE8" w14:textId="23FC5C1A" w:rsidR="003140E9" w:rsidRPr="00B70FA9" w:rsidRDefault="003140E9" w:rsidP="003140E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B70FA9">
        <w:rPr>
          <w:rFonts w:ascii="Arial" w:hAnsi="Arial" w:cs="Arial"/>
          <w:b/>
          <w:bCs/>
          <w:sz w:val="24"/>
          <w:szCs w:val="24"/>
        </w:rPr>
        <w:t>Místní část Vsisko</w:t>
      </w:r>
    </w:p>
    <w:p w14:paraId="1C58FD97" w14:textId="432F505A" w:rsidR="003140E9" w:rsidRPr="00B70FA9" w:rsidRDefault="003140E9" w:rsidP="003140E9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70FA9">
        <w:rPr>
          <w:rFonts w:ascii="Arial" w:hAnsi="Arial" w:cs="Arial"/>
          <w:sz w:val="24"/>
          <w:szCs w:val="24"/>
        </w:rPr>
        <w:t>parc</w:t>
      </w:r>
      <w:proofErr w:type="spellEnd"/>
      <w:r w:rsidRPr="00B70FA9">
        <w:rPr>
          <w:rFonts w:ascii="Arial" w:hAnsi="Arial" w:cs="Arial"/>
          <w:sz w:val="24"/>
          <w:szCs w:val="24"/>
        </w:rPr>
        <w:t xml:space="preserve">. číslo: 203 k. </w:t>
      </w:r>
      <w:proofErr w:type="spellStart"/>
      <w:r w:rsidRPr="00B70FA9">
        <w:rPr>
          <w:rFonts w:ascii="Arial" w:hAnsi="Arial" w:cs="Arial"/>
          <w:sz w:val="24"/>
          <w:szCs w:val="24"/>
        </w:rPr>
        <w:t>ú.</w:t>
      </w:r>
      <w:proofErr w:type="spellEnd"/>
      <w:r w:rsidRPr="00B70FA9">
        <w:rPr>
          <w:rFonts w:ascii="Arial" w:hAnsi="Arial" w:cs="Arial"/>
          <w:sz w:val="24"/>
          <w:szCs w:val="24"/>
        </w:rPr>
        <w:t xml:space="preserve"> Vsisko, 1398/2 k. </w:t>
      </w:r>
      <w:proofErr w:type="spellStart"/>
      <w:r w:rsidRPr="00B70FA9">
        <w:rPr>
          <w:rFonts w:ascii="Arial" w:hAnsi="Arial" w:cs="Arial"/>
          <w:sz w:val="24"/>
          <w:szCs w:val="24"/>
        </w:rPr>
        <w:t>ú.</w:t>
      </w:r>
      <w:proofErr w:type="spellEnd"/>
      <w:r w:rsidRPr="00B70FA9">
        <w:rPr>
          <w:rFonts w:ascii="Arial" w:hAnsi="Arial" w:cs="Arial"/>
          <w:sz w:val="24"/>
          <w:szCs w:val="24"/>
        </w:rPr>
        <w:t xml:space="preserve"> Velký Týnec</w:t>
      </w:r>
    </w:p>
    <w:p w14:paraId="5C9A5AC5" w14:textId="77777777" w:rsidR="003140E9" w:rsidRPr="00B70FA9" w:rsidRDefault="003140E9" w:rsidP="003140E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2A500B" w14:textId="7547F001" w:rsidR="003140E9" w:rsidRPr="00B70FA9" w:rsidRDefault="003140E9" w:rsidP="003140E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140E9" w:rsidRPr="00B70FA9" w:rsidSect="00106B9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09CC4B" w14:textId="77777777" w:rsidR="00284F9A" w:rsidRDefault="00284F9A" w:rsidP="00C0513D">
      <w:pPr>
        <w:spacing w:after="0" w:line="240" w:lineRule="auto"/>
      </w:pPr>
      <w:r>
        <w:separator/>
      </w:r>
    </w:p>
  </w:endnote>
  <w:endnote w:type="continuationSeparator" w:id="0">
    <w:p w14:paraId="1B0F411E" w14:textId="77777777" w:rsidR="00284F9A" w:rsidRDefault="00284F9A" w:rsidP="00C05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0680C" w14:textId="77777777" w:rsidR="00284F9A" w:rsidRDefault="00284F9A" w:rsidP="00C0513D">
      <w:pPr>
        <w:spacing w:after="0" w:line="240" w:lineRule="auto"/>
      </w:pPr>
      <w:r>
        <w:separator/>
      </w:r>
    </w:p>
  </w:footnote>
  <w:footnote w:type="continuationSeparator" w:id="0">
    <w:p w14:paraId="1638B28E" w14:textId="77777777" w:rsidR="00284F9A" w:rsidRDefault="00284F9A" w:rsidP="00C0513D">
      <w:pPr>
        <w:spacing w:after="0" w:line="240" w:lineRule="auto"/>
      </w:pPr>
      <w:r>
        <w:continuationSeparator/>
      </w:r>
    </w:p>
  </w:footnote>
  <w:footnote w:id="1">
    <w:p w14:paraId="39949CBC" w14:textId="77777777" w:rsidR="00C0513D" w:rsidRDefault="00C0513D" w:rsidP="00C0513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54DA1F4" w14:textId="77777777" w:rsidR="00C0513D" w:rsidRDefault="00C0513D" w:rsidP="00C0513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5E4AD652" w14:textId="77777777" w:rsidR="00C0513D" w:rsidRDefault="00C0513D" w:rsidP="00C0513D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780CE8F8" w14:textId="77777777" w:rsidR="00C0513D" w:rsidRDefault="00C0513D" w:rsidP="00C0513D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2252627D" w14:textId="77777777" w:rsidR="00C0513D" w:rsidRDefault="00C0513D" w:rsidP="00C0513D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D991A92" w14:textId="77777777" w:rsidR="00C0513D" w:rsidRDefault="00C0513D" w:rsidP="00C0513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C682A"/>
    <w:multiLevelType w:val="multilevel"/>
    <w:tmpl w:val="A832F0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F667EC"/>
    <w:multiLevelType w:val="multilevel"/>
    <w:tmpl w:val="201073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E9"/>
    <w:rsid w:val="00106B92"/>
    <w:rsid w:val="001B1C58"/>
    <w:rsid w:val="00284F9A"/>
    <w:rsid w:val="003140E9"/>
    <w:rsid w:val="00360CA7"/>
    <w:rsid w:val="005D19AE"/>
    <w:rsid w:val="006533F5"/>
    <w:rsid w:val="00811BE7"/>
    <w:rsid w:val="008165F5"/>
    <w:rsid w:val="00901B45"/>
    <w:rsid w:val="009C29C7"/>
    <w:rsid w:val="009E2843"/>
    <w:rsid w:val="00A14CD5"/>
    <w:rsid w:val="00B70FA9"/>
    <w:rsid w:val="00BF3B80"/>
    <w:rsid w:val="00C0513D"/>
    <w:rsid w:val="00D5001C"/>
    <w:rsid w:val="00E7511D"/>
    <w:rsid w:val="00F4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3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513D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70FA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B70FA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0513D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C0513D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C0513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C0513D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C0513D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C0513D"/>
    <w:rPr>
      <w:position w:val="0"/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C0513D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C0513D"/>
    <w:pPr>
      <w:widowControl w:val="0"/>
      <w:spacing w:after="260" w:line="240" w:lineRule="auto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513D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70FA9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B70FA9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C0513D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C0513D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C0513D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C0513D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C0513D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C0513D"/>
    <w:rPr>
      <w:position w:val="0"/>
      <w:vertAlign w:val="superscript"/>
    </w:rPr>
  </w:style>
  <w:style w:type="character" w:customStyle="1" w:styleId="Zkladntext">
    <w:name w:val="Základní text_"/>
    <w:basedOn w:val="Standardnpsmoodstavce"/>
    <w:link w:val="Zkladntext1"/>
    <w:rsid w:val="00C0513D"/>
    <w:rPr>
      <w:rFonts w:ascii="Arial" w:eastAsia="Arial" w:hAnsi="Arial" w:cs="Arial"/>
    </w:rPr>
  </w:style>
  <w:style w:type="paragraph" w:customStyle="1" w:styleId="Zkladntext1">
    <w:name w:val="Základní text1"/>
    <w:basedOn w:val="Normln"/>
    <w:link w:val="Zkladntext"/>
    <w:rsid w:val="00C0513D"/>
    <w:pPr>
      <w:widowControl w:val="0"/>
      <w:spacing w:after="260" w:line="240" w:lineRule="auto"/>
    </w:pPr>
    <w:rPr>
      <w:rFonts w:ascii="Arial" w:eastAsia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2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29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DCCF4-F199-44F1-8EAD-CB970A99A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774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Krkoskova</dc:creator>
  <cp:keywords/>
  <dc:description/>
  <cp:lastModifiedBy>Radka Tomečková</cp:lastModifiedBy>
  <cp:revision>8</cp:revision>
  <cp:lastPrinted>2023-11-02T06:51:00Z</cp:lastPrinted>
  <dcterms:created xsi:type="dcterms:W3CDTF">2023-10-25T08:21:00Z</dcterms:created>
  <dcterms:modified xsi:type="dcterms:W3CDTF">2023-11-02T07:34:00Z</dcterms:modified>
</cp:coreProperties>
</file>