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F9" w:rsidRDefault="0050327E">
      <w:pPr>
        <w:pStyle w:val="Nzev"/>
      </w:pPr>
      <w:r>
        <w:t>Obec Terezín</w:t>
      </w:r>
      <w:r>
        <w:br/>
        <w:t>Zastupitelstvo obce Terezín</w:t>
      </w:r>
    </w:p>
    <w:p w:rsidR="000C2AF9" w:rsidRDefault="0050327E">
      <w:pPr>
        <w:pStyle w:val="Heading1"/>
      </w:pPr>
      <w:r>
        <w:t>Obecně závazná vyhláška obce Terezín 5/2024</w:t>
      </w:r>
      <w:r>
        <w:br/>
        <w:t>o místním poplatku za obecní systém odpadového hospodářství</w:t>
      </w:r>
    </w:p>
    <w:p w:rsidR="000C2AF9" w:rsidRDefault="0050327E">
      <w:pPr>
        <w:pStyle w:val="UvodniVeta"/>
      </w:pPr>
      <w:r>
        <w:t xml:space="preserve">Zastupitelstvo obce Terezín se na svém zasedání dne </w:t>
      </w:r>
      <w:proofErr w:type="gramStart"/>
      <w:r>
        <w:t>16.12.2024</w:t>
      </w:r>
      <w:proofErr w:type="gramEnd"/>
      <w:r>
        <w:t xml:space="preserve">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:rsidR="000C2AF9" w:rsidRDefault="0050327E">
      <w:pPr>
        <w:pStyle w:val="Heading2"/>
      </w:pPr>
      <w:r>
        <w:t>Čl. 1</w:t>
      </w:r>
      <w:r>
        <w:br/>
        <w:t>Úvodní ustanovení</w:t>
      </w:r>
    </w:p>
    <w:p w:rsidR="000C2AF9" w:rsidRDefault="0050327E">
      <w:pPr>
        <w:pStyle w:val="Odstavec"/>
        <w:numPr>
          <w:ilvl w:val="0"/>
          <w:numId w:val="2"/>
        </w:numPr>
      </w:pPr>
      <w:r>
        <w:t>Obec Terezín touto vyhláškou zavádí místní poplatek za obecní systém odpadového hospodářství (dále jen „poplatek“).</w:t>
      </w:r>
    </w:p>
    <w:p w:rsidR="000C2AF9" w:rsidRDefault="0050327E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0C2AF9" w:rsidRDefault="0050327E">
      <w:pPr>
        <w:pStyle w:val="Odstavec"/>
        <w:numPr>
          <w:ilvl w:val="0"/>
          <w:numId w:val="2"/>
        </w:numPr>
      </w:pPr>
      <w:r>
        <w:t>Správcem poplatku je obecn</w:t>
      </w:r>
      <w:r>
        <w:t>í úřad</w:t>
      </w:r>
      <w:r>
        <w:rPr>
          <w:rStyle w:val="Ukotvenpoznmkypodarou"/>
        </w:rPr>
        <w:footnoteReference w:id="2"/>
      </w:r>
      <w:r>
        <w:t>.</w:t>
      </w:r>
    </w:p>
    <w:p w:rsidR="000C2AF9" w:rsidRDefault="0050327E">
      <w:pPr>
        <w:pStyle w:val="Heading2"/>
      </w:pPr>
      <w:r>
        <w:t>Čl. 2</w:t>
      </w:r>
      <w:r>
        <w:br/>
        <w:t>Poplatník</w:t>
      </w:r>
    </w:p>
    <w:p w:rsidR="000C2AF9" w:rsidRDefault="0050327E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:rsidR="000C2AF9" w:rsidRDefault="0050327E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0C2AF9" w:rsidRDefault="0050327E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0C2AF9" w:rsidRDefault="0050327E">
      <w:pPr>
        <w:pStyle w:val="Odstavec"/>
        <w:numPr>
          <w:ilvl w:val="0"/>
          <w:numId w:val="3"/>
        </w:numPr>
      </w:pPr>
      <w:r>
        <w:t>Sp</w:t>
      </w:r>
      <w:r>
        <w:t>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0C2AF9" w:rsidRDefault="0050327E">
      <w:pPr>
        <w:pStyle w:val="Heading2"/>
      </w:pPr>
      <w:r>
        <w:t>Čl. 3</w:t>
      </w:r>
      <w:r>
        <w:br/>
        <w:t>Ohlašovací povinnost</w:t>
      </w:r>
    </w:p>
    <w:p w:rsidR="000C2AF9" w:rsidRDefault="0050327E">
      <w:pPr>
        <w:pStyle w:val="Odstavec"/>
        <w:numPr>
          <w:ilvl w:val="0"/>
          <w:numId w:val="4"/>
        </w:numPr>
      </w:pPr>
      <w:r>
        <w:t>Poplatník je povinen podat správci poplatku ohlášení nejpozději do 30 dnů o</w:t>
      </w:r>
      <w:r>
        <w:t>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0C2AF9" w:rsidRDefault="0050327E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0C2AF9" w:rsidRDefault="0050327E">
      <w:pPr>
        <w:pStyle w:val="Heading2"/>
      </w:pPr>
      <w:r>
        <w:t>Čl. 4</w:t>
      </w:r>
      <w:r>
        <w:br/>
        <w:t>Sazba poplatku</w:t>
      </w:r>
    </w:p>
    <w:p w:rsidR="000C2AF9" w:rsidRDefault="0050327E">
      <w:pPr>
        <w:pStyle w:val="Odstavec"/>
        <w:numPr>
          <w:ilvl w:val="0"/>
          <w:numId w:val="5"/>
        </w:numPr>
      </w:pPr>
      <w:r>
        <w:t xml:space="preserve">Sazba poplatku za kalendářní rok </w:t>
      </w:r>
      <w:r>
        <w:t>činí 900 Kč.</w:t>
      </w:r>
    </w:p>
    <w:p w:rsidR="000C2AF9" w:rsidRDefault="0050327E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Ukotvenpoznmkypodarou"/>
        </w:rPr>
        <w:footnoteReference w:id="8"/>
      </w:r>
    </w:p>
    <w:p w:rsidR="000C2AF9" w:rsidRDefault="0050327E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0C2AF9" w:rsidRDefault="0050327E">
      <w:pPr>
        <w:pStyle w:val="Odstavec"/>
        <w:numPr>
          <w:ilvl w:val="1"/>
          <w:numId w:val="5"/>
        </w:numPr>
      </w:pPr>
      <w:r>
        <w:t>nebo je tato fyzická osoba od pop</w:t>
      </w:r>
      <w:r>
        <w:t>latku osvobozena.</w:t>
      </w:r>
    </w:p>
    <w:p w:rsidR="000C2AF9" w:rsidRDefault="0050327E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</w:t>
      </w:r>
      <w:r>
        <w:t xml:space="preserve">c, na jehož </w:t>
      </w:r>
      <w:proofErr w:type="gramStart"/>
      <w:r>
        <w:t>konci</w:t>
      </w:r>
      <w:proofErr w:type="gramEnd"/>
      <w:r>
        <w:rPr>
          <w:rStyle w:val="Ukotvenpoznmkypodarou"/>
        </w:rPr>
        <w:footnoteReference w:id="9"/>
      </w:r>
    </w:p>
    <w:p w:rsidR="000C2AF9" w:rsidRDefault="0050327E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0C2AF9" w:rsidRDefault="0050327E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0C2AF9" w:rsidRDefault="0050327E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0C2AF9" w:rsidRDefault="0050327E">
      <w:pPr>
        <w:pStyle w:val="Heading2"/>
      </w:pPr>
      <w:r>
        <w:t>Čl. 5</w:t>
      </w:r>
      <w:r>
        <w:br/>
        <w:t>Splatnost poplatku</w:t>
      </w:r>
    </w:p>
    <w:p w:rsidR="000C2AF9" w:rsidRDefault="0050327E">
      <w:pPr>
        <w:pStyle w:val="Odstavec"/>
        <w:numPr>
          <w:ilvl w:val="0"/>
          <w:numId w:val="6"/>
        </w:numPr>
      </w:pPr>
      <w:r>
        <w:t>Poplatek je splatný nejpozději do 30. června</w:t>
      </w:r>
      <w:r>
        <w:t xml:space="preserve"> příslušného kalendářního roku.</w:t>
      </w:r>
    </w:p>
    <w:p w:rsidR="000C2AF9" w:rsidRDefault="0050327E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0C2AF9" w:rsidRDefault="0050327E">
      <w:pPr>
        <w:pStyle w:val="Odstavec"/>
        <w:numPr>
          <w:ilvl w:val="0"/>
          <w:numId w:val="6"/>
        </w:numPr>
      </w:pPr>
      <w:r>
        <w:t xml:space="preserve">Lhůta splatnosti neskončí </w:t>
      </w:r>
      <w:r>
        <w:t>poplatníkovi dříve než lhůta pro podání ohlášení podle čl. 3 odst. 1 této vyhlášky.</w:t>
      </w:r>
    </w:p>
    <w:p w:rsidR="000C2AF9" w:rsidRDefault="0050327E">
      <w:pPr>
        <w:pStyle w:val="Heading2"/>
      </w:pPr>
      <w:r>
        <w:t>Čl. 6</w:t>
      </w:r>
      <w:r>
        <w:br/>
        <w:t xml:space="preserve"> Osvobození a úlevy </w:t>
      </w:r>
    </w:p>
    <w:p w:rsidR="000C2AF9" w:rsidRDefault="0050327E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:rsidR="000C2AF9" w:rsidRDefault="0050327E">
      <w:pPr>
        <w:pStyle w:val="Odstavec"/>
        <w:numPr>
          <w:ilvl w:val="1"/>
          <w:numId w:val="7"/>
        </w:numPr>
      </w:pPr>
      <w:r>
        <w:t>poplatníkem poplatku za odkládání kom</w:t>
      </w:r>
      <w:r>
        <w:t>unálního odpadu z nemovité věci v jiné obci a má v této jiné obci bydliště,</w:t>
      </w:r>
    </w:p>
    <w:p w:rsidR="000C2AF9" w:rsidRDefault="0050327E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</w:t>
      </w:r>
      <w:r>
        <w:t>hodnutí soudu nebo smlouvy,</w:t>
      </w:r>
    </w:p>
    <w:p w:rsidR="000C2AF9" w:rsidRDefault="0050327E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0C2AF9" w:rsidRDefault="0050327E">
      <w:pPr>
        <w:pStyle w:val="Odstavec"/>
        <w:numPr>
          <w:ilvl w:val="1"/>
          <w:numId w:val="7"/>
        </w:numPr>
      </w:pPr>
      <w:r>
        <w:lastRenderedPageBreak/>
        <w:t>umístěna v domově pro osoby se zdravotním p</w:t>
      </w:r>
      <w:r>
        <w:t>ostižením, domově pro seniory, domově se zvláštním režimem nebo v chráněném bydlení,</w:t>
      </w:r>
    </w:p>
    <w:p w:rsidR="000C2AF9" w:rsidRDefault="0050327E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0C2AF9" w:rsidRDefault="0050327E">
      <w:pPr>
        <w:pStyle w:val="Odstavec"/>
        <w:numPr>
          <w:ilvl w:val="0"/>
          <w:numId w:val="7"/>
        </w:numPr>
      </w:pPr>
      <w:r>
        <w:t>Od poplatku se osvobozuje osoba, které poplatková povinnost vznikla z</w:t>
      </w:r>
      <w:r>
        <w:t> důvodu přihlášení v obci a která:</w:t>
      </w:r>
    </w:p>
    <w:p w:rsidR="000C2AF9" w:rsidRDefault="0050327E">
      <w:pPr>
        <w:pStyle w:val="Odstavec"/>
        <w:numPr>
          <w:ilvl w:val="1"/>
          <w:numId w:val="7"/>
        </w:numPr>
      </w:pPr>
      <w:r>
        <w:t>dlouhodobě (tj. nejméně 6 měsíců v roce splatnosti poplatku) se na území obce Terezín nezdržuje,</w:t>
      </w:r>
    </w:p>
    <w:p w:rsidR="000C2AF9" w:rsidRDefault="0050327E">
      <w:pPr>
        <w:pStyle w:val="Odstavec"/>
        <w:numPr>
          <w:ilvl w:val="1"/>
          <w:numId w:val="7"/>
        </w:numPr>
      </w:pPr>
      <w:r>
        <w:t>má ve vlastnictví stavbu určenou k individuální rekreaci, byt nebo rodinný dům, ve kterém není hlášena žádná fyzická osoba,</w:t>
      </w:r>
    </w:p>
    <w:p w:rsidR="000C2AF9" w:rsidRDefault="0050327E">
      <w:pPr>
        <w:pStyle w:val="Odstavec"/>
        <w:numPr>
          <w:ilvl w:val="1"/>
          <w:numId w:val="7"/>
        </w:numPr>
      </w:pPr>
      <w:r>
        <w:t>má ve vlastnictví stavbu určenou k individuální rekreaci, byt nebo rodinný dům, kde není hlášena k pobytu žádná fyzická osoba ani sídlo právnické osoby, neboť je ve špatném technickém stavu (neobyvatelná),</w:t>
      </w:r>
    </w:p>
    <w:p w:rsidR="000C2AF9" w:rsidRDefault="0050327E">
      <w:pPr>
        <w:pStyle w:val="Odstavec"/>
        <w:numPr>
          <w:ilvl w:val="1"/>
          <w:numId w:val="7"/>
        </w:numPr>
      </w:pPr>
      <w:r>
        <w:t>je ve věku dvou let a mladší v příslušném kalendář</w:t>
      </w:r>
      <w:r>
        <w:t>ním roce.</w:t>
      </w:r>
    </w:p>
    <w:p w:rsidR="000C2AF9" w:rsidRDefault="0050327E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která:</w:t>
      </w:r>
    </w:p>
    <w:p w:rsidR="000C2AF9" w:rsidRDefault="0050327E">
      <w:pPr>
        <w:pStyle w:val="Odstavec"/>
        <w:numPr>
          <w:ilvl w:val="1"/>
          <w:numId w:val="7"/>
        </w:numPr>
      </w:pPr>
      <w:r>
        <w:t xml:space="preserve">v průběhu školního roku studuje (žák, učeň, student do 26 let) a současně je ubytována na studentské koleji, internátu a privátu mimo obec Terezín, </w:t>
      </w:r>
      <w:r>
        <w:t>ve výši 50 %,</w:t>
      </w:r>
    </w:p>
    <w:p w:rsidR="000C2AF9" w:rsidRDefault="0050327E">
      <w:pPr>
        <w:pStyle w:val="Odstavec"/>
        <w:numPr>
          <w:ilvl w:val="1"/>
          <w:numId w:val="7"/>
        </w:numPr>
      </w:pPr>
      <w:r>
        <w:t>je hospitalizovaná déle než 3 měsíce ve zdravotnickém zařízení, 1/12 poplatku za každý měsíc, ve výši 75 Kč,</w:t>
      </w:r>
    </w:p>
    <w:p w:rsidR="000C2AF9" w:rsidRDefault="0050327E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</w:t>
      </w:r>
      <w:r>
        <w:t xml:space="preserve"> zákonem, nárok na osvobození nebo úlevu zaniká</w:t>
      </w:r>
      <w:r>
        <w:rPr>
          <w:rStyle w:val="Ukotvenpoznmkypodarou"/>
        </w:rPr>
        <w:footnoteReference w:id="11"/>
      </w:r>
      <w:r>
        <w:t>.</w:t>
      </w:r>
    </w:p>
    <w:p w:rsidR="000C2AF9" w:rsidRDefault="0050327E">
      <w:pPr>
        <w:pStyle w:val="Heading2"/>
      </w:pPr>
      <w:r>
        <w:t>Čl. 7</w:t>
      </w:r>
      <w:r>
        <w:br/>
        <w:t>Přechodné a zrušovací ustanovení</w:t>
      </w:r>
    </w:p>
    <w:p w:rsidR="000C2AF9" w:rsidRDefault="0050327E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0C2AF9" w:rsidRDefault="0050327E">
      <w:pPr>
        <w:pStyle w:val="Odstavec"/>
        <w:numPr>
          <w:ilvl w:val="0"/>
          <w:numId w:val="8"/>
        </w:numPr>
      </w:pPr>
      <w:r>
        <w:t>Zrušuje se obecně závazná vyhláška č. 1/2024, OZV o</w:t>
      </w:r>
      <w:r>
        <w:t xml:space="preserve"> místním poplatku za obecní systém odpadového hospodářství, ze dne 29. května 2024.</w:t>
      </w:r>
    </w:p>
    <w:p w:rsidR="000C2AF9" w:rsidRDefault="0050327E">
      <w:pPr>
        <w:pStyle w:val="Heading2"/>
      </w:pPr>
      <w:r>
        <w:t>Čl. 8</w:t>
      </w:r>
      <w:r>
        <w:br/>
        <w:t>Účinnost</w:t>
      </w:r>
    </w:p>
    <w:p w:rsidR="000C2AF9" w:rsidRDefault="0050327E">
      <w:pPr>
        <w:pStyle w:val="Odstavec"/>
      </w:pPr>
      <w:r>
        <w:t>Tato vyhláška nabývá účinnosti dne 1. 1. 2025.</w:t>
      </w:r>
    </w:p>
    <w:p w:rsidR="0050327E" w:rsidRDefault="0050327E">
      <w:pPr>
        <w:pStyle w:val="Odstavec"/>
      </w:pPr>
    </w:p>
    <w:p w:rsidR="0050327E" w:rsidRDefault="0050327E">
      <w:pPr>
        <w:pStyle w:val="Odstavec"/>
      </w:pPr>
    </w:p>
    <w:p w:rsidR="0050327E" w:rsidRDefault="0050327E">
      <w:pPr>
        <w:pStyle w:val="Odstavec"/>
      </w:pPr>
    </w:p>
    <w:p w:rsidR="0050327E" w:rsidRDefault="0050327E">
      <w:pPr>
        <w:pStyle w:val="Odstavec"/>
      </w:pPr>
      <w:r>
        <w:tab/>
      </w:r>
      <w:r>
        <w:tab/>
      </w:r>
      <w:r>
        <w:tab/>
        <w:t>…………………………..</w:t>
      </w:r>
      <w:r>
        <w:tab/>
      </w:r>
      <w:r>
        <w:tab/>
      </w:r>
      <w:r>
        <w:tab/>
        <w:t>……………………………</w:t>
      </w:r>
    </w:p>
    <w:p w:rsidR="000C2AF9" w:rsidRPr="0050327E" w:rsidRDefault="0050327E" w:rsidP="0050327E">
      <w:pPr>
        <w:ind w:left="709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0327E">
        <w:rPr>
          <w:rFonts w:ascii="Arial" w:hAnsi="Arial" w:cs="Arial"/>
          <w:sz w:val="22"/>
          <w:szCs w:val="22"/>
        </w:rPr>
        <w:t xml:space="preserve">Ing. Antonín Hanák </w:t>
      </w:r>
      <w:r w:rsidRPr="0050327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Roman Fridrich</w:t>
      </w:r>
      <w:r w:rsidRPr="0050327E">
        <w:rPr>
          <w:rFonts w:ascii="Arial" w:hAnsi="Arial" w:cs="Arial"/>
          <w:sz w:val="22"/>
          <w:szCs w:val="22"/>
        </w:rPr>
        <w:tab/>
      </w:r>
      <w:r w:rsidRPr="0050327E">
        <w:rPr>
          <w:rFonts w:ascii="Arial" w:hAnsi="Arial" w:cs="Arial"/>
          <w:sz w:val="22"/>
          <w:szCs w:val="22"/>
        </w:rPr>
        <w:tab/>
      </w:r>
      <w:r w:rsidRPr="0050327E">
        <w:rPr>
          <w:rFonts w:ascii="Arial" w:hAnsi="Arial" w:cs="Arial"/>
          <w:sz w:val="22"/>
          <w:szCs w:val="22"/>
        </w:rPr>
        <w:tab/>
      </w:r>
    </w:p>
    <w:p w:rsidR="0050327E" w:rsidRPr="0050327E" w:rsidRDefault="0050327E" w:rsidP="0050327E">
      <w:pPr>
        <w:ind w:left="1418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0327E">
        <w:rPr>
          <w:rFonts w:ascii="Arial" w:hAnsi="Arial" w:cs="Arial"/>
          <w:sz w:val="22"/>
          <w:szCs w:val="22"/>
        </w:rPr>
        <w:t xml:space="preserve">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místostarosta</w:t>
      </w:r>
    </w:p>
    <w:sectPr w:rsidR="0050327E" w:rsidRPr="0050327E" w:rsidSect="000C2AF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AF9" w:rsidRDefault="000C2AF9" w:rsidP="000C2AF9">
      <w:r>
        <w:separator/>
      </w:r>
    </w:p>
  </w:endnote>
  <w:endnote w:type="continuationSeparator" w:id="0">
    <w:p w:rsidR="000C2AF9" w:rsidRDefault="000C2AF9" w:rsidP="000C2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AF9" w:rsidRDefault="0050327E">
      <w:pPr>
        <w:rPr>
          <w:sz w:val="12"/>
        </w:rPr>
      </w:pPr>
      <w:r>
        <w:separator/>
      </w:r>
    </w:p>
  </w:footnote>
  <w:footnote w:type="continuationSeparator" w:id="0">
    <w:p w:rsidR="000C2AF9" w:rsidRDefault="0050327E">
      <w:pPr>
        <w:rPr>
          <w:sz w:val="12"/>
        </w:rPr>
      </w:pPr>
      <w:r>
        <w:continuationSeparator/>
      </w:r>
    </w:p>
  </w:footnote>
  <w:footnote w:id="1">
    <w:p w:rsidR="000C2AF9" w:rsidRDefault="0050327E">
      <w:pPr>
        <w:pStyle w:val="FootnoteText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0C2AF9" w:rsidRDefault="0050327E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0C2AF9" w:rsidRDefault="0050327E">
      <w:pPr>
        <w:pStyle w:val="FootnoteText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0C2AF9" w:rsidRDefault="0050327E">
      <w:pPr>
        <w:pStyle w:val="FootnoteText"/>
      </w:pPr>
      <w:r>
        <w:rPr>
          <w:rStyle w:val="Znakypropoznmkupodarou"/>
        </w:rPr>
        <w:footnoteRef/>
      </w:r>
      <w:r>
        <w:tab/>
        <w:t>Za přihlášení fyzické osoby se podle § 16c zákona o místní</w:t>
      </w:r>
      <w:r>
        <w:t>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</w:t>
      </w:r>
      <w:r>
        <w:t>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</w:t>
      </w:r>
      <w:r>
        <w:t>chrany podle zákona o dočasné ochraně cizinců, nebo (4.) kterému byla udělena mezinárodní ochrana nebo jde o cizince požívajícího dočasné ochrany cizinců.</w:t>
      </w:r>
    </w:p>
  </w:footnote>
  <w:footnote w:id="5">
    <w:p w:rsidR="000C2AF9" w:rsidRDefault="0050327E">
      <w:pPr>
        <w:pStyle w:val="FootnoteText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0C2AF9" w:rsidRDefault="0050327E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 místních poplatcích; v ohlášení pop</w:t>
      </w:r>
      <w:r>
        <w:t>latník uvede zejména své identifikační údaje a skutečnosti rozhodné pro stanovení poplatku</w:t>
      </w:r>
    </w:p>
  </w:footnote>
  <w:footnote w:id="7">
    <w:p w:rsidR="000C2AF9" w:rsidRDefault="0050327E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0C2AF9" w:rsidRDefault="0050327E">
      <w:pPr>
        <w:pStyle w:val="FootnoteText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:rsidR="000C2AF9" w:rsidRDefault="0050327E">
      <w:pPr>
        <w:pStyle w:val="FootnoteText"/>
      </w:pPr>
      <w:r>
        <w:rPr>
          <w:rStyle w:val="Znakypropoznmkupodarou"/>
        </w:rPr>
        <w:footnoteRef/>
      </w:r>
      <w:r>
        <w:tab/>
        <w:t>§ 10h odst. 3 ve spojení s § 10o odst. 2 zákon</w:t>
      </w:r>
      <w:r>
        <w:t>a o místních poplatcích</w:t>
      </w:r>
    </w:p>
  </w:footnote>
  <w:footnote w:id="10">
    <w:p w:rsidR="000C2AF9" w:rsidRDefault="0050327E">
      <w:pPr>
        <w:pStyle w:val="FootnoteText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1">
    <w:p w:rsidR="000C2AF9" w:rsidRDefault="0050327E">
      <w:pPr>
        <w:pStyle w:val="FootnoteText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2EBF"/>
    <w:multiLevelType w:val="multilevel"/>
    <w:tmpl w:val="1B76DA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C9178F"/>
    <w:multiLevelType w:val="multilevel"/>
    <w:tmpl w:val="DEF295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2C5A277A"/>
    <w:multiLevelType w:val="multilevel"/>
    <w:tmpl w:val="54DC0F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44257BA6"/>
    <w:multiLevelType w:val="multilevel"/>
    <w:tmpl w:val="BDFABF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450B6C1C"/>
    <w:multiLevelType w:val="multilevel"/>
    <w:tmpl w:val="8FF402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4E81716B"/>
    <w:multiLevelType w:val="multilevel"/>
    <w:tmpl w:val="D190FA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5CF20143"/>
    <w:multiLevelType w:val="multilevel"/>
    <w:tmpl w:val="117641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7EED2B79"/>
    <w:multiLevelType w:val="multilevel"/>
    <w:tmpl w:val="D4926AF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AF9"/>
    <w:rsid w:val="000C2AF9"/>
    <w:rsid w:val="0050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A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0C2AF9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0C2AF9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0C2AF9"/>
  </w:style>
  <w:style w:type="character" w:customStyle="1" w:styleId="Znakypropoznmkupodarou">
    <w:name w:val="Znaky pro poznámku pod čarou"/>
    <w:qFormat/>
    <w:rsid w:val="000C2AF9"/>
  </w:style>
  <w:style w:type="character" w:customStyle="1" w:styleId="Ukotvenpoznmkypodarou">
    <w:name w:val="Ukotvení poznámky pod čarou"/>
    <w:rsid w:val="000C2AF9"/>
    <w:rPr>
      <w:vertAlign w:val="superscript"/>
    </w:rPr>
  </w:style>
  <w:style w:type="character" w:customStyle="1" w:styleId="Ukotvenvysvtlivky">
    <w:name w:val="Ukotvení vysvětlivky"/>
    <w:rsid w:val="000C2AF9"/>
    <w:rPr>
      <w:vertAlign w:val="superscript"/>
    </w:rPr>
  </w:style>
  <w:style w:type="character" w:customStyle="1" w:styleId="Znakyprovysvtlivky">
    <w:name w:val="Znaky pro vysvětlivky"/>
    <w:qFormat/>
    <w:rsid w:val="000C2AF9"/>
  </w:style>
  <w:style w:type="paragraph" w:customStyle="1" w:styleId="Nadpis">
    <w:name w:val="Nadpis"/>
    <w:basedOn w:val="Normln"/>
    <w:next w:val="Zkladntext"/>
    <w:qFormat/>
    <w:rsid w:val="000C2AF9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0C2AF9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0C2AF9"/>
  </w:style>
  <w:style w:type="paragraph" w:customStyle="1" w:styleId="Caption">
    <w:name w:val="Caption"/>
    <w:basedOn w:val="Normln"/>
    <w:qFormat/>
    <w:rsid w:val="000C2AF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C2AF9"/>
    <w:pPr>
      <w:suppressLineNumbers/>
    </w:pPr>
  </w:style>
  <w:style w:type="paragraph" w:styleId="Nzev">
    <w:name w:val="Title"/>
    <w:basedOn w:val="Nadpis"/>
    <w:next w:val="Zkladntext"/>
    <w:qFormat/>
    <w:rsid w:val="000C2AF9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0C2AF9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0C2AF9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0C2AF9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0C2AF9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0C2AF9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737</Words>
  <Characters>4354</Characters>
  <Application>Microsoft Office Word</Application>
  <DocSecurity>0</DocSecurity>
  <Lines>36</Lines>
  <Paragraphs>10</Paragraphs>
  <ScaleCrop>false</ScaleCrop>
  <Company>ATC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NO</cp:lastModifiedBy>
  <cp:revision>3</cp:revision>
  <cp:lastPrinted>2024-12-16T15:23:00Z</cp:lastPrinted>
  <dcterms:created xsi:type="dcterms:W3CDTF">2024-12-16T15:20:00Z</dcterms:created>
  <dcterms:modified xsi:type="dcterms:W3CDTF">2024-12-16T15:24:00Z</dcterms:modified>
  <dc:language>cs-CZ</dc:language>
</cp:coreProperties>
</file>