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AA844" w14:textId="77777777"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2D6135E" w14:textId="77777777" w:rsidR="004D5CAF" w:rsidRDefault="004D5CAF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59B1CEBE" w14:textId="77777777" w:rsidR="00481AA0" w:rsidRPr="00481AA0" w:rsidRDefault="00DD055D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Město Ostrov</w:t>
      </w:r>
      <w:r w:rsidR="00481AA0"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</w:p>
    <w:p w14:paraId="155547D0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03B0A28D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1E6EC1">
        <w:rPr>
          <w:rFonts w:ascii="Arial" w:eastAsia="Times New Roman" w:hAnsi="Arial" w:cs="Arial"/>
          <w:b/>
          <w:color w:val="auto"/>
          <w:bdr w:val="none" w:sz="0" w:space="0" w:color="auto"/>
        </w:rPr>
        <w:t>města Ostrov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2A58A03D" w14:textId="77777777" w:rsidR="004D5CAF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50813A9" w14:textId="77777777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</w:t>
      </w:r>
      <w:r w:rsidR="001E6EC1">
        <w:rPr>
          <w:rFonts w:ascii="Arial" w:hAnsi="Arial"/>
          <w:b/>
          <w:bCs/>
        </w:rPr>
        <w:t>e</w:t>
      </w:r>
      <w:r w:rsidRPr="00C63A4A">
        <w:rPr>
          <w:rFonts w:ascii="Arial" w:hAnsi="Arial"/>
          <w:b/>
          <w:bCs/>
        </w:rPr>
        <w:t> </w:t>
      </w:r>
      <w:r w:rsidR="001E6EC1">
        <w:rPr>
          <w:rFonts w:ascii="Arial" w:hAnsi="Arial"/>
          <w:b/>
          <w:bCs/>
        </w:rPr>
        <w:t>městě</w:t>
      </w:r>
      <w:r w:rsidRPr="00C63A4A">
        <w:rPr>
          <w:rFonts w:ascii="Arial" w:hAnsi="Arial"/>
          <w:b/>
          <w:bCs/>
        </w:rPr>
        <w:t xml:space="preserve"> </w:t>
      </w:r>
      <w:r w:rsidR="001E6EC1">
        <w:rPr>
          <w:rFonts w:ascii="Arial" w:eastAsia="Times New Roman" w:hAnsi="Arial" w:cs="Arial"/>
          <w:b/>
          <w:color w:val="auto"/>
          <w:bdr w:val="none" w:sz="0" w:space="0" w:color="auto"/>
        </w:rPr>
        <w:t>Ostrov</w:t>
      </w:r>
      <w:r w:rsidR="00CB6618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  <w:r w:rsidRPr="00C63A4A">
        <w:rPr>
          <w:rFonts w:ascii="Arial" w:hAnsi="Arial"/>
          <w:b/>
          <w:bCs/>
        </w:rPr>
        <w:t>a vymezují prostory pro volné pobíhání psů</w:t>
      </w:r>
    </w:p>
    <w:p w14:paraId="41E70985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76505F6" w14:textId="77777777" w:rsidR="00B63470" w:rsidRDefault="00B63470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9A2959E" w14:textId="14C069EB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1E6EC1">
        <w:rPr>
          <w:rFonts w:ascii="Arial" w:hAnsi="Arial"/>
          <w:sz w:val="22"/>
          <w:szCs w:val="22"/>
        </w:rPr>
        <w:t>města Ostrov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</w:t>
      </w:r>
      <w:r w:rsidR="00720A6B">
        <w:rPr>
          <w:rFonts w:ascii="Arial" w:hAnsi="Arial"/>
          <w:sz w:val="22"/>
          <w:szCs w:val="22"/>
        </w:rPr>
        <w:t xml:space="preserve">e 1. 2. 2023 </w:t>
      </w:r>
      <w:r>
        <w:rPr>
          <w:rFonts w:ascii="Arial" w:hAnsi="Arial"/>
          <w:sz w:val="22"/>
          <w:szCs w:val="22"/>
        </w:rPr>
        <w:t>usnesením č</w:t>
      </w:r>
      <w:r w:rsidR="00705057">
        <w:rPr>
          <w:rFonts w:ascii="Arial" w:hAnsi="Arial"/>
          <w:sz w:val="22"/>
          <w:szCs w:val="22"/>
        </w:rPr>
        <w:t xml:space="preserve">. 5/2023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4D52B3C7" w14:textId="77777777" w:rsidR="00B63470" w:rsidRDefault="00B63470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8C7A9EA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1ECE60EF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6E696C17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5D64A231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78AF2B1B" w14:textId="77777777" w:rsidR="004D5CAF" w:rsidRPr="001E6EC1" w:rsidRDefault="004147C9" w:rsidP="001E6EC1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>na veřejných prostranstvích v</w:t>
      </w:r>
      <w:r w:rsidR="00E5516B">
        <w:rPr>
          <w:rFonts w:ascii="Arial" w:hAnsi="Arial"/>
        </w:rPr>
        <w:t>e</w:t>
      </w:r>
      <w:r>
        <w:rPr>
          <w:rFonts w:ascii="Arial" w:hAnsi="Arial"/>
        </w:rPr>
        <w:t> </w:t>
      </w:r>
      <w:r w:rsidR="00E5516B">
        <w:rPr>
          <w:rFonts w:ascii="Arial" w:hAnsi="Arial"/>
        </w:rPr>
        <w:t>městě</w:t>
      </w:r>
      <w:r>
        <w:rPr>
          <w:rFonts w:ascii="Arial" w:hAnsi="Arial"/>
        </w:rPr>
        <w:t xml:space="preserve">, vyznačených na mapce v příloze č. 1, která je nedílnou součástí této obecně závazné vyhlášky, </w:t>
      </w:r>
      <w:r w:rsidR="001E6EC1" w:rsidRPr="001E6EC1">
        <w:rPr>
          <w:rFonts w:ascii="Arial" w:hAnsi="Arial" w:cs="Arial"/>
          <w:spacing w:val="1"/>
        </w:rPr>
        <w:t>je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vedoucí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povinen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vést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pomocí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vodítka.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Vodítko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nesmí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být</w:t>
      </w:r>
      <w:r w:rsidR="001E6EC1" w:rsidRPr="001E6EC1">
        <w:rPr>
          <w:rFonts w:ascii="Arial" w:hAnsi="Arial" w:cs="Arial"/>
          <w:spacing w:val="74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překážkou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volného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</w:rPr>
        <w:t>pohybu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chodců,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cyklistů,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kočárků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či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invalidních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vozíků.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</w:rPr>
        <w:t>Při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míjení</w:t>
      </w:r>
      <w:r w:rsidR="001E6EC1" w:rsidRPr="001E6EC1">
        <w:rPr>
          <w:rFonts w:ascii="Arial" w:hAnsi="Arial" w:cs="Arial"/>
          <w:spacing w:val="91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dítěte,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kočárku,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invalidního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vozíku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nebo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organizovaného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útvaru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dětí</w:t>
      </w:r>
      <w:r w:rsidR="001E6EC1" w:rsidRPr="001E6EC1">
        <w:rPr>
          <w:rFonts w:ascii="Arial" w:hAnsi="Arial" w:cs="Arial"/>
          <w:spacing w:val="28"/>
        </w:rPr>
        <w:t xml:space="preserve"> </w:t>
      </w:r>
      <w:r w:rsidR="001E6EC1" w:rsidRPr="001E6EC1">
        <w:rPr>
          <w:rFonts w:ascii="Arial" w:hAnsi="Arial" w:cs="Arial"/>
        </w:rPr>
        <w:t>je</w:t>
      </w:r>
      <w:r w:rsidR="001E6EC1" w:rsidRPr="001E6EC1">
        <w:rPr>
          <w:rFonts w:ascii="Arial" w:hAnsi="Arial" w:cs="Arial"/>
          <w:spacing w:val="25"/>
        </w:rPr>
        <w:t xml:space="preserve"> </w:t>
      </w:r>
      <w:r w:rsidR="001E6EC1" w:rsidRPr="001E6EC1">
        <w:rPr>
          <w:rFonts w:ascii="Arial" w:hAnsi="Arial" w:cs="Arial"/>
          <w:spacing w:val="-1"/>
        </w:rPr>
        <w:t>vedoucí</w:t>
      </w:r>
      <w:r w:rsidR="001E6EC1" w:rsidRPr="001E6EC1">
        <w:rPr>
          <w:rFonts w:ascii="Arial" w:hAnsi="Arial" w:cs="Arial"/>
          <w:spacing w:val="28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97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povinen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zkrátit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vodítko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tak,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1"/>
        </w:rPr>
        <w:t>aby</w:t>
      </w:r>
      <w:r w:rsidR="001E6EC1" w:rsidRPr="001E6EC1">
        <w:rPr>
          <w:rFonts w:ascii="Arial" w:hAnsi="Arial" w:cs="Arial"/>
          <w:spacing w:val="-10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vedl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u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své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nohy.</w:t>
      </w:r>
    </w:p>
    <w:p w14:paraId="7315ADEE" w14:textId="77777777" w:rsidR="004D5CAF" w:rsidRDefault="00C22A4C" w:rsidP="00C22A4C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/>
        <w:jc w:val="both"/>
        <w:rPr>
          <w:rFonts w:ascii="Arial" w:hAnsi="Arial"/>
        </w:rPr>
      </w:pPr>
      <w:r w:rsidRPr="00C22A4C">
        <w:rPr>
          <w:rFonts w:ascii="Arial" w:hAnsi="Arial" w:cs="Arial"/>
          <w:spacing w:val="-1"/>
        </w:rPr>
        <w:t>Na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  <w:spacing w:val="-1"/>
        </w:rPr>
        <w:t>ostatních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  <w:spacing w:val="-1"/>
        </w:rPr>
        <w:t>veřejných</w:t>
      </w:r>
      <w:r w:rsidRPr="00C22A4C">
        <w:rPr>
          <w:rFonts w:ascii="Arial" w:hAnsi="Arial" w:cs="Arial"/>
          <w:spacing w:val="51"/>
        </w:rPr>
        <w:t xml:space="preserve"> </w:t>
      </w:r>
      <w:r w:rsidRPr="00C22A4C">
        <w:rPr>
          <w:rFonts w:ascii="Arial" w:hAnsi="Arial" w:cs="Arial"/>
          <w:spacing w:val="-1"/>
        </w:rPr>
        <w:t>prostranstvích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je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</w:rPr>
        <w:t>vedoucí</w:t>
      </w:r>
      <w:r w:rsidRPr="00C22A4C">
        <w:rPr>
          <w:rFonts w:ascii="Arial" w:hAnsi="Arial" w:cs="Arial"/>
          <w:spacing w:val="50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  <w:spacing w:val="-1"/>
        </w:rPr>
        <w:t>povinen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mít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50"/>
        </w:rPr>
        <w:t xml:space="preserve"> </w:t>
      </w:r>
      <w:r w:rsidRPr="00C22A4C">
        <w:rPr>
          <w:rFonts w:ascii="Arial" w:hAnsi="Arial" w:cs="Arial"/>
        </w:rPr>
        <w:t>pod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  <w:spacing w:val="-1"/>
        </w:rPr>
        <w:t>stálou</w:t>
      </w:r>
      <w:r w:rsidRPr="00C22A4C">
        <w:rPr>
          <w:rFonts w:ascii="Arial" w:hAnsi="Arial" w:cs="Arial"/>
          <w:spacing w:val="71"/>
          <w:w w:val="99"/>
        </w:rPr>
        <w:t xml:space="preserve"> </w:t>
      </w:r>
      <w:r w:rsidRPr="00C22A4C">
        <w:rPr>
          <w:rFonts w:ascii="Arial" w:hAnsi="Arial" w:cs="Arial"/>
          <w:spacing w:val="-1"/>
        </w:rPr>
        <w:t>kontrolou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</w:rPr>
        <w:t>a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přímým</w:t>
      </w:r>
      <w:r w:rsidRPr="00C22A4C">
        <w:rPr>
          <w:rFonts w:ascii="Arial" w:hAnsi="Arial" w:cs="Arial"/>
          <w:spacing w:val="10"/>
        </w:rPr>
        <w:t xml:space="preserve"> </w:t>
      </w:r>
      <w:r w:rsidRPr="00C22A4C">
        <w:rPr>
          <w:rFonts w:ascii="Arial" w:hAnsi="Arial" w:cs="Arial"/>
        </w:rPr>
        <w:t>dohledem.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Tím</w:t>
      </w:r>
      <w:r w:rsidRPr="00C22A4C">
        <w:rPr>
          <w:rFonts w:ascii="Arial" w:hAnsi="Arial" w:cs="Arial"/>
          <w:spacing w:val="10"/>
        </w:rPr>
        <w:t xml:space="preserve"> </w:t>
      </w:r>
      <w:r w:rsidRPr="00C22A4C">
        <w:rPr>
          <w:rFonts w:ascii="Arial" w:hAnsi="Arial" w:cs="Arial"/>
        </w:rPr>
        <w:t>se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rozumí,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že</w:t>
      </w:r>
      <w:r w:rsidRPr="00C22A4C">
        <w:rPr>
          <w:rFonts w:ascii="Arial" w:hAnsi="Arial" w:cs="Arial"/>
          <w:spacing w:val="7"/>
        </w:rPr>
        <w:t xml:space="preserve"> </w:t>
      </w:r>
      <w:r w:rsidRPr="00C22A4C">
        <w:rPr>
          <w:rFonts w:ascii="Arial" w:hAnsi="Arial" w:cs="Arial"/>
          <w:spacing w:val="-1"/>
        </w:rPr>
        <w:t>vedoucí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</w:rPr>
        <w:t>je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schopen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53"/>
          <w:w w:val="99"/>
        </w:rPr>
        <w:t xml:space="preserve"> </w:t>
      </w:r>
      <w:r w:rsidRPr="00C22A4C">
        <w:rPr>
          <w:rFonts w:ascii="Arial" w:hAnsi="Arial" w:cs="Arial"/>
          <w:spacing w:val="-1"/>
        </w:rPr>
        <w:t>hlasovým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  <w:spacing w:val="-1"/>
        </w:rPr>
        <w:t>či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  <w:spacing w:val="-1"/>
        </w:rPr>
        <w:t>jiným</w:t>
      </w:r>
      <w:r w:rsidRPr="00C22A4C">
        <w:rPr>
          <w:rFonts w:ascii="Arial" w:hAnsi="Arial" w:cs="Arial"/>
          <w:spacing w:val="-7"/>
        </w:rPr>
        <w:t xml:space="preserve"> </w:t>
      </w:r>
      <w:r w:rsidRPr="00C22A4C">
        <w:rPr>
          <w:rFonts w:ascii="Arial" w:hAnsi="Arial" w:cs="Arial"/>
        </w:rPr>
        <w:t>povelem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</w:rPr>
        <w:t>vždy</w:t>
      </w:r>
      <w:r w:rsidRPr="00C22A4C">
        <w:rPr>
          <w:rFonts w:ascii="Arial" w:hAnsi="Arial" w:cs="Arial"/>
          <w:spacing w:val="-12"/>
        </w:rPr>
        <w:t xml:space="preserve"> </w:t>
      </w:r>
      <w:r w:rsidRPr="00C22A4C">
        <w:rPr>
          <w:rFonts w:ascii="Arial" w:hAnsi="Arial" w:cs="Arial"/>
          <w:spacing w:val="-1"/>
        </w:rPr>
        <w:t>ovládat</w:t>
      </w:r>
      <w:r>
        <w:rPr>
          <w:rFonts w:ascii="Arial" w:hAnsi="Arial"/>
        </w:rPr>
        <w:t>.</w:t>
      </w:r>
    </w:p>
    <w:p w14:paraId="21BE7EDF" w14:textId="7777777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2415EAC9" w14:textId="7777777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77DCD637" w14:textId="77777777" w:rsidR="00B63470" w:rsidRDefault="00B63470" w:rsidP="00B63470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14:paraId="6E12FAD5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692DAB26" w14:textId="77777777" w:rsidR="004D5CAF" w:rsidRDefault="004147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180BAEB1" w14:textId="77777777" w:rsidR="004D5CAF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14:paraId="133986A2" w14:textId="77777777" w:rsidR="004D5CAF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volné pobíhání psů, které je možné pouze pod neustálým dohledem a přímým vlivem fyzické osoby doprovázející psa, se vymezují prostory </w:t>
      </w:r>
      <w:r w:rsidR="00C22A4C">
        <w:rPr>
          <w:rFonts w:ascii="Arial" w:hAnsi="Arial"/>
        </w:rPr>
        <w:t>barevně označené</w:t>
      </w:r>
      <w:r>
        <w:rPr>
          <w:rFonts w:ascii="Arial" w:hAnsi="Arial"/>
        </w:rPr>
        <w:t xml:space="preserve"> v příloze č. </w:t>
      </w:r>
      <w:r w:rsidR="00C22A4C">
        <w:rPr>
          <w:rFonts w:ascii="Arial" w:hAnsi="Arial"/>
        </w:rPr>
        <w:t>1</w:t>
      </w:r>
      <w:r>
        <w:rPr>
          <w:rFonts w:ascii="Arial" w:hAnsi="Arial"/>
        </w:rPr>
        <w:t xml:space="preserve"> této obecně závazné vyhlášky.</w:t>
      </w:r>
    </w:p>
    <w:p w14:paraId="20EEAF86" w14:textId="77777777" w:rsidR="004D5CAF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Prostory dle odst. 1 jsou pro zvýšení právní jistoty osob osazeny nápisem „Místo pro volný pohyb psů“.</w:t>
      </w:r>
    </w:p>
    <w:p w14:paraId="7FD063C5" w14:textId="77777777" w:rsidR="004D5CAF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78907054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583238C8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19B92AA6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FA5DB8C" w14:textId="77777777"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F957E7">
        <w:rPr>
          <w:rFonts w:ascii="Arial" w:hAnsi="Arial"/>
          <w:sz w:val="22"/>
          <w:szCs w:val="22"/>
        </w:rPr>
        <w:t>města Ostrov</w:t>
      </w:r>
      <w:r w:rsidR="004147C9">
        <w:rPr>
          <w:rFonts w:ascii="Arial" w:hAnsi="Arial"/>
          <w:sz w:val="22"/>
          <w:szCs w:val="22"/>
        </w:rPr>
        <w:t xml:space="preserve"> č. </w:t>
      </w:r>
      <w:r w:rsidR="00F957E7">
        <w:rPr>
          <w:rFonts w:ascii="Arial" w:hAnsi="Arial"/>
          <w:sz w:val="22"/>
          <w:szCs w:val="22"/>
        </w:rPr>
        <w:t xml:space="preserve">3/2015,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kterou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se</w:t>
      </w:r>
      <w:r w:rsidR="00F957E7" w:rsidRPr="00F957E7">
        <w:rPr>
          <w:rFonts w:ascii="Arial" w:hAnsi="Arial" w:cs="Arial"/>
          <w:spacing w:val="-7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stanovují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pravidla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pro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pohyb</w:t>
      </w:r>
      <w:r w:rsidR="00F957E7" w:rsidRPr="00F957E7">
        <w:rPr>
          <w:rFonts w:ascii="Arial" w:hAnsi="Arial" w:cs="Arial"/>
          <w:spacing w:val="-4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a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chov</w:t>
      </w:r>
      <w:r w:rsidR="00F957E7" w:rsidRPr="00F957E7">
        <w:rPr>
          <w:rFonts w:ascii="Arial" w:hAnsi="Arial" w:cs="Arial"/>
          <w:spacing w:val="-8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psů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ve</w:t>
      </w:r>
      <w:r w:rsidR="00F957E7" w:rsidRPr="00F957E7">
        <w:rPr>
          <w:rFonts w:ascii="Arial" w:hAnsi="Arial" w:cs="Arial"/>
          <w:spacing w:val="-7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městě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Ostrov</w:t>
      </w:r>
      <w:r w:rsidR="004147C9">
        <w:rPr>
          <w:rFonts w:ascii="Arial" w:hAnsi="Arial"/>
          <w:sz w:val="22"/>
          <w:szCs w:val="22"/>
        </w:rPr>
        <w:t xml:space="preserve">, ze dne </w:t>
      </w:r>
      <w:r w:rsidR="002A3107">
        <w:rPr>
          <w:rFonts w:ascii="Arial" w:hAnsi="Arial"/>
          <w:sz w:val="22"/>
          <w:szCs w:val="22"/>
        </w:rPr>
        <w:t>9</w:t>
      </w:r>
      <w:r w:rsidR="00F957E7">
        <w:rPr>
          <w:rFonts w:ascii="Arial" w:hAnsi="Arial"/>
          <w:sz w:val="22"/>
          <w:szCs w:val="22"/>
        </w:rPr>
        <w:t>. prosince 2015.</w:t>
      </w:r>
    </w:p>
    <w:p w14:paraId="48E4815F" w14:textId="77777777" w:rsidR="004C258C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0143E891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14:paraId="253DA7FE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9628049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2E03AA9" w14:textId="77777777"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14:paraId="4F374826" w14:textId="77777777"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16D7C315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E63B7F8" w14:textId="77777777" w:rsidR="00B63470" w:rsidRDefault="00B63470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B63470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02959FE8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1242FAB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Podpis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/>
          <w:sz w:val="22"/>
          <w:szCs w:val="22"/>
        </w:rPr>
        <w:t>Podpis</w:t>
      </w:r>
      <w:proofErr w:type="spellEnd"/>
    </w:p>
    <w:p w14:paraId="2445894B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1AB0C862" w14:textId="77777777" w:rsidR="004D5CAF" w:rsidRDefault="002A3107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Bc. Pavel Čekan</w:t>
      </w:r>
      <w:r w:rsidR="004147C9">
        <w:rPr>
          <w:rFonts w:ascii="Arial" w:hAnsi="Arial"/>
          <w:sz w:val="22"/>
          <w:szCs w:val="22"/>
        </w:rPr>
        <w:tab/>
      </w:r>
      <w:r w:rsidR="00A43C2D">
        <w:rPr>
          <w:rFonts w:ascii="Arial" w:hAnsi="Arial"/>
          <w:sz w:val="22"/>
          <w:szCs w:val="22"/>
        </w:rPr>
        <w:t>Mgr. David Hanakovič</w:t>
      </w:r>
    </w:p>
    <w:p w14:paraId="0B040BAE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3540CEE7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24E52B5" w14:textId="77777777" w:rsidR="002A3107" w:rsidRDefault="002A3107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1C7949C" w14:textId="77777777" w:rsidR="00B63470" w:rsidRDefault="00B63470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09D20FA" w14:textId="77777777" w:rsidR="00423B15" w:rsidRDefault="004147C9" w:rsidP="00423B15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</w:t>
      </w:r>
      <w:r w:rsidR="00936CA8">
        <w:rPr>
          <w:rFonts w:ascii="Arial" w:hAnsi="Arial"/>
          <w:sz w:val="22"/>
          <w:szCs w:val="22"/>
        </w:rPr>
        <w:t>města Ostrov</w:t>
      </w:r>
      <w:r w:rsidR="00481AA0">
        <w:rPr>
          <w:rFonts w:ascii="Arial" w:hAnsi="Arial" w:cs="Arial"/>
          <w:color w:val="auto"/>
          <w:sz w:val="22"/>
          <w:szCs w:val="22"/>
          <w:bdr w:val="none" w:sz="0" w:space="0" w:color="auto"/>
        </w:rPr>
        <w:t>,</w:t>
      </w:r>
      <w:r>
        <w:rPr>
          <w:rFonts w:ascii="Arial" w:hAnsi="Arial"/>
          <w:sz w:val="22"/>
          <w:szCs w:val="22"/>
        </w:rPr>
        <w:t xml:space="preserve"> kterou se stanovují pravidla pro pohyb psů na veřejném prostranství v</w:t>
      </w:r>
      <w:r w:rsidR="00423B15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 </w:t>
      </w:r>
      <w:r w:rsidR="00423B15">
        <w:rPr>
          <w:rFonts w:ascii="Arial" w:hAnsi="Arial"/>
          <w:sz w:val="22"/>
          <w:szCs w:val="22"/>
        </w:rPr>
        <w:t>městě Ostrov,</w:t>
      </w:r>
      <w:r>
        <w:rPr>
          <w:rFonts w:ascii="Arial" w:hAnsi="Arial"/>
          <w:sz w:val="22"/>
          <w:szCs w:val="22"/>
        </w:rPr>
        <w:t xml:space="preserve"> vymezují prostory pro volné pobíhání psů</w:t>
      </w:r>
      <w:r w:rsidR="00423B15">
        <w:rPr>
          <w:rFonts w:ascii="Arial" w:hAnsi="Arial"/>
          <w:sz w:val="22"/>
          <w:szCs w:val="22"/>
        </w:rPr>
        <w:t xml:space="preserve"> a</w:t>
      </w:r>
    </w:p>
    <w:p w14:paraId="6706FDC5" w14:textId="77777777" w:rsidR="004D5CAF" w:rsidRDefault="004147C9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ve které je uveden výčet veřejných prostranství pro volné pobíhání psů v</w:t>
      </w:r>
      <w:r w:rsidR="00423B15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</w:t>
      </w:r>
      <w:r w:rsidR="00423B15">
        <w:rPr>
          <w:rFonts w:ascii="Arial" w:hAnsi="Arial"/>
          <w:sz w:val="22"/>
          <w:szCs w:val="22"/>
        </w:rPr>
        <w:t>městě</w:t>
      </w:r>
      <w:r>
        <w:rPr>
          <w:rFonts w:ascii="Arial" w:hAnsi="Arial"/>
          <w:sz w:val="22"/>
          <w:szCs w:val="22"/>
        </w:rPr>
        <w:t>, na nichž se uplatňuje regulace dle ust. čl. 2 odst. 2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obecně závazné vyhlášky obce.</w:t>
      </w: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13945" w14:textId="77777777" w:rsidR="00C77CB4" w:rsidRDefault="00C77CB4">
      <w:r>
        <w:separator/>
      </w:r>
    </w:p>
  </w:endnote>
  <w:endnote w:type="continuationSeparator" w:id="0">
    <w:p w14:paraId="78297B50" w14:textId="77777777" w:rsidR="00C77CB4" w:rsidRDefault="00C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34BF9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4009" w14:textId="77777777" w:rsidR="00C77CB4" w:rsidRDefault="00C77CB4">
      <w:r>
        <w:separator/>
      </w:r>
    </w:p>
  </w:footnote>
  <w:footnote w:type="continuationSeparator" w:id="0">
    <w:p w14:paraId="3972600E" w14:textId="77777777" w:rsidR="00C77CB4" w:rsidRDefault="00C77CB4">
      <w:r>
        <w:continuationSeparator/>
      </w:r>
    </w:p>
  </w:footnote>
  <w:footnote w:type="continuationNotice" w:id="1">
    <w:p w14:paraId="50F2F9E5" w14:textId="77777777" w:rsidR="00C77CB4" w:rsidRDefault="00C77CB4"/>
  </w:footnote>
  <w:footnote w:id="2">
    <w:p w14:paraId="1F927F7B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523148D4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47C3E13B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D65A8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7401013">
    <w:abstractNumId w:val="5"/>
  </w:num>
  <w:num w:numId="2" w16cid:durableId="1373074819">
    <w:abstractNumId w:val="1"/>
  </w:num>
  <w:num w:numId="3" w16cid:durableId="1992173764">
    <w:abstractNumId w:val="1"/>
    <w:lvlOverride w:ilvl="0">
      <w:lvl w:ilvl="0" w:tplc="3804811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E2461D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E0A8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F8AF7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2C860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82E58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6A5C2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2CAE4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D2EA4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12411799">
    <w:abstractNumId w:val="3"/>
  </w:num>
  <w:num w:numId="5" w16cid:durableId="1032027088">
    <w:abstractNumId w:val="0"/>
  </w:num>
  <w:num w:numId="6" w16cid:durableId="744186846">
    <w:abstractNumId w:val="0"/>
    <w:lvlOverride w:ilvl="0">
      <w:lvl w:ilvl="0" w:tplc="5EEE65E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3749B2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086D2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D8B26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8A5B0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CEB9B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B4C27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B2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C2F8C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05280633">
    <w:abstractNumId w:val="4"/>
  </w:num>
  <w:num w:numId="8" w16cid:durableId="1427532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F0681"/>
    <w:rsid w:val="001203F5"/>
    <w:rsid w:val="001B19ED"/>
    <w:rsid w:val="001E6EC1"/>
    <w:rsid w:val="0020786C"/>
    <w:rsid w:val="002529A2"/>
    <w:rsid w:val="0027446E"/>
    <w:rsid w:val="002A3107"/>
    <w:rsid w:val="003778B4"/>
    <w:rsid w:val="003F32F9"/>
    <w:rsid w:val="004147C9"/>
    <w:rsid w:val="00423B15"/>
    <w:rsid w:val="00481AA0"/>
    <w:rsid w:val="004C258C"/>
    <w:rsid w:val="004D5CAF"/>
    <w:rsid w:val="005143F7"/>
    <w:rsid w:val="00592CB1"/>
    <w:rsid w:val="005B429F"/>
    <w:rsid w:val="00694D38"/>
    <w:rsid w:val="00705057"/>
    <w:rsid w:val="00720A6B"/>
    <w:rsid w:val="007C7EE2"/>
    <w:rsid w:val="008E35D7"/>
    <w:rsid w:val="009077D8"/>
    <w:rsid w:val="00936CA8"/>
    <w:rsid w:val="009B1EFB"/>
    <w:rsid w:val="00A43C2D"/>
    <w:rsid w:val="00AC769E"/>
    <w:rsid w:val="00AE6D74"/>
    <w:rsid w:val="00B54873"/>
    <w:rsid w:val="00B63470"/>
    <w:rsid w:val="00BA773C"/>
    <w:rsid w:val="00C22A4C"/>
    <w:rsid w:val="00C63A4A"/>
    <w:rsid w:val="00C73516"/>
    <w:rsid w:val="00C77CB4"/>
    <w:rsid w:val="00CB6618"/>
    <w:rsid w:val="00DB3F78"/>
    <w:rsid w:val="00DD055D"/>
    <w:rsid w:val="00E5516B"/>
    <w:rsid w:val="00EC7B4D"/>
    <w:rsid w:val="00F01C7F"/>
    <w:rsid w:val="00F957E7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7D40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Zamazal Milan</cp:lastModifiedBy>
  <cp:revision>4</cp:revision>
  <dcterms:created xsi:type="dcterms:W3CDTF">2024-08-07T07:16:00Z</dcterms:created>
  <dcterms:modified xsi:type="dcterms:W3CDTF">2024-08-07T07:17:00Z</dcterms:modified>
</cp:coreProperties>
</file>