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798" w:rsidRDefault="00DB1798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Heřmánkovice</w:t>
      </w:r>
    </w:p>
    <w:p w:rsidR="00DB1798" w:rsidRDefault="00DB1798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</w:t>
      </w:r>
    </w:p>
    <w:p w:rsidR="00D51D24" w:rsidRPr="00DB1798" w:rsidRDefault="00DB1798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FF"/>
          <w:sz w:val="21"/>
          <w:szCs w:val="21"/>
        </w:rPr>
        <w:drawing>
          <wp:inline distT="0" distB="0" distL="0" distR="0">
            <wp:extent cx="647700" cy="647700"/>
            <wp:effectExtent l="0" t="0" r="0" b="0"/>
            <wp:docPr id="1" name="Obrázek 1" descr="znak obce Heřmánkovice">
              <a:hlinkClick xmlns:a="http://schemas.openxmlformats.org/drawingml/2006/main" r:id="rId8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2A" w:rsidRPr="00DB1798" w:rsidRDefault="00D51D24" w:rsidP="00DB1798">
      <w:pPr>
        <w:spacing w:line="276" w:lineRule="auto"/>
        <w:jc w:val="center"/>
        <w:rPr>
          <w:rFonts w:ascii="Arial" w:hAnsi="Arial" w:cs="Arial"/>
          <w:b/>
        </w:rPr>
      </w:pPr>
      <w:r w:rsidRPr="00DB1798">
        <w:rPr>
          <w:rFonts w:ascii="Arial" w:hAnsi="Arial" w:cs="Arial"/>
          <w:b/>
        </w:rPr>
        <w:t xml:space="preserve">Obecně závazná vyhláška </w:t>
      </w:r>
    </w:p>
    <w:p w:rsidR="0024722A" w:rsidRPr="00DB179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B179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B179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B1798">
        <w:rPr>
          <w:rFonts w:ascii="Arial" w:hAnsi="Arial" w:cs="Arial"/>
          <w:b/>
          <w:color w:val="000000"/>
          <w:szCs w:val="24"/>
        </w:rPr>
        <w:t>odpadového hospodářství</w:t>
      </w:r>
      <w:r w:rsidRPr="00DB1798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1798">
        <w:rPr>
          <w:rFonts w:ascii="Arial" w:hAnsi="Arial" w:cs="Arial"/>
          <w:sz w:val="22"/>
          <w:szCs w:val="22"/>
        </w:rPr>
        <w:t>Heřmánkovice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862F2">
        <w:rPr>
          <w:rFonts w:ascii="Arial" w:hAnsi="Arial" w:cs="Arial"/>
          <w:sz w:val="22"/>
          <w:szCs w:val="22"/>
        </w:rPr>
        <w:t xml:space="preserve">12. června </w:t>
      </w:r>
      <w:r w:rsidR="00DB1798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862F2">
        <w:rPr>
          <w:rFonts w:ascii="Arial" w:hAnsi="Arial" w:cs="Arial"/>
          <w:sz w:val="22"/>
          <w:szCs w:val="22"/>
        </w:rPr>
        <w:t>8/4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1798">
        <w:rPr>
          <w:rFonts w:ascii="Arial" w:hAnsi="Arial" w:cs="Arial"/>
          <w:sz w:val="22"/>
          <w:szCs w:val="22"/>
        </w:rPr>
        <w:t>Heřmánkovice.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2F111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Biologick</w:t>
      </w:r>
      <w:r w:rsidR="001476FD" w:rsidRPr="002F1111">
        <w:rPr>
          <w:rFonts w:ascii="Arial" w:hAnsi="Arial" w:cs="Arial"/>
          <w:bCs/>
          <w:color w:val="000000"/>
        </w:rPr>
        <w:t>é</w:t>
      </w:r>
      <w:r w:rsidRPr="002F1111">
        <w:rPr>
          <w:rFonts w:ascii="Arial" w:hAnsi="Arial" w:cs="Arial"/>
          <w:bCs/>
          <w:color w:val="000000"/>
        </w:rPr>
        <w:t xml:space="preserve"> odpady</w:t>
      </w:r>
      <w:r w:rsidR="00DB1798" w:rsidRPr="002F1111">
        <w:rPr>
          <w:rFonts w:ascii="Arial" w:hAnsi="Arial" w:cs="Arial"/>
          <w:bCs/>
          <w:color w:val="000000"/>
        </w:rPr>
        <w:t xml:space="preserve"> rostlinného původu</w:t>
      </w:r>
      <w:r w:rsidRPr="002F1111">
        <w:rPr>
          <w:rFonts w:ascii="Arial" w:hAnsi="Arial" w:cs="Arial"/>
          <w:bCs/>
        </w:rPr>
        <w:t>,</w:t>
      </w:r>
    </w:p>
    <w:p w:rsidR="009B77CC" w:rsidRPr="002F111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Papír,</w:t>
      </w:r>
    </w:p>
    <w:p w:rsidR="009B77CC" w:rsidRPr="002F111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Plasty</w:t>
      </w:r>
      <w:r w:rsidR="00745703" w:rsidRPr="002F1111">
        <w:rPr>
          <w:rFonts w:ascii="Arial" w:hAnsi="Arial" w:cs="Arial"/>
          <w:bCs/>
          <w:color w:val="000000"/>
        </w:rPr>
        <w:t xml:space="preserve"> včetně PET lahví</w:t>
      </w:r>
      <w:r w:rsidR="00DB1798" w:rsidRPr="002F1111">
        <w:rPr>
          <w:rFonts w:ascii="Arial" w:hAnsi="Arial" w:cs="Arial"/>
          <w:bCs/>
          <w:color w:val="000000"/>
        </w:rPr>
        <w:t xml:space="preserve"> (dále jen „plasty“)</w:t>
      </w:r>
      <w:r w:rsidRPr="002F1111">
        <w:rPr>
          <w:rFonts w:ascii="Arial" w:hAnsi="Arial" w:cs="Arial"/>
          <w:bCs/>
          <w:color w:val="000000"/>
        </w:rPr>
        <w:t>,</w:t>
      </w:r>
    </w:p>
    <w:p w:rsidR="009B77CC" w:rsidRPr="002F111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Sklo</w:t>
      </w:r>
      <w:r w:rsidR="00DB1798" w:rsidRPr="002F1111">
        <w:rPr>
          <w:rFonts w:ascii="Arial" w:hAnsi="Arial" w:cs="Arial"/>
          <w:bCs/>
          <w:color w:val="000000"/>
        </w:rPr>
        <w:t xml:space="preserve"> čiré</w:t>
      </w:r>
      <w:r w:rsidRPr="002F1111">
        <w:rPr>
          <w:rFonts w:ascii="Arial" w:hAnsi="Arial" w:cs="Arial"/>
          <w:bCs/>
          <w:color w:val="000000"/>
        </w:rPr>
        <w:t>,</w:t>
      </w:r>
    </w:p>
    <w:p w:rsidR="00DB1798" w:rsidRPr="002F1111" w:rsidRDefault="00DB179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Sklo barevné,</w:t>
      </w:r>
    </w:p>
    <w:p w:rsidR="009B77CC" w:rsidRPr="002F111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Kovy,</w:t>
      </w:r>
    </w:p>
    <w:p w:rsidR="0024722A" w:rsidRPr="002F111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F1111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2F111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F111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2F111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2F111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DB1798" w:rsidRPr="002F1111">
        <w:rPr>
          <w:rFonts w:ascii="Arial" w:hAnsi="Arial" w:cs="Arial"/>
          <w:iCs/>
          <w:sz w:val="22"/>
          <w:szCs w:val="22"/>
        </w:rPr>
        <w:t>.</w:t>
      </w:r>
    </w:p>
    <w:p w:rsidR="00DB1798" w:rsidRPr="002F1111" w:rsidRDefault="00DB1798" w:rsidP="00DB1798">
      <w:pPr>
        <w:ind w:left="786"/>
        <w:rPr>
          <w:rFonts w:ascii="Arial" w:hAnsi="Arial" w:cs="Arial"/>
          <w:iCs/>
          <w:sz w:val="22"/>
          <w:szCs w:val="22"/>
        </w:rPr>
      </w:pPr>
    </w:p>
    <w:p w:rsidR="00262D62" w:rsidRPr="002F111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1111">
        <w:rPr>
          <w:rFonts w:ascii="Arial" w:hAnsi="Arial" w:cs="Arial"/>
          <w:sz w:val="22"/>
          <w:szCs w:val="22"/>
        </w:rPr>
        <w:t>Směsný</w:t>
      </w:r>
      <w:r w:rsidR="00FB36A3" w:rsidRPr="002F1111">
        <w:rPr>
          <w:rFonts w:ascii="Arial" w:hAnsi="Arial" w:cs="Arial"/>
          <w:sz w:val="22"/>
          <w:szCs w:val="22"/>
        </w:rPr>
        <w:t xml:space="preserve">m </w:t>
      </w:r>
      <w:r w:rsidR="00795009" w:rsidRPr="002F1111">
        <w:rPr>
          <w:rFonts w:ascii="Arial" w:hAnsi="Arial" w:cs="Arial"/>
          <w:sz w:val="22"/>
          <w:szCs w:val="22"/>
        </w:rPr>
        <w:t>komunální</w:t>
      </w:r>
      <w:r w:rsidR="00FB36A3" w:rsidRPr="002F1111">
        <w:rPr>
          <w:rFonts w:ascii="Arial" w:hAnsi="Arial" w:cs="Arial"/>
          <w:sz w:val="22"/>
          <w:szCs w:val="22"/>
        </w:rPr>
        <w:t>m</w:t>
      </w:r>
      <w:r w:rsidR="00795009" w:rsidRPr="002F1111">
        <w:rPr>
          <w:rFonts w:ascii="Arial" w:hAnsi="Arial" w:cs="Arial"/>
          <w:sz w:val="22"/>
          <w:szCs w:val="22"/>
        </w:rPr>
        <w:t xml:space="preserve"> </w:t>
      </w:r>
      <w:r w:rsidRPr="002F1111">
        <w:rPr>
          <w:rFonts w:ascii="Arial" w:hAnsi="Arial" w:cs="Arial"/>
          <w:sz w:val="22"/>
          <w:szCs w:val="22"/>
        </w:rPr>
        <w:t>odpad</w:t>
      </w:r>
      <w:r w:rsidR="00FB36A3" w:rsidRPr="002F1111">
        <w:rPr>
          <w:rFonts w:ascii="Arial" w:hAnsi="Arial" w:cs="Arial"/>
          <w:sz w:val="22"/>
          <w:szCs w:val="22"/>
        </w:rPr>
        <w:t>em</w:t>
      </w:r>
      <w:r w:rsidRPr="002F1111">
        <w:rPr>
          <w:rFonts w:ascii="Arial" w:hAnsi="Arial" w:cs="Arial"/>
          <w:sz w:val="22"/>
          <w:szCs w:val="22"/>
        </w:rPr>
        <w:t xml:space="preserve"> </w:t>
      </w:r>
      <w:r w:rsidR="00FB36A3" w:rsidRPr="002F1111">
        <w:rPr>
          <w:rFonts w:ascii="Arial" w:hAnsi="Arial" w:cs="Arial"/>
          <w:sz w:val="22"/>
          <w:szCs w:val="22"/>
        </w:rPr>
        <w:t>se rozumí</w:t>
      </w:r>
      <w:r w:rsidRPr="002F111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F111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F1111">
        <w:rPr>
          <w:rFonts w:ascii="Arial" w:hAnsi="Arial" w:cs="Arial"/>
          <w:sz w:val="22"/>
          <w:szCs w:val="22"/>
        </w:rPr>
        <w:t>po</w:t>
      </w:r>
      <w:r w:rsidR="00FB6AE5" w:rsidRPr="002F1111">
        <w:rPr>
          <w:rFonts w:ascii="Arial" w:hAnsi="Arial" w:cs="Arial"/>
          <w:sz w:val="22"/>
          <w:szCs w:val="22"/>
        </w:rPr>
        <w:t xml:space="preserve">dle </w:t>
      </w:r>
      <w:r w:rsidRPr="002F1111">
        <w:rPr>
          <w:rFonts w:ascii="Arial" w:hAnsi="Arial" w:cs="Arial"/>
          <w:sz w:val="22"/>
          <w:szCs w:val="22"/>
        </w:rPr>
        <w:t>odst</w:t>
      </w:r>
      <w:r w:rsidR="00FB36A3" w:rsidRPr="002F1111">
        <w:rPr>
          <w:rFonts w:ascii="Arial" w:hAnsi="Arial" w:cs="Arial"/>
          <w:sz w:val="22"/>
          <w:szCs w:val="22"/>
        </w:rPr>
        <w:t>avce</w:t>
      </w:r>
      <w:r w:rsidR="00DB1798" w:rsidRPr="002F1111">
        <w:rPr>
          <w:rFonts w:ascii="Arial" w:hAnsi="Arial" w:cs="Arial"/>
          <w:sz w:val="22"/>
          <w:szCs w:val="22"/>
        </w:rPr>
        <w:t xml:space="preserve"> 1 písm. a) </w:t>
      </w:r>
      <w:r w:rsidR="00A342C0" w:rsidRPr="002F1111">
        <w:rPr>
          <w:rFonts w:ascii="Arial" w:hAnsi="Arial" w:cs="Arial"/>
          <w:sz w:val="22"/>
          <w:szCs w:val="22"/>
        </w:rPr>
        <w:t>a</w:t>
      </w:r>
      <w:r w:rsidR="00DB1798" w:rsidRPr="002F1111">
        <w:rPr>
          <w:rFonts w:ascii="Arial" w:hAnsi="Arial" w:cs="Arial"/>
          <w:sz w:val="22"/>
          <w:szCs w:val="22"/>
        </w:rPr>
        <w:t>ž</w:t>
      </w:r>
      <w:r w:rsidR="00A342C0" w:rsidRPr="002F1111">
        <w:rPr>
          <w:rFonts w:ascii="Arial" w:hAnsi="Arial" w:cs="Arial"/>
          <w:sz w:val="22"/>
          <w:szCs w:val="22"/>
        </w:rPr>
        <w:t xml:space="preserve"> </w:t>
      </w:r>
      <w:r w:rsidR="006F432E" w:rsidRPr="002F1111">
        <w:rPr>
          <w:rFonts w:ascii="Arial" w:hAnsi="Arial" w:cs="Arial"/>
          <w:sz w:val="22"/>
          <w:szCs w:val="22"/>
        </w:rPr>
        <w:t>i</w:t>
      </w:r>
      <w:r w:rsidR="00A342C0" w:rsidRPr="002F1111">
        <w:rPr>
          <w:rFonts w:ascii="Arial" w:hAnsi="Arial" w:cs="Arial"/>
          <w:sz w:val="22"/>
          <w:szCs w:val="22"/>
        </w:rPr>
        <w:t>)</w:t>
      </w:r>
      <w:r w:rsidRPr="002F1111">
        <w:rPr>
          <w:rFonts w:ascii="Arial" w:hAnsi="Arial" w:cs="Arial"/>
          <w:sz w:val="22"/>
          <w:szCs w:val="22"/>
        </w:rPr>
        <w:t>.</w:t>
      </w:r>
    </w:p>
    <w:p w:rsidR="00262D62" w:rsidRPr="002F111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F111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111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DB1798" w:rsidRPr="002F1111">
        <w:rPr>
          <w:rFonts w:ascii="Arial" w:hAnsi="Arial" w:cs="Arial"/>
          <w:iCs/>
          <w:sz w:val="22"/>
          <w:szCs w:val="22"/>
        </w:rPr>
        <w:t>např. koberce, matrace, nábytek</w:t>
      </w:r>
      <w:r w:rsidRPr="002F1111">
        <w:rPr>
          <w:rFonts w:ascii="Arial" w:hAnsi="Arial" w:cs="Arial"/>
          <w:sz w:val="22"/>
          <w:szCs w:val="22"/>
        </w:rPr>
        <w:t>).</w:t>
      </w:r>
    </w:p>
    <w:p w:rsidR="00262D62" w:rsidRPr="002F111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2F111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2F111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F1111">
        <w:rPr>
          <w:rFonts w:ascii="Arial" w:hAnsi="Arial" w:cs="Arial"/>
          <w:b/>
          <w:sz w:val="22"/>
          <w:szCs w:val="22"/>
        </w:rPr>
        <w:t>Čl. 3</w:t>
      </w:r>
    </w:p>
    <w:p w:rsidR="00074576" w:rsidRPr="002F111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F111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2F111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DB1798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8A3F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</w:t>
      </w:r>
      <w:r w:rsidR="00DB1798">
        <w:rPr>
          <w:rFonts w:ascii="Arial" w:hAnsi="Arial" w:cs="Arial"/>
          <w:sz w:val="22"/>
          <w:szCs w:val="22"/>
        </w:rPr>
        <w:t>erými jsou kontejnery a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DB17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DB1798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DB179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DB1798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DB1798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F111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Biologick</w:t>
      </w:r>
      <w:r w:rsidR="001476FD" w:rsidRPr="002F1111">
        <w:rPr>
          <w:rFonts w:ascii="Arial" w:hAnsi="Arial" w:cs="Arial"/>
          <w:bCs/>
          <w:color w:val="000000"/>
        </w:rPr>
        <w:t>é</w:t>
      </w:r>
      <w:r w:rsidR="00DB2051" w:rsidRPr="002F1111">
        <w:rPr>
          <w:rFonts w:ascii="Arial" w:hAnsi="Arial" w:cs="Arial"/>
          <w:bCs/>
          <w:color w:val="000000"/>
        </w:rPr>
        <w:t xml:space="preserve"> </w:t>
      </w:r>
      <w:r w:rsidRPr="002F1111">
        <w:rPr>
          <w:rFonts w:ascii="Arial" w:hAnsi="Arial" w:cs="Arial"/>
          <w:bCs/>
          <w:color w:val="000000"/>
        </w:rPr>
        <w:t>odpady</w:t>
      </w:r>
      <w:r w:rsidR="00DB1798" w:rsidRPr="002F1111">
        <w:rPr>
          <w:rFonts w:ascii="Arial" w:hAnsi="Arial" w:cs="Arial"/>
          <w:bCs/>
          <w:color w:val="000000"/>
        </w:rPr>
        <w:t xml:space="preserve"> rostlinného původu, velkoobjemový kontejner,</w:t>
      </w:r>
    </w:p>
    <w:p w:rsidR="0024722A" w:rsidRPr="002F11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P</w:t>
      </w:r>
      <w:r w:rsidR="00DB1798" w:rsidRPr="002F1111">
        <w:rPr>
          <w:rFonts w:ascii="Arial" w:hAnsi="Arial" w:cs="Arial"/>
          <w:bCs/>
          <w:color w:val="000000"/>
        </w:rPr>
        <w:t>apír, barva modrá</w:t>
      </w:r>
      <w:r w:rsidR="0024722A" w:rsidRPr="002F1111">
        <w:rPr>
          <w:rFonts w:ascii="Arial" w:hAnsi="Arial" w:cs="Arial"/>
          <w:bCs/>
          <w:color w:val="000000"/>
        </w:rPr>
        <w:t>,</w:t>
      </w:r>
    </w:p>
    <w:p w:rsidR="00A94551" w:rsidRPr="002F1111" w:rsidRDefault="00DB179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1111">
        <w:rPr>
          <w:rFonts w:ascii="Arial" w:hAnsi="Arial" w:cs="Arial"/>
          <w:bCs/>
          <w:color w:val="000000"/>
        </w:rPr>
        <w:t>Plasty</w:t>
      </w:r>
      <w:r w:rsidR="00A94551" w:rsidRPr="002F1111">
        <w:rPr>
          <w:rFonts w:ascii="Arial" w:hAnsi="Arial" w:cs="Arial"/>
          <w:bCs/>
          <w:color w:val="000000"/>
        </w:rPr>
        <w:t xml:space="preserve">, </w:t>
      </w:r>
      <w:r w:rsidR="00A94551" w:rsidRPr="002F1111">
        <w:rPr>
          <w:rFonts w:ascii="Arial" w:hAnsi="Arial" w:cs="Arial"/>
          <w:bCs/>
        </w:rPr>
        <w:t>barva</w:t>
      </w:r>
      <w:r w:rsidR="002A3581" w:rsidRPr="002F1111">
        <w:rPr>
          <w:rFonts w:ascii="Arial" w:hAnsi="Arial" w:cs="Arial"/>
          <w:bCs/>
        </w:rPr>
        <w:t xml:space="preserve"> žlutá</w:t>
      </w:r>
      <w:r w:rsidRPr="002F1111">
        <w:rPr>
          <w:rFonts w:ascii="Arial" w:hAnsi="Arial" w:cs="Arial"/>
          <w:bCs/>
        </w:rPr>
        <w:t>,</w:t>
      </w:r>
    </w:p>
    <w:p w:rsidR="0024722A" w:rsidRPr="002F11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</w:t>
      </w:r>
      <w:r w:rsidR="0024722A" w:rsidRPr="002F1111">
        <w:rPr>
          <w:rFonts w:ascii="Arial" w:hAnsi="Arial" w:cs="Arial"/>
          <w:bCs/>
          <w:color w:val="000000"/>
        </w:rPr>
        <w:t>klo</w:t>
      </w:r>
      <w:r w:rsidR="00DB1798" w:rsidRPr="002F1111">
        <w:rPr>
          <w:rFonts w:ascii="Arial" w:hAnsi="Arial" w:cs="Arial"/>
          <w:bCs/>
          <w:color w:val="000000"/>
        </w:rPr>
        <w:t xml:space="preserve"> čiré, barva bílá,</w:t>
      </w:r>
    </w:p>
    <w:p w:rsidR="00DB1798" w:rsidRPr="002F1111" w:rsidRDefault="00DB179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Sklo barevné, barva zelená,</w:t>
      </w:r>
    </w:p>
    <w:p w:rsidR="00745703" w:rsidRPr="002F111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1111">
        <w:rPr>
          <w:rFonts w:ascii="Arial" w:hAnsi="Arial" w:cs="Arial"/>
          <w:bCs/>
          <w:color w:val="000000"/>
        </w:rPr>
        <w:t>K</w:t>
      </w:r>
      <w:r w:rsidR="00DB1798" w:rsidRPr="002F1111">
        <w:rPr>
          <w:rFonts w:ascii="Arial" w:hAnsi="Arial" w:cs="Arial"/>
          <w:bCs/>
          <w:color w:val="000000"/>
        </w:rPr>
        <w:t>ovy, barva hnědá,</w:t>
      </w:r>
    </w:p>
    <w:p w:rsidR="00547890" w:rsidRPr="002F111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iCs/>
          <w:sz w:val="22"/>
          <w:szCs w:val="22"/>
        </w:rPr>
        <w:t>Jedlé oleje a tuky</w:t>
      </w:r>
      <w:r w:rsidR="00DB1798" w:rsidRPr="002F1111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B1798" w:rsidRPr="002F1111">
        <w:rPr>
          <w:rFonts w:ascii="Arial" w:hAnsi="Arial" w:cs="Arial"/>
          <w:iCs/>
          <w:sz w:val="22"/>
          <w:szCs w:val="22"/>
        </w:rPr>
        <w:t>, barva červená.</w:t>
      </w:r>
    </w:p>
    <w:p w:rsidR="0024722A" w:rsidRDefault="0024722A" w:rsidP="008A3FB3">
      <w:pPr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2F1111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2F111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2F1111">
        <w:rPr>
          <w:rFonts w:ascii="Arial" w:hAnsi="Arial" w:cs="Arial"/>
          <w:sz w:val="22"/>
          <w:szCs w:val="22"/>
        </w:rPr>
        <w:t xml:space="preserve"> a objemného odpadu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F1111">
        <w:rPr>
          <w:rFonts w:ascii="Arial" w:hAnsi="Arial" w:cs="Arial"/>
          <w:sz w:val="22"/>
          <w:szCs w:val="22"/>
        </w:rPr>
        <w:t xml:space="preserve"> jsou </w:t>
      </w:r>
      <w:r w:rsidR="002F1111" w:rsidRPr="002F1111">
        <w:rPr>
          <w:rFonts w:ascii="Arial" w:hAnsi="Arial" w:cs="Arial"/>
          <w:sz w:val="22"/>
          <w:szCs w:val="22"/>
        </w:rPr>
        <w:t>zveřejňovány</w:t>
      </w:r>
      <w:r w:rsidR="002F1111" w:rsidRPr="002F1111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2F1111">
        <w:rPr>
          <w:rFonts w:ascii="Arial" w:hAnsi="Arial" w:cs="Arial"/>
          <w:iCs/>
          <w:sz w:val="22"/>
          <w:szCs w:val="22"/>
        </w:rPr>
        <w:t>na úřední desce obecního úřadu</w:t>
      </w:r>
      <w:r w:rsidR="002F1111" w:rsidRPr="002F1111">
        <w:rPr>
          <w:rFonts w:ascii="Arial" w:hAnsi="Arial" w:cs="Arial"/>
          <w:iCs/>
          <w:sz w:val="22"/>
          <w:szCs w:val="22"/>
        </w:rPr>
        <w:t xml:space="preserve"> a </w:t>
      </w:r>
      <w:r w:rsidR="0024722A" w:rsidRPr="002F1111">
        <w:rPr>
          <w:rFonts w:ascii="Arial" w:hAnsi="Arial" w:cs="Arial"/>
          <w:iCs/>
          <w:sz w:val="22"/>
          <w:szCs w:val="22"/>
        </w:rPr>
        <w:t> místním rozhlase</w:t>
      </w:r>
      <w:r w:rsidR="002F1111" w:rsidRPr="002F1111">
        <w:rPr>
          <w:rFonts w:ascii="Arial" w:hAnsi="Arial" w:cs="Arial"/>
          <w:iCs/>
          <w:sz w:val="22"/>
          <w:szCs w:val="22"/>
        </w:rPr>
        <w:t>m.</w:t>
      </w:r>
    </w:p>
    <w:p w:rsidR="00C94283" w:rsidRDefault="00C94283" w:rsidP="002F1111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2F1111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2F1111" w:rsidRDefault="002F111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F1111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F111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="002F1111">
        <w:rPr>
          <w:rFonts w:ascii="Arial" w:hAnsi="Arial" w:cs="Arial"/>
          <w:sz w:val="22"/>
          <w:szCs w:val="22"/>
        </w:rPr>
        <w:t xml:space="preserve">do sběrných nádob a sběrných pytlů označených </w:t>
      </w:r>
      <w:r w:rsidR="002F1111" w:rsidRPr="002F1111">
        <w:rPr>
          <w:rFonts w:ascii="Arial" w:hAnsi="Arial" w:cs="Arial"/>
          <w:sz w:val="22"/>
          <w:szCs w:val="22"/>
        </w:rPr>
        <w:t>logem svozové společnosti.</w:t>
      </w:r>
      <w:r w:rsidRPr="002F1111">
        <w:rPr>
          <w:rFonts w:ascii="Arial" w:hAnsi="Arial" w:cs="Arial"/>
          <w:sz w:val="22"/>
          <w:szCs w:val="22"/>
        </w:rPr>
        <w:t xml:space="preserve"> Pro účely této vyhlášky se sběrnými nádobami rozumějí:</w:t>
      </w:r>
      <w:r w:rsidR="00D736CB" w:rsidRPr="002F1111">
        <w:rPr>
          <w:rFonts w:ascii="Arial" w:hAnsi="Arial" w:cs="Arial"/>
          <w:sz w:val="22"/>
          <w:szCs w:val="22"/>
        </w:rPr>
        <w:t xml:space="preserve"> </w:t>
      </w:r>
    </w:p>
    <w:p w:rsidR="0025354B" w:rsidRPr="002F1111" w:rsidRDefault="002F1111" w:rsidP="002F1111">
      <w:pPr>
        <w:numPr>
          <w:ilvl w:val="0"/>
          <w:numId w:val="2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F1111">
        <w:rPr>
          <w:rFonts w:ascii="Arial" w:hAnsi="Arial" w:cs="Arial"/>
          <w:bCs/>
          <w:sz w:val="22"/>
          <w:szCs w:val="22"/>
        </w:rPr>
        <w:t>p</w:t>
      </w:r>
      <w:r w:rsidR="005F0210" w:rsidRPr="002F1111">
        <w:rPr>
          <w:rFonts w:ascii="Arial" w:hAnsi="Arial" w:cs="Arial"/>
          <w:bCs/>
          <w:sz w:val="22"/>
          <w:szCs w:val="22"/>
        </w:rPr>
        <w:t>opelnice</w:t>
      </w:r>
      <w:r w:rsidRPr="002F1111">
        <w:rPr>
          <w:rFonts w:ascii="Arial" w:hAnsi="Arial" w:cs="Arial"/>
          <w:bCs/>
          <w:sz w:val="22"/>
          <w:szCs w:val="22"/>
        </w:rPr>
        <w:t xml:space="preserve"> o objemu 120 litrů, kontejnery o objemu 1100 litrů určené ke shromažďování směsného komunálního odpadu,</w:t>
      </w:r>
    </w:p>
    <w:p w:rsidR="00CF5BE8" w:rsidRPr="002F1111" w:rsidRDefault="005F0210" w:rsidP="002F1111">
      <w:pPr>
        <w:numPr>
          <w:ilvl w:val="0"/>
          <w:numId w:val="2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F1111">
        <w:rPr>
          <w:rFonts w:ascii="Arial" w:hAnsi="Arial" w:cs="Arial"/>
          <w:sz w:val="22"/>
          <w:szCs w:val="22"/>
        </w:rPr>
        <w:t>odpadkové koše</w:t>
      </w:r>
      <w:r w:rsidR="0025354B" w:rsidRPr="002F111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2F111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  <w:r w:rsidR="002F1111">
        <w:rPr>
          <w:rFonts w:ascii="Arial" w:hAnsi="Arial" w:cs="Arial"/>
          <w:sz w:val="22"/>
          <w:szCs w:val="22"/>
        </w:rPr>
        <w:t>Stanoviště sběrných pytlů je vedle sběrných nádob.</w:t>
      </w:r>
    </w:p>
    <w:p w:rsidR="002F1111" w:rsidRPr="009743BA" w:rsidRDefault="002F1111" w:rsidP="002F111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F1111">
        <w:rPr>
          <w:rFonts w:ascii="Arial" w:hAnsi="Arial" w:cs="Arial"/>
          <w:b/>
          <w:sz w:val="22"/>
          <w:szCs w:val="22"/>
        </w:rPr>
        <w:t>6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8A3FB3">
        <w:rPr>
          <w:rFonts w:ascii="Arial" w:hAnsi="Arial" w:cs="Arial"/>
          <w:sz w:val="22"/>
          <w:szCs w:val="22"/>
        </w:rPr>
        <w:t>. a) až i</w:t>
      </w:r>
      <w:r w:rsidR="001A0E6D" w:rsidRPr="001A0E6D">
        <w:rPr>
          <w:rFonts w:ascii="Arial" w:hAnsi="Arial" w:cs="Arial"/>
          <w:sz w:val="22"/>
          <w:szCs w:val="22"/>
        </w:rPr>
        <w:t>)</w:t>
      </w:r>
      <w:r w:rsidR="002F1111" w:rsidRPr="001A0E6D">
        <w:rPr>
          <w:rFonts w:ascii="Arial" w:hAnsi="Arial" w:cs="Arial"/>
          <w:sz w:val="22"/>
          <w:szCs w:val="22"/>
        </w:rPr>
        <w:t xml:space="preserve"> </w:t>
      </w:r>
      <w:r w:rsidR="00BA2FB8" w:rsidRPr="001A0E6D">
        <w:rPr>
          <w:rFonts w:ascii="Arial" w:hAnsi="Arial" w:cs="Arial"/>
          <w:sz w:val="22"/>
          <w:szCs w:val="22"/>
        </w:rPr>
        <w:t>předáva</w:t>
      </w:r>
      <w:r w:rsidRPr="001A0E6D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2F1111">
        <w:rPr>
          <w:rFonts w:ascii="Arial" w:hAnsi="Arial" w:cs="Arial"/>
          <w:sz w:val="22"/>
          <w:szCs w:val="22"/>
        </w:rPr>
        <w:t>do nádob</w:t>
      </w:r>
      <w:r w:rsidR="001A0E6D">
        <w:rPr>
          <w:rFonts w:ascii="Arial" w:hAnsi="Arial" w:cs="Arial"/>
          <w:sz w:val="22"/>
          <w:szCs w:val="22"/>
        </w:rPr>
        <w:t xml:space="preserve"> a na místech uvedených v čl. 3 této vyhlášky, komunální odpad dle čl. 2 odst. 1 písm. j) předávají do nádob uvedených v čl. 5 odst. 1 písm. a) umístěných u provozoven. 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1A0E6D">
        <w:rPr>
          <w:rFonts w:ascii="Arial" w:hAnsi="Arial" w:cs="Arial"/>
          <w:sz w:val="22"/>
          <w:szCs w:val="22"/>
        </w:rPr>
        <w:t xml:space="preserve"> dle ceníku uvedeného na webových stránkách obce</w:t>
      </w:r>
      <w:r w:rsidR="001A0E6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.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1A0E6D" w:rsidRDefault="001A0E6D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0E6D">
        <w:rPr>
          <w:rFonts w:ascii="Arial" w:hAnsi="Arial" w:cs="Arial"/>
          <w:sz w:val="22"/>
          <w:szCs w:val="22"/>
        </w:rPr>
        <w:t>Úhrada se vybírá  jednorázově,</w:t>
      </w:r>
      <w:r w:rsidR="00421C34" w:rsidRPr="001A0E6D">
        <w:rPr>
          <w:rFonts w:ascii="Arial" w:hAnsi="Arial" w:cs="Arial"/>
          <w:sz w:val="22"/>
          <w:szCs w:val="22"/>
        </w:rPr>
        <w:t xml:space="preserve"> a </w:t>
      </w:r>
      <w:r w:rsidR="00A47650" w:rsidRPr="001A0E6D">
        <w:rPr>
          <w:rFonts w:ascii="Arial" w:hAnsi="Arial" w:cs="Arial"/>
          <w:sz w:val="22"/>
          <w:szCs w:val="22"/>
        </w:rPr>
        <w:t xml:space="preserve">to </w:t>
      </w:r>
      <w:r w:rsidRPr="001A0E6D">
        <w:rPr>
          <w:rFonts w:ascii="Arial" w:hAnsi="Arial" w:cs="Arial"/>
          <w:sz w:val="22"/>
          <w:szCs w:val="22"/>
        </w:rPr>
        <w:t xml:space="preserve"> v hotovosti nebo převodem na účet obce Heřmánkovice.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8A3FB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A3FB3">
        <w:rPr>
          <w:rFonts w:ascii="Arial" w:hAnsi="Arial" w:cs="Arial"/>
          <w:b/>
          <w:sz w:val="22"/>
          <w:szCs w:val="22"/>
        </w:rPr>
        <w:t xml:space="preserve">Čl. </w:t>
      </w:r>
      <w:r w:rsidR="002F1111" w:rsidRPr="008A3FB3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3FB3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A3FB3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Pr="008A3FB3" w:rsidRDefault="00543342" w:rsidP="008A3FB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8A3FB3">
        <w:rPr>
          <w:rFonts w:ascii="Arial" w:hAnsi="Arial" w:cs="Arial"/>
          <w:sz w:val="22"/>
          <w:szCs w:val="22"/>
        </w:rPr>
        <w:t xml:space="preserve"> </w:t>
      </w:r>
      <w:r w:rsidR="00BE347C" w:rsidRPr="008A3FB3">
        <w:rPr>
          <w:rFonts w:ascii="Arial" w:hAnsi="Arial" w:cs="Arial"/>
          <w:sz w:val="22"/>
          <w:szCs w:val="22"/>
        </w:rPr>
        <w:t>oděvy a textil</w:t>
      </w:r>
      <w:r w:rsidR="00352DD8" w:rsidRPr="008A3FB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A3FB3">
        <w:rPr>
          <w:rFonts w:ascii="Arial" w:hAnsi="Arial" w:cs="Arial"/>
          <w:sz w:val="22"/>
          <w:szCs w:val="22"/>
        </w:rPr>
        <w:t xml:space="preserve"> do šedé sběrné nádoby s</w:t>
      </w:r>
      <w:r w:rsidR="00B6217E">
        <w:rPr>
          <w:rFonts w:ascii="Arial" w:hAnsi="Arial" w:cs="Arial"/>
          <w:sz w:val="22"/>
          <w:szCs w:val="22"/>
        </w:rPr>
        <w:t> označením „textil“, jejíž umístění je uvedeno na webových stránkách obce.</w:t>
      </w:r>
      <w:r w:rsidR="008A3FB3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B6217E">
        <w:rPr>
          <w:rFonts w:ascii="Arial" w:hAnsi="Arial" w:cs="Arial"/>
          <w:sz w:val="22"/>
          <w:szCs w:val="22"/>
        </w:rPr>
        <w:t>v </w:t>
      </w:r>
      <w:r w:rsidR="00AF49AB" w:rsidRPr="009743BA">
        <w:rPr>
          <w:rFonts w:ascii="Arial" w:hAnsi="Arial" w:cs="Arial"/>
          <w:sz w:val="22"/>
          <w:szCs w:val="22"/>
        </w:rPr>
        <w:t>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B6217E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B6217E">
        <w:rPr>
          <w:rFonts w:ascii="Arial" w:hAnsi="Arial" w:cs="Arial"/>
          <w:b/>
          <w:sz w:val="22"/>
          <w:szCs w:val="22"/>
        </w:rPr>
        <w:t xml:space="preserve">Čl. </w:t>
      </w:r>
      <w:r w:rsidR="002F1111" w:rsidRPr="00B6217E">
        <w:rPr>
          <w:rFonts w:ascii="Arial" w:hAnsi="Arial" w:cs="Arial"/>
          <w:b/>
          <w:sz w:val="22"/>
          <w:szCs w:val="22"/>
        </w:rPr>
        <w:t>8</w:t>
      </w:r>
    </w:p>
    <w:p w:rsidR="00B6217E" w:rsidRPr="00B6217E" w:rsidRDefault="00F771CC" w:rsidP="00B6217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6217E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B6217E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B6217E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B6217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6217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B6217E" w:rsidRPr="00B6217E" w:rsidRDefault="00B6217E" w:rsidP="00B6217E"/>
    <w:p w:rsidR="00211D36" w:rsidRPr="00B6217E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B6217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B6217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>a) elektrozařízení</w:t>
      </w:r>
      <w:r w:rsidR="00B6217E" w:rsidRPr="00B6217E">
        <w:rPr>
          <w:rFonts w:ascii="Arial" w:hAnsi="Arial" w:cs="Arial"/>
          <w:sz w:val="22"/>
          <w:szCs w:val="22"/>
        </w:rPr>
        <w:t>,</w:t>
      </w:r>
    </w:p>
    <w:p w:rsidR="00211D36" w:rsidRPr="00B6217E" w:rsidRDefault="00211D36" w:rsidP="00B6217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 xml:space="preserve">b) </w:t>
      </w:r>
      <w:r w:rsidR="00B11B51" w:rsidRPr="00B6217E">
        <w:rPr>
          <w:rFonts w:ascii="Arial" w:hAnsi="Arial" w:cs="Arial"/>
          <w:sz w:val="22"/>
          <w:szCs w:val="22"/>
        </w:rPr>
        <w:t>baterie a akumulátory</w:t>
      </w:r>
      <w:r w:rsidR="00B6217E" w:rsidRPr="00B6217E">
        <w:rPr>
          <w:rFonts w:ascii="Arial" w:hAnsi="Arial" w:cs="Arial"/>
          <w:sz w:val="22"/>
          <w:szCs w:val="22"/>
        </w:rPr>
        <w:t>.</w:t>
      </w:r>
      <w:r w:rsidRPr="00B6217E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11D36" w:rsidRPr="00B6217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B6217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>Výrobky s ukončenou životností</w:t>
      </w:r>
      <w:r w:rsidR="00211D36" w:rsidRPr="00B6217E">
        <w:rPr>
          <w:rFonts w:ascii="Arial" w:hAnsi="Arial" w:cs="Arial"/>
          <w:sz w:val="22"/>
          <w:szCs w:val="22"/>
        </w:rPr>
        <w:t xml:space="preserve"> uvedené v odst. 1</w:t>
      </w:r>
      <w:r w:rsidR="00B6217E" w:rsidRPr="00B6217E">
        <w:rPr>
          <w:rFonts w:ascii="Arial" w:hAnsi="Arial" w:cs="Arial"/>
          <w:sz w:val="22"/>
          <w:szCs w:val="22"/>
        </w:rPr>
        <w:t xml:space="preserve"> lze předávat do </w:t>
      </w:r>
      <w:r w:rsidR="00B6217E">
        <w:rPr>
          <w:rFonts w:ascii="Arial" w:hAnsi="Arial" w:cs="Arial"/>
          <w:sz w:val="22"/>
          <w:szCs w:val="22"/>
        </w:rPr>
        <w:t xml:space="preserve">označené </w:t>
      </w:r>
      <w:r w:rsidR="00B6217E" w:rsidRPr="00B6217E">
        <w:rPr>
          <w:rFonts w:ascii="Arial" w:hAnsi="Arial" w:cs="Arial"/>
          <w:sz w:val="22"/>
          <w:szCs w:val="22"/>
        </w:rPr>
        <w:t>sběrné nádoby červené barvy, jejíž umístění je uvedeno na webových stránkách obce.</w:t>
      </w:r>
    </w:p>
    <w:p w:rsidR="00103649" w:rsidRPr="00B6217E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E6D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1A0E6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A0E6D">
        <w:rPr>
          <w:rFonts w:ascii="Arial" w:hAnsi="Arial" w:cs="Arial"/>
          <w:sz w:val="22"/>
          <w:szCs w:val="22"/>
        </w:rPr>
        <w:t>Ruší</w:t>
      </w:r>
      <w:r w:rsidR="00963A13" w:rsidRPr="001A0E6D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Pr="001A0E6D">
        <w:rPr>
          <w:rFonts w:ascii="Arial" w:hAnsi="Arial" w:cs="Arial"/>
          <w:sz w:val="22"/>
          <w:szCs w:val="22"/>
        </w:rPr>
        <w:t>č. 4/2019, o stanovení systému shromažďování, sběru, přepravy, třídění, využívání a odstraňování komunálních odpadů a nakládání se stavebním odpadem na území obce Heřmánkovice</w:t>
      </w:r>
      <w:r w:rsidR="00963A13" w:rsidRPr="001A0E6D">
        <w:rPr>
          <w:rFonts w:ascii="Arial" w:hAnsi="Arial" w:cs="Arial"/>
          <w:sz w:val="22"/>
          <w:szCs w:val="22"/>
        </w:rPr>
        <w:t>, ze dne</w:t>
      </w:r>
      <w:r w:rsidRPr="001A0E6D">
        <w:rPr>
          <w:rFonts w:ascii="Arial" w:hAnsi="Arial" w:cs="Arial"/>
          <w:sz w:val="22"/>
          <w:szCs w:val="22"/>
        </w:rPr>
        <w:t xml:space="preserve"> 2. 12. 2019</w:t>
      </w:r>
      <w:r w:rsidR="00963A13" w:rsidRPr="001A0E6D">
        <w:rPr>
          <w:rFonts w:ascii="Arial" w:hAnsi="Arial" w:cs="Arial"/>
          <w:sz w:val="22"/>
          <w:szCs w:val="22"/>
        </w:rPr>
        <w:t>.</w:t>
      </w:r>
    </w:p>
    <w:p w:rsidR="001A0E6D" w:rsidRPr="001A0E6D" w:rsidRDefault="001A0E6D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1A0E6D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A0E6D" w:rsidRDefault="00730253" w:rsidP="001A0E6D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1A0E6D">
        <w:rPr>
          <w:rFonts w:ascii="Arial" w:hAnsi="Arial" w:cs="Arial"/>
          <w:bCs/>
          <w:sz w:val="22"/>
          <w:szCs w:val="22"/>
        </w:rPr>
        <w:t>..……………….</w:t>
      </w:r>
      <w:r w:rsidR="001A0E6D">
        <w:rPr>
          <w:rFonts w:ascii="Arial" w:hAnsi="Arial" w:cs="Arial"/>
          <w:bCs/>
          <w:sz w:val="22"/>
          <w:szCs w:val="22"/>
        </w:rPr>
        <w:tab/>
      </w:r>
      <w:r w:rsidR="001A0E6D">
        <w:rPr>
          <w:rFonts w:ascii="Arial" w:hAnsi="Arial" w:cs="Arial"/>
          <w:bCs/>
          <w:sz w:val="22"/>
          <w:szCs w:val="22"/>
        </w:rPr>
        <w:tab/>
      </w:r>
      <w:r w:rsidR="001A0E6D">
        <w:rPr>
          <w:rFonts w:ascii="Arial" w:hAnsi="Arial" w:cs="Arial"/>
          <w:bCs/>
          <w:sz w:val="22"/>
          <w:szCs w:val="22"/>
        </w:rPr>
        <w:tab/>
      </w:r>
      <w:r w:rsidR="001A0E6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1A0E6D">
        <w:rPr>
          <w:rFonts w:ascii="Arial" w:hAnsi="Arial" w:cs="Arial"/>
          <w:bCs/>
          <w:sz w:val="22"/>
          <w:szCs w:val="22"/>
        </w:rPr>
        <w:t>………</w:t>
      </w:r>
    </w:p>
    <w:p w:rsidR="0024722A" w:rsidRPr="001D113B" w:rsidRDefault="001A0E6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A0E6D">
        <w:rPr>
          <w:rFonts w:ascii="Arial" w:hAnsi="Arial" w:cs="Arial"/>
          <w:bCs/>
          <w:sz w:val="22"/>
          <w:szCs w:val="22"/>
        </w:rPr>
        <w:t>   Petr Kubásek v. r.</w:t>
      </w:r>
      <w:r w:rsidR="00E2491F" w:rsidRPr="001A0E6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Jana Králová v. r.</w:t>
      </w:r>
    </w:p>
    <w:p w:rsidR="0024722A" w:rsidRPr="00FB6AE5" w:rsidRDefault="001A0E6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            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FAC" w:rsidRDefault="00694FAC">
      <w:r>
        <w:separator/>
      </w:r>
    </w:p>
  </w:endnote>
  <w:endnote w:type="continuationSeparator" w:id="0">
    <w:p w:rsidR="00694FAC" w:rsidRDefault="0069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217E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FAC" w:rsidRDefault="00694FAC">
      <w:r>
        <w:separator/>
      </w:r>
    </w:p>
  </w:footnote>
  <w:footnote w:type="continuationSeparator" w:id="0">
    <w:p w:rsidR="00694FAC" w:rsidRDefault="00694FA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DB1798" w:rsidRPr="00DB1798" w:rsidRDefault="00DB179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B1798">
        <w:rPr>
          <w:rFonts w:ascii="Arial" w:hAnsi="Arial" w:cs="Arial"/>
        </w:rPr>
        <w:t>www.hermankovice.cz</w:t>
      </w:r>
    </w:p>
  </w:footnote>
  <w:footnote w:id="4">
    <w:p w:rsidR="00DB1798" w:rsidRPr="002F1111" w:rsidRDefault="00DB179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F1111">
        <w:rPr>
          <w:rFonts w:ascii="Arial" w:hAnsi="Arial" w:cs="Arial"/>
        </w:rPr>
        <w:t>Do sběrné nádoby se odkládají v uzavřené plastové láhvi o maximálním objemu 2 litry</w:t>
      </w:r>
      <w:r w:rsidR="002F1111" w:rsidRPr="002F1111">
        <w:rPr>
          <w:rFonts w:ascii="Arial" w:hAnsi="Arial" w:cs="Arial"/>
        </w:rPr>
        <w:t>.</w:t>
      </w:r>
    </w:p>
  </w:footnote>
  <w:footnote w:id="5">
    <w:p w:rsidR="001A0E6D" w:rsidRPr="001A0E6D" w:rsidRDefault="001A0E6D">
      <w:pPr>
        <w:pStyle w:val="Textpoznpodarou"/>
        <w:rPr>
          <w:rFonts w:ascii="Arial" w:hAnsi="Arial" w:cs="Arial"/>
        </w:rPr>
      </w:pPr>
      <w:r w:rsidRPr="001A0E6D">
        <w:rPr>
          <w:rStyle w:val="Znakapoznpodarou"/>
          <w:rFonts w:ascii="Arial" w:hAnsi="Arial" w:cs="Arial"/>
        </w:rPr>
        <w:footnoteRef/>
      </w:r>
      <w:r w:rsidRPr="001A0E6D">
        <w:rPr>
          <w:rFonts w:ascii="Arial" w:hAnsi="Arial" w:cs="Arial"/>
        </w:rPr>
        <w:t xml:space="preserve"> www.hermankovice.cz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0800100">
    <w:abstractNumId w:val="7"/>
  </w:num>
  <w:num w:numId="2" w16cid:durableId="865486189">
    <w:abstractNumId w:val="31"/>
  </w:num>
  <w:num w:numId="3" w16cid:durableId="209466240">
    <w:abstractNumId w:val="4"/>
  </w:num>
  <w:num w:numId="4" w16cid:durableId="819615362">
    <w:abstractNumId w:val="23"/>
  </w:num>
  <w:num w:numId="5" w16cid:durableId="194925301">
    <w:abstractNumId w:val="20"/>
  </w:num>
  <w:num w:numId="6" w16cid:durableId="302122449">
    <w:abstractNumId w:val="27"/>
  </w:num>
  <w:num w:numId="7" w16cid:durableId="1966882333">
    <w:abstractNumId w:val="8"/>
  </w:num>
  <w:num w:numId="8" w16cid:durableId="597176483">
    <w:abstractNumId w:val="1"/>
  </w:num>
  <w:num w:numId="9" w16cid:durableId="766853576">
    <w:abstractNumId w:val="26"/>
  </w:num>
  <w:num w:numId="10" w16cid:durableId="1435590722">
    <w:abstractNumId w:val="22"/>
  </w:num>
  <w:num w:numId="11" w16cid:durableId="63188898">
    <w:abstractNumId w:val="21"/>
  </w:num>
  <w:num w:numId="12" w16cid:durableId="122771827">
    <w:abstractNumId w:val="10"/>
  </w:num>
  <w:num w:numId="13" w16cid:durableId="1680695530">
    <w:abstractNumId w:val="24"/>
  </w:num>
  <w:num w:numId="14" w16cid:durableId="271596659">
    <w:abstractNumId w:val="30"/>
  </w:num>
  <w:num w:numId="15" w16cid:durableId="417211313">
    <w:abstractNumId w:val="13"/>
  </w:num>
  <w:num w:numId="16" w16cid:durableId="1342850559">
    <w:abstractNumId w:val="29"/>
  </w:num>
  <w:num w:numId="17" w16cid:durableId="1584490455">
    <w:abstractNumId w:val="5"/>
  </w:num>
  <w:num w:numId="18" w16cid:durableId="1832132986">
    <w:abstractNumId w:val="0"/>
  </w:num>
  <w:num w:numId="19" w16cid:durableId="1259875539">
    <w:abstractNumId w:val="16"/>
  </w:num>
  <w:num w:numId="20" w16cid:durableId="2038922129">
    <w:abstractNumId w:val="25"/>
  </w:num>
  <w:num w:numId="21" w16cid:durableId="1471704147">
    <w:abstractNumId w:val="17"/>
  </w:num>
  <w:num w:numId="22" w16cid:durableId="1223835722">
    <w:abstractNumId w:val="18"/>
  </w:num>
  <w:num w:numId="23" w16cid:durableId="1514956417">
    <w:abstractNumId w:val="12"/>
  </w:num>
  <w:num w:numId="24" w16cid:durableId="1767380194">
    <w:abstractNumId w:val="6"/>
  </w:num>
  <w:num w:numId="25" w16cid:durableId="824509640">
    <w:abstractNumId w:val="2"/>
  </w:num>
  <w:num w:numId="26" w16cid:durableId="841315348">
    <w:abstractNumId w:val="15"/>
  </w:num>
  <w:num w:numId="27" w16cid:durableId="214514883">
    <w:abstractNumId w:val="3"/>
  </w:num>
  <w:num w:numId="28" w16cid:durableId="1403135678">
    <w:abstractNumId w:val="14"/>
  </w:num>
  <w:num w:numId="29" w16cid:durableId="2141068600">
    <w:abstractNumId w:val="9"/>
  </w:num>
  <w:num w:numId="30" w16cid:durableId="1444348459">
    <w:abstractNumId w:val="11"/>
  </w:num>
  <w:num w:numId="31" w16cid:durableId="792334526">
    <w:abstractNumId w:val="28"/>
  </w:num>
  <w:num w:numId="32" w16cid:durableId="14646965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E6D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111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FAC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FB3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A6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217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79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1E29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2F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0686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%C5%99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F036-52D5-4F7B-8599-FF4D977E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Králový</cp:lastModifiedBy>
  <cp:revision>2</cp:revision>
  <cp:lastPrinted>2023-06-14T12:36:00Z</cp:lastPrinted>
  <dcterms:created xsi:type="dcterms:W3CDTF">2023-06-14T12:37:00Z</dcterms:created>
  <dcterms:modified xsi:type="dcterms:W3CDTF">2023-06-14T12:37:00Z</dcterms:modified>
</cp:coreProperties>
</file>