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3765F" w14:textId="77777777" w:rsidR="0097478A" w:rsidRDefault="0097478A">
      <w:pPr>
        <w:pStyle w:val="Nadpis2"/>
        <w:spacing w:line="276" w:lineRule="auto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3AA0FFAA" w14:textId="77777777" w:rsidR="0097478A" w:rsidRDefault="0097478A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4D7CFED7" w14:textId="4BE7C2A5" w:rsidR="0097478A" w:rsidRDefault="00A715D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>
        <w:rPr>
          <w:rFonts w:ascii="Arial" w:hAnsi="Arial" w:cs="Arial"/>
          <w:b/>
          <w:color w:val="00B0F0"/>
        </w:rPr>
        <w:t xml:space="preserve"> </w:t>
      </w:r>
      <w:r>
        <w:rPr>
          <w:rFonts w:ascii="Arial" w:hAnsi="Arial" w:cs="Arial"/>
          <w:b/>
          <w:color w:val="000000"/>
        </w:rPr>
        <w:t>Starý Hrozenkov</w:t>
      </w:r>
    </w:p>
    <w:p w14:paraId="4F494F07" w14:textId="43E539D0" w:rsidR="0097478A" w:rsidRDefault="00A715D7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  <w:color w:val="00B0F0"/>
        </w:rPr>
        <w:t xml:space="preserve"> </w:t>
      </w:r>
      <w:r>
        <w:rPr>
          <w:rFonts w:ascii="Arial" w:hAnsi="Arial" w:cs="Arial"/>
          <w:b/>
          <w:color w:val="000000"/>
        </w:rPr>
        <w:t xml:space="preserve">Starý Hrozenkov </w:t>
      </w:r>
    </w:p>
    <w:p w14:paraId="4A699FFA" w14:textId="77777777" w:rsidR="0097478A" w:rsidRDefault="0097478A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12B0AE4" w14:textId="040E023C" w:rsidR="0097478A" w:rsidRDefault="00A715D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  <w:color w:val="00B0F0"/>
        </w:rPr>
        <w:t xml:space="preserve"> </w:t>
      </w:r>
      <w:r>
        <w:rPr>
          <w:rFonts w:ascii="Arial" w:hAnsi="Arial" w:cs="Arial"/>
          <w:b/>
          <w:color w:val="000000"/>
        </w:rPr>
        <w:t xml:space="preserve">Starý Hrozenkov </w:t>
      </w:r>
    </w:p>
    <w:p w14:paraId="7B4DBB32" w14:textId="77777777" w:rsidR="0097478A" w:rsidRDefault="00A715D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70135C5B" w14:textId="77777777" w:rsidR="0097478A" w:rsidRDefault="0097478A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31CAFE2E" w14:textId="152304DE" w:rsidR="0097478A" w:rsidRDefault="00A715D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color w:val="000000"/>
          <w:sz w:val="22"/>
          <w:szCs w:val="22"/>
        </w:rPr>
        <w:t xml:space="preserve">Starý Hrozenkov </w:t>
      </w:r>
      <w:r>
        <w:rPr>
          <w:rFonts w:ascii="Arial" w:hAnsi="Arial" w:cs="Arial"/>
          <w:sz w:val="22"/>
          <w:szCs w:val="22"/>
        </w:rPr>
        <w:t>se na svém zasedání dne 12. 12. 2024 usneslo vydat na základě § 5 odst. 7 zákona č. 251/2016 Sb., o některých přestupcích,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>
        <w:rPr>
          <w:rFonts w:ascii="Arial" w:hAnsi="Arial" w:cs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 w14:paraId="5385EC92" w14:textId="77777777" w:rsidR="0097478A" w:rsidRDefault="0097478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3D19047" w14:textId="77777777" w:rsidR="0097478A" w:rsidRDefault="00A715D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2998DB92" w14:textId="77777777" w:rsidR="0097478A" w:rsidRDefault="00A715D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</w:t>
      </w:r>
    </w:p>
    <w:p w14:paraId="682C3977" w14:textId="77777777" w:rsidR="0097478A" w:rsidRDefault="0097478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3A58ABD" w14:textId="77777777" w:rsidR="0097478A" w:rsidRDefault="00A715D7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00C8157C" w14:textId="77777777" w:rsidR="0097478A" w:rsidRDefault="0097478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6ECD897" w14:textId="77777777" w:rsidR="0097478A" w:rsidRDefault="00A715D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173DE895" w14:textId="77777777" w:rsidR="0097478A" w:rsidRDefault="00A715D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Doba nočního klidu</w:t>
      </w:r>
    </w:p>
    <w:p w14:paraId="3D10654C" w14:textId="77777777" w:rsidR="0097478A" w:rsidRDefault="0097478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90AE98B" w14:textId="77777777" w:rsidR="0097478A" w:rsidRDefault="00A715D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</w:p>
    <w:p w14:paraId="72AE3BE1" w14:textId="77777777" w:rsidR="0097478A" w:rsidRDefault="0097478A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213C2465" w14:textId="77777777" w:rsidR="0097478A" w:rsidRDefault="00A715D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1B4D01B2" w14:textId="77777777" w:rsidR="0097478A" w:rsidRDefault="00A715D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Stanovení výjimečných případů, </w:t>
      </w:r>
      <w:r>
        <w:rPr>
          <w:rFonts w:ascii="Arial" w:hAnsi="Arial" w:cs="Arial"/>
          <w:b/>
        </w:rPr>
        <w:br/>
        <w:t xml:space="preserve">při nichž je doba nočního klidu vymezena odlišně od zákona </w:t>
      </w:r>
    </w:p>
    <w:p w14:paraId="7446DCAF" w14:textId="77777777" w:rsidR="0097478A" w:rsidRDefault="0097478A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5D8D094D" w14:textId="77777777" w:rsidR="0097478A" w:rsidRDefault="00A715D7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nemusí být dodržována:</w:t>
      </w:r>
    </w:p>
    <w:p w14:paraId="06AAC630" w14:textId="77777777" w:rsidR="0097478A" w:rsidRDefault="00A715D7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6081D289" w14:textId="7B7E72B7" w:rsidR="0097478A" w:rsidRDefault="00A715D7">
      <w:pPr>
        <w:pStyle w:val="Odstavecseseznamem"/>
        <w:numPr>
          <w:ilvl w:val="0"/>
          <w:numId w:val="2"/>
        </w:num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 30. dubna na 1. května z důvodu konání tradiční akce Pálení čarodějnic.</w:t>
      </w:r>
    </w:p>
    <w:p w14:paraId="3D03CDEB" w14:textId="77777777" w:rsidR="0003328E" w:rsidRDefault="0003328E" w:rsidP="0003328E">
      <w:pPr>
        <w:pStyle w:val="Odstavecseseznamem"/>
        <w:tabs>
          <w:tab w:val="left" w:pos="284"/>
        </w:tabs>
        <w:spacing w:after="240" w:line="276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6F76CD53" w14:textId="3768D429" w:rsidR="0097478A" w:rsidRDefault="00A715D7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vymezuje od </w:t>
      </w:r>
      <w:r w:rsidR="00331F8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4</w:t>
      </w:r>
      <w:r w:rsidR="00331F82">
        <w:rPr>
          <w:rFonts w:ascii="Arial" w:hAnsi="Arial" w:cs="Arial"/>
          <w:sz w:val="22"/>
          <w:szCs w:val="22"/>
        </w:rPr>
        <w:t xml:space="preserve">:00 </w:t>
      </w:r>
      <w:r>
        <w:rPr>
          <w:rFonts w:ascii="Arial" w:hAnsi="Arial" w:cs="Arial"/>
          <w:sz w:val="22"/>
          <w:szCs w:val="22"/>
        </w:rPr>
        <w:t xml:space="preserve">do </w:t>
      </w:r>
      <w:r w:rsidR="00331F8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6</w:t>
      </w:r>
      <w:r w:rsidR="00331F82">
        <w:rPr>
          <w:rFonts w:ascii="Arial" w:hAnsi="Arial" w:cs="Arial"/>
          <w:sz w:val="22"/>
          <w:szCs w:val="22"/>
        </w:rPr>
        <w:t xml:space="preserve">:00 </w:t>
      </w:r>
      <w:r>
        <w:rPr>
          <w:rFonts w:ascii="Arial" w:hAnsi="Arial" w:cs="Arial"/>
          <w:sz w:val="22"/>
          <w:szCs w:val="22"/>
        </w:rPr>
        <w:t>hodin, a to v následujících případech:</w:t>
      </w:r>
    </w:p>
    <w:p w14:paraId="3BAFD726" w14:textId="77777777" w:rsidR="0097478A" w:rsidRDefault="00A715D7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tradičního Obecního plesu konaného v měsíci lednu,</w:t>
      </w:r>
    </w:p>
    <w:p w14:paraId="63DD9928" w14:textId="77777777" w:rsidR="0097478A" w:rsidRDefault="00A715D7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ze soboty na neděli z důvodu konání tradičního Hasičského plesu konaného v měsíci únoru,</w:t>
      </w:r>
    </w:p>
    <w:p w14:paraId="474970E4" w14:textId="77777777" w:rsidR="0097478A" w:rsidRDefault="00A715D7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noci z pátku na sobotu a ze soboty na neděli z důvodu konání tradičních </w:t>
      </w:r>
      <w:proofErr w:type="spellStart"/>
      <w:r>
        <w:rPr>
          <w:rFonts w:ascii="Arial" w:hAnsi="Arial" w:cs="Arial"/>
          <w:sz w:val="22"/>
          <w:szCs w:val="22"/>
        </w:rPr>
        <w:t>Kopaničárských</w:t>
      </w:r>
      <w:proofErr w:type="spellEnd"/>
      <w:r>
        <w:rPr>
          <w:rFonts w:ascii="Arial" w:hAnsi="Arial" w:cs="Arial"/>
          <w:sz w:val="22"/>
          <w:szCs w:val="22"/>
        </w:rPr>
        <w:t xml:space="preserve"> slavností v měsíci červenci.</w:t>
      </w:r>
    </w:p>
    <w:p w14:paraId="677CC11A" w14:textId="77777777" w:rsidR="0097478A" w:rsidRDefault="0097478A">
      <w:pPr>
        <w:pStyle w:val="Odstavecseseznamem"/>
        <w:tabs>
          <w:tab w:val="left" w:pos="284"/>
        </w:tabs>
        <w:spacing w:after="120" w:line="276" w:lineRule="auto"/>
        <w:ind w:left="927"/>
        <w:jc w:val="both"/>
      </w:pPr>
    </w:p>
    <w:p w14:paraId="4C5E4FFC" w14:textId="4B310193" w:rsidR="0097478A" w:rsidRPr="00331F82" w:rsidRDefault="00A715D7" w:rsidP="00331F82">
      <w:pPr>
        <w:pStyle w:val="Odstavecseseznamem"/>
        <w:numPr>
          <w:ilvl w:val="0"/>
          <w:numId w:val="3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Informace o konkrétním termínu konání akcí uvedených v odst. 2 bude zveřejněna obecním úřadem na úřední desce minimálně 15 dnů před datem konání. </w:t>
      </w:r>
    </w:p>
    <w:p w14:paraId="592F5C99" w14:textId="77777777" w:rsidR="0097478A" w:rsidRDefault="0097478A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900428F" w14:textId="77777777" w:rsidR="0097478A" w:rsidRDefault="00A715D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6A062DC8" w14:textId="77777777" w:rsidR="0097478A" w:rsidRDefault="00A715D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0A173697" w14:textId="44BC6CD4" w:rsidR="0097478A" w:rsidRDefault="00A715D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2 /2017</w:t>
      </w:r>
      <w:r w:rsidR="0003328E">
        <w:rPr>
          <w:rFonts w:ascii="Arial" w:hAnsi="Arial" w:cs="Arial"/>
          <w:sz w:val="22"/>
          <w:szCs w:val="22"/>
        </w:rPr>
        <w:t xml:space="preserve"> obce Starý Hrozenkov,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nočním klidu, 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5. 6. 2017. </w:t>
      </w:r>
    </w:p>
    <w:p w14:paraId="3795E5AB" w14:textId="77777777" w:rsidR="0097478A" w:rsidRDefault="0097478A">
      <w:pPr>
        <w:spacing w:line="276" w:lineRule="auto"/>
        <w:rPr>
          <w:rFonts w:ascii="Arial" w:hAnsi="Arial" w:cs="Arial"/>
        </w:rPr>
      </w:pPr>
    </w:p>
    <w:p w14:paraId="0C98AE69" w14:textId="77777777" w:rsidR="0097478A" w:rsidRDefault="0097478A">
      <w:pPr>
        <w:spacing w:line="276" w:lineRule="auto"/>
        <w:rPr>
          <w:rFonts w:ascii="Arial" w:hAnsi="Arial" w:cs="Arial"/>
        </w:rPr>
      </w:pPr>
    </w:p>
    <w:p w14:paraId="5867AB17" w14:textId="77777777" w:rsidR="0097478A" w:rsidRDefault="00A715D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1C1B6CFF" w14:textId="77777777" w:rsidR="0097478A" w:rsidRDefault="00A715D7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12BBB" w14:textId="0BA7EABE" w:rsidR="0097478A" w:rsidRDefault="00A715D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1. 2025.</w:t>
      </w:r>
    </w:p>
    <w:p w14:paraId="70678E81" w14:textId="77777777" w:rsidR="0097478A" w:rsidRDefault="0097478A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D09300C" w14:textId="0F0B50D0" w:rsidR="0097478A" w:rsidRDefault="00A715D7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</w:p>
    <w:p w14:paraId="448523D6" w14:textId="77777777" w:rsidR="0097478A" w:rsidRDefault="0097478A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BC9CA9" w14:textId="77777777" w:rsidR="0097478A" w:rsidRDefault="00A715D7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Ing. Jan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Rapant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 xml:space="preserve"> v. r.                                                                 Jan Janků v. r.</w:t>
      </w:r>
    </w:p>
    <w:p w14:paraId="58D2EA04" w14:textId="77777777" w:rsidR="0097478A" w:rsidRDefault="00A715D7">
      <w:pPr>
        <w:pStyle w:val="Nzvylnk"/>
        <w:spacing w:line="276" w:lineRule="auto"/>
        <w:jc w:val="left"/>
        <w:rPr>
          <w:b w:val="0"/>
          <w:bCs w:val="0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               </w:t>
      </w:r>
      <w:proofErr w:type="gramStart"/>
      <w:r>
        <w:rPr>
          <w:rFonts w:ascii="Arial" w:hAnsi="Arial" w:cs="Arial"/>
          <w:b w:val="0"/>
          <w:bCs w:val="0"/>
          <w:sz w:val="22"/>
          <w:szCs w:val="22"/>
        </w:rPr>
        <w:t xml:space="preserve">starosta  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proofErr w:type="gramEnd"/>
      <w:r>
        <w:rPr>
          <w:rFonts w:ascii="Arial" w:hAnsi="Arial" w:cs="Arial"/>
          <w:b w:val="0"/>
          <w:bCs w:val="0"/>
          <w:sz w:val="22"/>
          <w:szCs w:val="22"/>
        </w:rPr>
        <w:t xml:space="preserve">                                                                       místostarosta</w:t>
      </w:r>
    </w:p>
    <w:p w14:paraId="2E688780" w14:textId="77777777" w:rsidR="0097478A" w:rsidRDefault="0097478A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B23107D" w14:textId="77777777" w:rsidR="0097478A" w:rsidRDefault="0097478A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C8732" w14:textId="77777777" w:rsidR="0097478A" w:rsidRDefault="0097478A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97478A">
      <w:footerReference w:type="default" r:id="rId8"/>
      <w:pgSz w:w="11906" w:h="16838"/>
      <w:pgMar w:top="1418" w:right="1418" w:bottom="2693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75B99" w14:textId="77777777" w:rsidR="00786D54" w:rsidRDefault="00786D54">
      <w:r>
        <w:separator/>
      </w:r>
    </w:p>
  </w:endnote>
  <w:endnote w:type="continuationSeparator" w:id="0">
    <w:p w14:paraId="2019B270" w14:textId="77777777" w:rsidR="00786D54" w:rsidRDefault="0078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3321312"/>
      <w:docPartObj>
        <w:docPartGallery w:val="Page Numbers (Bottom of Page)"/>
        <w:docPartUnique/>
      </w:docPartObj>
    </w:sdtPr>
    <w:sdtContent>
      <w:p w14:paraId="046A984A" w14:textId="77777777" w:rsidR="0097478A" w:rsidRDefault="00A715D7">
        <w:pPr>
          <w:pStyle w:val="Zpat"/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2</w:t>
        </w:r>
        <w:r>
          <w:rPr>
            <w:rFonts w:ascii="Arial" w:hAnsi="Arial" w:cs="Arial"/>
          </w:rPr>
          <w:fldChar w:fldCharType="end"/>
        </w:r>
      </w:p>
    </w:sdtContent>
  </w:sdt>
  <w:p w14:paraId="086111DF" w14:textId="77777777" w:rsidR="0097478A" w:rsidRDefault="009747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F5589" w14:textId="77777777" w:rsidR="00786D54" w:rsidRDefault="00786D54">
      <w:pPr>
        <w:rPr>
          <w:sz w:val="12"/>
        </w:rPr>
      </w:pPr>
      <w:r>
        <w:separator/>
      </w:r>
    </w:p>
  </w:footnote>
  <w:footnote w:type="continuationSeparator" w:id="0">
    <w:p w14:paraId="6FF4865A" w14:textId="77777777" w:rsidR="00786D54" w:rsidRDefault="00786D54">
      <w:pPr>
        <w:rPr>
          <w:sz w:val="12"/>
        </w:rPr>
      </w:pPr>
      <w:r>
        <w:continuationSeparator/>
      </w:r>
    </w:p>
  </w:footnote>
  <w:footnote w:id="1">
    <w:p w14:paraId="3673015F" w14:textId="77777777" w:rsidR="0097478A" w:rsidRDefault="00A71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5 odst. 7 zákona o některých přestupcích.</w:t>
      </w:r>
    </w:p>
    <w:p w14:paraId="75086530" w14:textId="77777777" w:rsidR="0097478A" w:rsidRDefault="0097478A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4477D"/>
    <w:multiLevelType w:val="multilevel"/>
    <w:tmpl w:val="ACD041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3B7D6A"/>
    <w:multiLevelType w:val="multilevel"/>
    <w:tmpl w:val="34F86186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3E266715"/>
    <w:multiLevelType w:val="multilevel"/>
    <w:tmpl w:val="C59202A6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627C6AB2"/>
    <w:multiLevelType w:val="multilevel"/>
    <w:tmpl w:val="1BAAC162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 w16cid:durableId="282150983">
    <w:abstractNumId w:val="1"/>
  </w:num>
  <w:num w:numId="2" w16cid:durableId="1906262444">
    <w:abstractNumId w:val="3"/>
  </w:num>
  <w:num w:numId="3" w16cid:durableId="1565293389">
    <w:abstractNumId w:val="2"/>
  </w:num>
  <w:num w:numId="4" w16cid:durableId="57559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78A"/>
    <w:rsid w:val="0003328E"/>
    <w:rsid w:val="00331F82"/>
    <w:rsid w:val="00367286"/>
    <w:rsid w:val="00786D54"/>
    <w:rsid w:val="0097478A"/>
    <w:rsid w:val="009949E0"/>
    <w:rsid w:val="00A715D7"/>
    <w:rsid w:val="00E1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F75E9"/>
  <w15:docId w15:val="{AB452C2F-7056-45D4-9212-A1E0521E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ZkladntextChar">
    <w:name w:val="Základní text Char"/>
    <w:link w:val="Zkladntext"/>
    <w:qFormat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qFormat/>
    <w:rsid w:val="005545D7"/>
  </w:style>
  <w:style w:type="character" w:customStyle="1" w:styleId="TextChar">
    <w:name w:val="Text Char"/>
    <w:link w:val="Text"/>
    <w:qFormat/>
    <w:locked/>
    <w:rsid w:val="00191966"/>
    <w:rPr>
      <w:rFonts w:ascii="Arial" w:hAnsi="Arial" w:cs="Arial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F19E5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0E47EE"/>
    <w:rPr>
      <w:color w:val="605E5C"/>
      <w:shd w:val="clear" w:color="auto" w:fill="E1DFDD"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sz w:val="20"/>
      <w:szCs w:val="20"/>
    </w:rPr>
  </w:style>
  <w:style w:type="paragraph" w:customStyle="1" w:styleId="NormlnIMP">
    <w:name w:val="Normální_IMP"/>
    <w:basedOn w:val="Normln"/>
    <w:qFormat/>
    <w:pPr>
      <w:overflowPunct w:val="0"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qFormat/>
    <w:rsid w:val="00191966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qFormat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9F19E5"/>
    <w:rPr>
      <w:b/>
      <w:bCs/>
    </w:rPr>
  </w:style>
  <w:style w:type="paragraph" w:styleId="Revize">
    <w:name w:val="Revision"/>
    <w:uiPriority w:val="99"/>
    <w:semiHidden/>
    <w:qFormat/>
    <w:rsid w:val="002332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1781</Characters>
  <Application>Microsoft Office Word</Application>
  <DocSecurity>0</DocSecurity>
  <Lines>14</Lines>
  <Paragraphs>4</Paragraphs>
  <ScaleCrop>false</ScaleCrop>
  <Company>MV ČR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podatelna</cp:lastModifiedBy>
  <cp:revision>2</cp:revision>
  <cp:lastPrinted>2007-03-05T10:30:00Z</cp:lastPrinted>
  <dcterms:created xsi:type="dcterms:W3CDTF">2024-12-13T11:00:00Z</dcterms:created>
  <dcterms:modified xsi:type="dcterms:W3CDTF">2024-12-13T11:00:00Z</dcterms:modified>
  <dc:language>cs-CZ</dc:language>
</cp:coreProperties>
</file>