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986C3" w14:textId="77777777" w:rsidR="00C15EC2" w:rsidRDefault="00C15EC2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8D3E240" w14:textId="77777777" w:rsidR="00C15EC2" w:rsidRDefault="0039146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HORNÍ LUKAVICE</w:t>
      </w:r>
    </w:p>
    <w:p w14:paraId="639B6B05" w14:textId="77777777" w:rsidR="00C15EC2" w:rsidRDefault="0039146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proofErr w:type="gramStart"/>
      <w:r>
        <w:rPr>
          <w:rFonts w:ascii="Arial" w:hAnsi="Arial" w:cs="Arial"/>
          <w:b/>
        </w:rPr>
        <w:t>obce  Horní</w:t>
      </w:r>
      <w:proofErr w:type="gramEnd"/>
      <w:r>
        <w:rPr>
          <w:rFonts w:ascii="Arial" w:hAnsi="Arial" w:cs="Arial"/>
          <w:b/>
        </w:rPr>
        <w:t xml:space="preserve"> Lukavice</w:t>
      </w:r>
    </w:p>
    <w:p w14:paraId="5C657A61" w14:textId="77777777" w:rsidR="00C15EC2" w:rsidRDefault="0039146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proofErr w:type="gramStart"/>
      <w:r>
        <w:rPr>
          <w:rFonts w:ascii="Arial" w:hAnsi="Arial" w:cs="Arial"/>
          <w:b/>
        </w:rPr>
        <w:t>obce  Horní</w:t>
      </w:r>
      <w:proofErr w:type="gramEnd"/>
      <w:r>
        <w:rPr>
          <w:rFonts w:ascii="Arial" w:hAnsi="Arial" w:cs="Arial"/>
          <w:b/>
        </w:rPr>
        <w:t xml:space="preserve"> Lukavice</w:t>
      </w:r>
    </w:p>
    <w:p w14:paraId="3C14B3BB" w14:textId="33BD0EE9" w:rsidR="00C15EC2" w:rsidRDefault="00C15EC2">
      <w:pPr>
        <w:spacing w:line="276" w:lineRule="auto"/>
        <w:jc w:val="center"/>
        <w:rPr>
          <w:rFonts w:ascii="Arial" w:hAnsi="Arial" w:cs="Arial"/>
          <w:b/>
        </w:rPr>
      </w:pPr>
    </w:p>
    <w:p w14:paraId="013FD445" w14:textId="77777777" w:rsidR="00C15EC2" w:rsidRDefault="00C15EC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8BF0B8C" w14:textId="77777777" w:rsidR="00C15EC2" w:rsidRDefault="0039146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242AC158" w14:textId="77777777" w:rsidR="00C15EC2" w:rsidRDefault="00C15EC2">
      <w:pPr>
        <w:jc w:val="both"/>
        <w:rPr>
          <w:rFonts w:ascii="Arial" w:hAnsi="Arial" w:cs="Arial"/>
          <w:sz w:val="22"/>
          <w:szCs w:val="22"/>
        </w:rPr>
      </w:pPr>
    </w:p>
    <w:p w14:paraId="174816E3" w14:textId="77777777" w:rsidR="00C15EC2" w:rsidRDefault="0039146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Horní Lukavice se na svém zasedání dne 10.12 2024 usnesením č. …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43A2D05A" w14:textId="77777777" w:rsidR="00C15EC2" w:rsidRDefault="00C15EC2">
      <w:pPr>
        <w:jc w:val="center"/>
        <w:rPr>
          <w:rFonts w:ascii="Arial" w:hAnsi="Arial" w:cs="Arial"/>
          <w:b/>
          <w:sz w:val="22"/>
          <w:szCs w:val="22"/>
        </w:rPr>
      </w:pPr>
    </w:p>
    <w:p w14:paraId="581FF2A2" w14:textId="77777777" w:rsidR="00C15EC2" w:rsidRDefault="003914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CAC2297" w14:textId="77777777" w:rsidR="00C15EC2" w:rsidRDefault="0039146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2B7F0B8" w14:textId="77777777" w:rsidR="00C15EC2" w:rsidRDefault="00C15EC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59A91F7" w14:textId="77777777" w:rsidR="00C15EC2" w:rsidRDefault="0039146A">
      <w:pPr>
        <w:numPr>
          <w:ilvl w:val="0"/>
          <w:numId w:val="8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Horní Lukavice</w:t>
      </w:r>
      <w:r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45DEA9BD" w14:textId="77777777" w:rsidR="00C15EC2" w:rsidRDefault="00C15EC2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A229EFD" w14:textId="77777777" w:rsidR="00C15EC2" w:rsidRDefault="0039146A">
      <w:pPr>
        <w:numPr>
          <w:ilvl w:val="0"/>
          <w:numId w:val="8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6D3A15E4" w14:textId="77777777" w:rsidR="00C15EC2" w:rsidRDefault="00C15EC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66BEB1" w14:textId="77777777" w:rsidR="00C15EC2" w:rsidRDefault="0039146A">
      <w:pPr>
        <w:numPr>
          <w:ilvl w:val="0"/>
          <w:numId w:val="8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48AE77AC" w14:textId="77777777" w:rsidR="00C15EC2" w:rsidRDefault="00C15EC2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6831E67C" w14:textId="77777777" w:rsidR="00C15EC2" w:rsidRDefault="0039146A">
      <w:pPr>
        <w:numPr>
          <w:ilvl w:val="0"/>
          <w:numId w:val="8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D641D8E" w14:textId="77777777" w:rsidR="00C15EC2" w:rsidRDefault="00C15EC2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64CEA9C0" w14:textId="77777777" w:rsidR="00C15EC2" w:rsidRDefault="00C15EC2">
      <w:pPr>
        <w:jc w:val="center"/>
        <w:rPr>
          <w:rFonts w:ascii="Arial" w:hAnsi="Arial" w:cs="Arial"/>
          <w:b/>
          <w:sz w:val="22"/>
          <w:szCs w:val="22"/>
        </w:rPr>
      </w:pPr>
    </w:p>
    <w:p w14:paraId="67530A6E" w14:textId="77777777" w:rsidR="00C15EC2" w:rsidRDefault="003914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7C41C70" w14:textId="77777777" w:rsidR="00C15EC2" w:rsidRDefault="0039146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983E5E8" w14:textId="77777777" w:rsidR="00C15EC2" w:rsidRDefault="00C15EC2">
      <w:pPr>
        <w:jc w:val="center"/>
        <w:rPr>
          <w:rFonts w:ascii="Arial" w:hAnsi="Arial" w:cs="Arial"/>
          <w:sz w:val="22"/>
          <w:szCs w:val="22"/>
        </w:rPr>
      </w:pPr>
    </w:p>
    <w:p w14:paraId="1417BA71" w14:textId="77777777" w:rsidR="00C15EC2" w:rsidRDefault="0039146A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6D584DA0" w14:textId="77777777" w:rsidR="00C15EC2" w:rsidRDefault="00C15EC2">
      <w:pPr>
        <w:rPr>
          <w:rFonts w:ascii="Arial" w:hAnsi="Arial" w:cs="Arial"/>
          <w:i/>
          <w:iCs/>
          <w:sz w:val="22"/>
          <w:szCs w:val="22"/>
        </w:rPr>
      </w:pPr>
    </w:p>
    <w:p w14:paraId="6FA6E563" w14:textId="77777777" w:rsidR="00C15EC2" w:rsidRDefault="0039146A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70BB0750" w14:textId="77777777" w:rsidR="00C15EC2" w:rsidRDefault="0039146A">
      <w:pPr>
        <w:pStyle w:val="Odstavecseseznamem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52148E1C" w14:textId="77777777" w:rsidR="00C15EC2" w:rsidRDefault="0039146A">
      <w:pPr>
        <w:pStyle w:val="Odstavecseseznamem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799CA05C" w14:textId="77777777" w:rsidR="00C15EC2" w:rsidRDefault="0039146A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08C0E19C" w14:textId="77777777" w:rsidR="00C15EC2" w:rsidRDefault="0039146A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6A9BDEA2" w14:textId="77777777" w:rsidR="00C15EC2" w:rsidRDefault="0039146A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78B8D932" w14:textId="77777777" w:rsidR="00C15EC2" w:rsidRDefault="0039146A">
      <w:pPr>
        <w:numPr>
          <w:ilvl w:val="0"/>
          <w:numId w:val="4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6714607" w14:textId="77777777" w:rsidR="00C15EC2" w:rsidRDefault="0039146A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29865EB" w14:textId="77777777" w:rsidR="00C15EC2" w:rsidRDefault="0039146A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B8AA703" w14:textId="77777777" w:rsidR="00C15EC2" w:rsidRDefault="0039146A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135F23D" w14:textId="77777777" w:rsidR="00C15EC2" w:rsidRDefault="00C15EC2">
      <w:pPr>
        <w:rPr>
          <w:rFonts w:ascii="Arial" w:hAnsi="Arial" w:cs="Arial"/>
          <w:i/>
          <w:sz w:val="22"/>
          <w:szCs w:val="22"/>
        </w:rPr>
      </w:pPr>
    </w:p>
    <w:p w14:paraId="2D9AC0F7" w14:textId="77777777" w:rsidR="00C15EC2" w:rsidRDefault="0039146A">
      <w:pPr>
        <w:pStyle w:val="Zkladntextodsaze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24E97D0D" w14:textId="77777777" w:rsidR="00C15EC2" w:rsidRDefault="00C15EC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C6F33D7" w14:textId="77777777" w:rsidR="00C15EC2" w:rsidRDefault="0039146A">
      <w:pPr>
        <w:pStyle w:val="Zkladntextodsaze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</w:p>
    <w:p w14:paraId="412489F6" w14:textId="77777777" w:rsidR="00C15EC2" w:rsidRDefault="00C15EC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1CD6774" w14:textId="77777777" w:rsidR="00C15EC2" w:rsidRDefault="00C15EC2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00692C0" w14:textId="77777777" w:rsidR="00C15EC2" w:rsidRDefault="003914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7389FC7" w14:textId="77777777" w:rsidR="00C15EC2" w:rsidRDefault="003914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2564879" w14:textId="77777777" w:rsidR="00C15EC2" w:rsidRDefault="00C15EC2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326FFC1" w14:textId="77777777" w:rsidR="00C15EC2" w:rsidRDefault="0039146A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i/>
          <w:color w:val="000000"/>
          <w:sz w:val="22"/>
          <w:szCs w:val="22"/>
        </w:rPr>
        <w:t xml:space="preserve">velkoobjemové kontejnery. Jedlé oleje a tuky se soustřeďují ve speciální sběrné nádobě </w:t>
      </w:r>
    </w:p>
    <w:p w14:paraId="6A2E78FC" w14:textId="77777777" w:rsidR="00C15EC2" w:rsidRDefault="00C15EC2">
      <w:pPr>
        <w:rPr>
          <w:rFonts w:ascii="Arial" w:hAnsi="Arial" w:cs="Arial"/>
          <w:sz w:val="22"/>
          <w:szCs w:val="22"/>
        </w:rPr>
      </w:pPr>
    </w:p>
    <w:p w14:paraId="13E44EA4" w14:textId="77777777" w:rsidR="00C15EC2" w:rsidRDefault="0039146A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38A99D0E" w14:textId="77777777" w:rsidR="00C15EC2" w:rsidRDefault="0039146A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 – velkoobjemový kontejner před domem čp. 147</w:t>
      </w:r>
    </w:p>
    <w:p w14:paraId="5DFAF3C2" w14:textId="77777777" w:rsidR="00C15EC2" w:rsidRDefault="0039146A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 – velkoobjemový kontejner 1 100 l před domy čp. 147, 157, 8</w:t>
      </w:r>
    </w:p>
    <w:p w14:paraId="7F6632DD" w14:textId="77777777" w:rsidR="00C15EC2" w:rsidRDefault="0039146A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Plasty, PET lahve – velkoobjemový kontejner 1 100 l před domy čp. 147, 157, 8</w:t>
      </w:r>
    </w:p>
    <w:p w14:paraId="0EBA3CE0" w14:textId="77777777" w:rsidR="00C15EC2" w:rsidRDefault="0039146A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– velkoobjemový kontejner 1 500 l před domy čp. 147, 157, 8</w:t>
      </w:r>
    </w:p>
    <w:p w14:paraId="19BE2921" w14:textId="77777777" w:rsidR="00C15EC2" w:rsidRDefault="0039146A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Kovy – velkoobjemový kontejner v ohradě u prodejny COOP</w:t>
      </w:r>
    </w:p>
    <w:p w14:paraId="2F3CA2F8" w14:textId="77777777" w:rsidR="00C15EC2" w:rsidRDefault="0039146A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 – speciální nádoba o objemu 240 l v ohradě u prodejny COOP</w:t>
      </w:r>
    </w:p>
    <w:p w14:paraId="4444BE9D" w14:textId="77777777" w:rsidR="00C15EC2" w:rsidRDefault="0039146A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– speciální kontejner za prodejnou COOP</w:t>
      </w:r>
    </w:p>
    <w:p w14:paraId="1C51618F" w14:textId="77777777" w:rsidR="00C15EC2" w:rsidRDefault="00C15EC2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9185A3A" w14:textId="77777777" w:rsidR="00C15EC2" w:rsidRDefault="00C15EC2">
      <w:pPr>
        <w:jc w:val="both"/>
        <w:rPr>
          <w:rFonts w:ascii="Arial" w:hAnsi="Arial" w:cs="Arial"/>
          <w:sz w:val="22"/>
          <w:szCs w:val="22"/>
        </w:rPr>
      </w:pPr>
    </w:p>
    <w:p w14:paraId="364A5483" w14:textId="77777777" w:rsidR="00C15EC2" w:rsidRDefault="0039146A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C98FFBA" w14:textId="77777777" w:rsidR="00C15EC2" w:rsidRDefault="00C15EC2">
      <w:pPr>
        <w:jc w:val="both"/>
        <w:rPr>
          <w:rFonts w:ascii="Arial" w:hAnsi="Arial" w:cs="Arial"/>
          <w:sz w:val="22"/>
          <w:szCs w:val="22"/>
        </w:rPr>
      </w:pPr>
    </w:p>
    <w:p w14:paraId="7497701D" w14:textId="77777777" w:rsidR="00C15EC2" w:rsidRDefault="0039146A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odpady, barva zelená</w:t>
      </w:r>
    </w:p>
    <w:p w14:paraId="70B4F7CD" w14:textId="77777777" w:rsidR="00C15EC2" w:rsidRDefault="0039146A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</w:t>
      </w:r>
    </w:p>
    <w:p w14:paraId="699369A2" w14:textId="77777777" w:rsidR="00C15EC2" w:rsidRDefault="0039146A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Plasty, PET lahve, barva žlutá</w:t>
      </w:r>
    </w:p>
    <w:p w14:paraId="574856EC" w14:textId="77777777" w:rsidR="00C15EC2" w:rsidRDefault="0039146A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 barva zelená</w:t>
      </w:r>
    </w:p>
    <w:p w14:paraId="0D3B8B3B" w14:textId="77777777" w:rsidR="00C15EC2" w:rsidRDefault="0039146A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Kovy, barva tmavě zelená</w:t>
      </w:r>
    </w:p>
    <w:p w14:paraId="405914B3" w14:textId="77777777" w:rsidR="00C15EC2" w:rsidRDefault="0039146A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černá</w:t>
      </w:r>
    </w:p>
    <w:p w14:paraId="347BEEB2" w14:textId="77777777" w:rsidR="00C15EC2" w:rsidRDefault="0039146A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</w:p>
    <w:p w14:paraId="1180EA13" w14:textId="77777777" w:rsidR="00C15EC2" w:rsidRDefault="00C15EC2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9A0925A" w14:textId="77777777" w:rsidR="00C15EC2" w:rsidRDefault="0039146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401B4A0E" w14:textId="77777777" w:rsidR="00C15EC2" w:rsidRDefault="00C15EC2">
      <w:pPr>
        <w:jc w:val="both"/>
        <w:rPr>
          <w:rFonts w:ascii="Arial" w:hAnsi="Arial" w:cs="Arial"/>
          <w:sz w:val="22"/>
          <w:szCs w:val="22"/>
        </w:rPr>
      </w:pPr>
    </w:p>
    <w:p w14:paraId="71F4E03D" w14:textId="77777777" w:rsidR="00C15EC2" w:rsidRDefault="0039146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A4B663D" w14:textId="77777777" w:rsidR="00C15EC2" w:rsidRDefault="00C15EC2">
      <w:pPr>
        <w:pStyle w:val="Default"/>
        <w:ind w:left="360"/>
        <w:rPr>
          <w:sz w:val="22"/>
          <w:szCs w:val="22"/>
        </w:rPr>
      </w:pPr>
    </w:p>
    <w:p w14:paraId="199E2986" w14:textId="77777777" w:rsidR="00C15EC2" w:rsidRDefault="00C15EC2">
      <w:pPr>
        <w:pStyle w:val="Default"/>
        <w:ind w:left="360"/>
      </w:pPr>
    </w:p>
    <w:p w14:paraId="63ABBAB7" w14:textId="77777777" w:rsidR="00C15EC2" w:rsidRDefault="0039146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4E26F1CB" w14:textId="77777777" w:rsidR="00C15EC2" w:rsidRDefault="0039146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4716E77D" w14:textId="77777777" w:rsidR="00C15EC2" w:rsidRDefault="00C15EC2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4BB9215" w14:textId="77777777" w:rsidR="00C15EC2" w:rsidRDefault="0039146A">
      <w:pPr>
        <w:numPr>
          <w:ilvl w:val="0"/>
          <w:numId w:val="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 svozu jsou zveřejňovány na </w:t>
      </w:r>
      <w:r>
        <w:rPr>
          <w:rFonts w:ascii="Arial" w:hAnsi="Arial" w:cs="Arial"/>
          <w:i/>
          <w:iCs/>
          <w:color w:val="000000"/>
          <w:sz w:val="22"/>
          <w:szCs w:val="22"/>
        </w:rPr>
        <w:t>úřední desce obecního na úřadu, v místním rozhlase, na webových stránkách obce, na nástěnce v prodejně potravin.</w:t>
      </w:r>
    </w:p>
    <w:p w14:paraId="3AE00A25" w14:textId="77777777" w:rsidR="00C15EC2" w:rsidRDefault="00C15EC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FF1F11A" w14:textId="77777777" w:rsidR="00C15EC2" w:rsidRDefault="0039146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Soustřeďování nebezpečných složek komunálního odpadu podléhá požadavkům stanoveným v čl. 3 odst. 4 a 5.</w:t>
      </w:r>
    </w:p>
    <w:p w14:paraId="3FBB4D1C" w14:textId="77777777" w:rsidR="00C15EC2" w:rsidRDefault="0039146A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0F89FCC6" w14:textId="77777777" w:rsidR="00C15EC2" w:rsidRDefault="00C15EC2">
      <w:pPr>
        <w:rPr>
          <w:rFonts w:ascii="Arial" w:hAnsi="Arial" w:cs="Arial"/>
          <w:b/>
          <w:sz w:val="22"/>
          <w:szCs w:val="22"/>
        </w:rPr>
      </w:pPr>
    </w:p>
    <w:p w14:paraId="3BB2E3FD" w14:textId="77777777" w:rsidR="00C15EC2" w:rsidRDefault="003914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58E13341" w14:textId="77777777" w:rsidR="00C15EC2" w:rsidRDefault="0039146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5278365B" w14:textId="77777777" w:rsidR="00C15EC2" w:rsidRDefault="00C15EC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CE02A58" w14:textId="77777777" w:rsidR="00973487" w:rsidRDefault="00973487">
      <w:pPr>
        <w:rPr>
          <w:rFonts w:ascii="Arial" w:hAnsi="Arial" w:cs="Arial"/>
          <w:b/>
          <w:sz w:val="22"/>
          <w:szCs w:val="22"/>
        </w:rPr>
      </w:pPr>
    </w:p>
    <w:p w14:paraId="2C25B6A4" w14:textId="5559F942" w:rsidR="00562FAF" w:rsidRDefault="00562FAF" w:rsidP="00562FAF">
      <w:pPr>
        <w:numPr>
          <w:ilvl w:val="0"/>
          <w:numId w:val="1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objemného odpadu je zajišťován celoročně jeho odebíráním</w:t>
      </w:r>
      <w:r w:rsidR="00973487">
        <w:rPr>
          <w:rFonts w:ascii="Arial" w:hAnsi="Arial" w:cs="Arial"/>
          <w:sz w:val="22"/>
          <w:szCs w:val="22"/>
        </w:rPr>
        <w:t xml:space="preserve"> do velkoobjemového kontejneru</w:t>
      </w:r>
      <w:r>
        <w:rPr>
          <w:rFonts w:ascii="Arial" w:hAnsi="Arial" w:cs="Arial"/>
          <w:sz w:val="22"/>
          <w:szCs w:val="22"/>
        </w:rPr>
        <w:t xml:space="preserve"> na stanovišti </w:t>
      </w:r>
      <w:r w:rsidR="00C56425">
        <w:rPr>
          <w:rFonts w:ascii="Arial" w:hAnsi="Arial" w:cs="Arial"/>
          <w:sz w:val="22"/>
          <w:szCs w:val="22"/>
        </w:rPr>
        <w:t xml:space="preserve">v ohradě </w:t>
      </w:r>
      <w:r w:rsidR="00587E5C">
        <w:rPr>
          <w:rFonts w:ascii="Arial" w:hAnsi="Arial" w:cs="Arial"/>
          <w:sz w:val="22"/>
          <w:szCs w:val="22"/>
        </w:rPr>
        <w:t>u</w:t>
      </w:r>
      <w:r w:rsidR="00C56425">
        <w:rPr>
          <w:rFonts w:ascii="Arial" w:hAnsi="Arial" w:cs="Arial"/>
          <w:sz w:val="22"/>
          <w:szCs w:val="22"/>
        </w:rPr>
        <w:t xml:space="preserve"> prodejny COOP</w:t>
      </w:r>
      <w:r w:rsidR="00973487">
        <w:rPr>
          <w:rFonts w:ascii="Arial" w:hAnsi="Arial" w:cs="Arial"/>
          <w:sz w:val="22"/>
          <w:szCs w:val="22"/>
        </w:rPr>
        <w:t>.</w:t>
      </w:r>
    </w:p>
    <w:p w14:paraId="3DDC801A" w14:textId="77777777" w:rsidR="00562FAF" w:rsidRDefault="00562FAF" w:rsidP="00562FAF">
      <w:pPr>
        <w:pStyle w:val="NormlnIMP"/>
        <w:suppressAutoHyphens w:val="0"/>
        <w:overflowPunct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F2B4D12" w14:textId="77777777" w:rsidR="00562FAF" w:rsidRDefault="00562FAF" w:rsidP="00562FAF">
      <w:pPr>
        <w:numPr>
          <w:ilvl w:val="0"/>
          <w:numId w:val="12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3661CD44" w14:textId="610C7D8C" w:rsidR="00562FAF" w:rsidRDefault="00562FAF">
      <w:pPr>
        <w:rPr>
          <w:rFonts w:ascii="Arial" w:hAnsi="Arial" w:cs="Arial"/>
          <w:b/>
          <w:sz w:val="22"/>
          <w:szCs w:val="22"/>
        </w:rPr>
      </w:pPr>
    </w:p>
    <w:p w14:paraId="37394784" w14:textId="2B795CC2" w:rsidR="00562FAF" w:rsidRDefault="00562FAF">
      <w:pPr>
        <w:rPr>
          <w:rFonts w:ascii="Arial" w:hAnsi="Arial" w:cs="Arial"/>
          <w:b/>
          <w:sz w:val="22"/>
          <w:szCs w:val="22"/>
        </w:rPr>
      </w:pPr>
    </w:p>
    <w:p w14:paraId="4028D309" w14:textId="77777777" w:rsidR="00562FAF" w:rsidRDefault="00562FAF">
      <w:pPr>
        <w:rPr>
          <w:rFonts w:ascii="Arial" w:hAnsi="Arial" w:cs="Arial"/>
          <w:b/>
          <w:sz w:val="22"/>
          <w:szCs w:val="22"/>
        </w:rPr>
      </w:pPr>
    </w:p>
    <w:p w14:paraId="4B32B5B3" w14:textId="77777777" w:rsidR="00C15EC2" w:rsidRDefault="003914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737172A9" w14:textId="77777777" w:rsidR="00C15EC2" w:rsidRDefault="003914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6248A70B" w14:textId="77777777" w:rsidR="00C15EC2" w:rsidRDefault="00C15EC2">
      <w:pPr>
        <w:jc w:val="center"/>
        <w:rPr>
          <w:rFonts w:ascii="Arial" w:hAnsi="Arial" w:cs="Arial"/>
          <w:b/>
          <w:sz w:val="22"/>
          <w:szCs w:val="22"/>
        </w:rPr>
      </w:pPr>
    </w:p>
    <w:p w14:paraId="183D2F55" w14:textId="77777777" w:rsidR="00C15EC2" w:rsidRDefault="0039146A">
      <w:pPr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E4D9DA7" w14:textId="77777777" w:rsidR="00C15EC2" w:rsidRDefault="0039146A">
      <w:pPr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popelnice</w:t>
      </w:r>
    </w:p>
    <w:p w14:paraId="02A5FE57" w14:textId="77777777" w:rsidR="00C15EC2" w:rsidRDefault="0039146A">
      <w:pPr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igelitové pytle</w:t>
      </w:r>
    </w:p>
    <w:p w14:paraId="351B0E06" w14:textId="77777777" w:rsidR="00C15EC2" w:rsidRDefault="0039146A">
      <w:pPr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ascii="Arial" w:hAnsi="Arial" w:cs="Arial"/>
          <w:i/>
          <w:color w:val="000000"/>
          <w:sz w:val="22"/>
          <w:szCs w:val="22"/>
        </w:rPr>
        <w:t>odpadkové koše,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 xml:space="preserve">které jsou umístěny na veřejných prostranstvích v obci, sloužící </w:t>
      </w:r>
      <w:proofErr w:type="gramStart"/>
      <w:r>
        <w:rPr>
          <w:rFonts w:ascii="Arial" w:hAnsi="Arial" w:cs="Arial"/>
          <w:i/>
          <w:color w:val="000000"/>
          <w:sz w:val="22"/>
          <w:szCs w:val="22"/>
        </w:rPr>
        <w:t>pro      odkládání</w:t>
      </w:r>
      <w:proofErr w:type="gramEnd"/>
      <w:r>
        <w:rPr>
          <w:rFonts w:ascii="Arial" w:hAnsi="Arial" w:cs="Arial"/>
          <w:i/>
          <w:color w:val="000000"/>
          <w:sz w:val="22"/>
          <w:szCs w:val="22"/>
        </w:rPr>
        <w:t xml:space="preserve"> drobného směsného komunálního odpadu.</w:t>
      </w:r>
    </w:p>
    <w:p w14:paraId="69F5BB6B" w14:textId="77777777" w:rsidR="00C15EC2" w:rsidRDefault="0039146A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 čl. 3 odst. 4 a 5. </w:t>
      </w:r>
    </w:p>
    <w:p w14:paraId="1323F468" w14:textId="77777777" w:rsidR="00C15EC2" w:rsidRDefault="003914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6563E8E9" w14:textId="77777777" w:rsidR="00C15EC2" w:rsidRDefault="00C15EC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9BD920A" w14:textId="77777777" w:rsidR="00C15EC2" w:rsidRDefault="00C15EC2">
      <w:pPr>
        <w:jc w:val="center"/>
        <w:rPr>
          <w:rFonts w:ascii="Arial" w:hAnsi="Arial" w:cs="Arial"/>
          <w:b/>
          <w:sz w:val="22"/>
          <w:szCs w:val="22"/>
        </w:rPr>
      </w:pPr>
    </w:p>
    <w:p w14:paraId="48984221" w14:textId="77777777" w:rsidR="00C15EC2" w:rsidRDefault="003914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142DC42F" w14:textId="77777777" w:rsidR="00C15EC2" w:rsidRDefault="003914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ACBEA89" w14:textId="77777777" w:rsidR="00C15EC2" w:rsidRDefault="00C15EC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DD3830C" w14:textId="77777777" w:rsidR="00F22058" w:rsidRDefault="0039146A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>č. 2</w:t>
      </w:r>
      <w:r>
        <w:rPr>
          <w:rFonts w:ascii="Arial" w:hAnsi="Arial" w:cs="Arial"/>
          <w:i/>
          <w:sz w:val="22"/>
          <w:szCs w:val="22"/>
        </w:rPr>
        <w:t xml:space="preserve">/2020 </w:t>
      </w:r>
      <w:r>
        <w:rPr>
          <w:rFonts w:ascii="Arial" w:hAnsi="Arial" w:cs="Arial"/>
          <w:i/>
          <w:color w:val="000000"/>
          <w:sz w:val="22"/>
          <w:szCs w:val="22"/>
        </w:rPr>
        <w:t>o stanovení systému shromažďování, sběru, přepravy</w:t>
      </w:r>
      <w:r>
        <w:rPr>
          <w:rFonts w:ascii="Arial" w:hAnsi="Arial" w:cs="Arial"/>
          <w:i/>
          <w:sz w:val="22"/>
          <w:szCs w:val="22"/>
        </w:rPr>
        <w:t xml:space="preserve">, třídění, využívání a odstraňování komunálních odpadů a nakládání se stavebním odpadem na území obce Horní Lukavce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17. 9. 2020</w:t>
      </w:r>
    </w:p>
    <w:p w14:paraId="3BF14ABC" w14:textId="5657231F" w:rsidR="00C15EC2" w:rsidRDefault="0039146A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2CCD448" w14:textId="48D74EF7" w:rsidR="00C15EC2" w:rsidRDefault="00F2205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76F89AA8" w14:textId="77777777" w:rsidR="00C15EC2" w:rsidRDefault="0039146A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3A520A54" w14:textId="77777777" w:rsidR="00C15EC2" w:rsidRDefault="0039146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863168C" w14:textId="77777777" w:rsidR="00C15EC2" w:rsidRDefault="00C15EC2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C64F77E" w14:textId="77777777" w:rsidR="00C15EC2" w:rsidRDefault="00C15EC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774F5A" w14:textId="77777777" w:rsidR="00C15EC2" w:rsidRDefault="00C15EC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2BFA7A" w14:textId="744BDFBE" w:rsidR="00C15EC2" w:rsidRDefault="0039146A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1634D870" w14:textId="77777777" w:rsidR="00C15EC2" w:rsidRDefault="0039146A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4600A6C" w14:textId="77777777" w:rsidR="00C15EC2" w:rsidRPr="00712D08" w:rsidRDefault="0039146A">
      <w:pPr>
        <w:ind w:firstLine="708"/>
        <w:rPr>
          <w:rFonts w:ascii="Arial" w:hAnsi="Arial" w:cs="Arial"/>
          <w:bCs/>
          <w:sz w:val="22"/>
          <w:szCs w:val="22"/>
        </w:rPr>
      </w:pPr>
      <w:r w:rsidRPr="00712D08">
        <w:rPr>
          <w:rFonts w:ascii="Arial" w:hAnsi="Arial" w:cs="Arial"/>
          <w:bCs/>
          <w:sz w:val="22"/>
          <w:szCs w:val="22"/>
        </w:rPr>
        <w:t>Josef Milota</w:t>
      </w:r>
      <w:r w:rsidRPr="00712D08">
        <w:rPr>
          <w:rFonts w:ascii="Arial" w:hAnsi="Arial" w:cs="Arial"/>
          <w:bCs/>
          <w:sz w:val="22"/>
          <w:szCs w:val="22"/>
        </w:rPr>
        <w:tab/>
      </w:r>
      <w:r w:rsidRPr="00712D08">
        <w:rPr>
          <w:rFonts w:ascii="Arial" w:hAnsi="Arial" w:cs="Arial"/>
          <w:bCs/>
          <w:sz w:val="22"/>
          <w:szCs w:val="22"/>
        </w:rPr>
        <w:tab/>
      </w:r>
      <w:r w:rsidRPr="00712D08">
        <w:rPr>
          <w:rFonts w:ascii="Arial" w:hAnsi="Arial" w:cs="Arial"/>
          <w:bCs/>
          <w:sz w:val="22"/>
          <w:szCs w:val="22"/>
        </w:rPr>
        <w:tab/>
        <w:t>Ing. Libuše Šrámková</w:t>
      </w:r>
      <w:r w:rsidRPr="00712D08">
        <w:rPr>
          <w:rFonts w:ascii="Arial" w:hAnsi="Arial" w:cs="Arial"/>
          <w:bCs/>
          <w:sz w:val="22"/>
          <w:szCs w:val="22"/>
        </w:rPr>
        <w:tab/>
      </w:r>
      <w:r w:rsidRPr="00712D08">
        <w:rPr>
          <w:rFonts w:ascii="Arial" w:hAnsi="Arial" w:cs="Arial"/>
          <w:bCs/>
          <w:sz w:val="22"/>
          <w:szCs w:val="22"/>
        </w:rPr>
        <w:tab/>
        <w:t>Karel Hůla</w:t>
      </w:r>
      <w:r w:rsidRPr="00712D08">
        <w:rPr>
          <w:rFonts w:ascii="Arial" w:hAnsi="Arial" w:cs="Arial"/>
          <w:bCs/>
          <w:sz w:val="22"/>
          <w:szCs w:val="22"/>
        </w:rPr>
        <w:tab/>
        <w:t xml:space="preserve">  </w:t>
      </w:r>
    </w:p>
    <w:p w14:paraId="737C7A84" w14:textId="77777777" w:rsidR="00C15EC2" w:rsidRDefault="0039146A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místostarosta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09751D62" w14:textId="77777777" w:rsidR="00C15EC2" w:rsidRDefault="00C15EC2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6CF4DCCA" w14:textId="77777777" w:rsidR="00C15EC2" w:rsidRDefault="00C15EC2">
      <w:pPr>
        <w:rPr>
          <w:rFonts w:ascii="Arial" w:hAnsi="Arial" w:cs="Arial"/>
          <w:sz w:val="22"/>
          <w:szCs w:val="22"/>
        </w:rPr>
      </w:pPr>
    </w:p>
    <w:p w14:paraId="08C72753" w14:textId="77777777" w:rsidR="00C15EC2" w:rsidRDefault="00C15EC2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B3C4B08" w14:textId="77777777" w:rsidR="00C15EC2" w:rsidRDefault="00C15EC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3174E5E" w14:textId="77777777" w:rsidR="00C15EC2" w:rsidRDefault="00C15EC2">
      <w:pPr>
        <w:rPr>
          <w:rFonts w:ascii="Arial" w:hAnsi="Arial" w:cs="Arial"/>
          <w:sz w:val="22"/>
          <w:szCs w:val="22"/>
        </w:rPr>
      </w:pPr>
    </w:p>
    <w:sectPr w:rsidR="00C15EC2">
      <w:footerReference w:type="default" r:id="rId8"/>
      <w:pgSz w:w="11906" w:h="16838"/>
      <w:pgMar w:top="1418" w:right="1418" w:bottom="198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665E7" w14:textId="77777777" w:rsidR="00D1486A" w:rsidRDefault="00D1486A">
      <w:r>
        <w:separator/>
      </w:r>
    </w:p>
  </w:endnote>
  <w:endnote w:type="continuationSeparator" w:id="0">
    <w:p w14:paraId="44BCEBED" w14:textId="77777777" w:rsidR="00D1486A" w:rsidRDefault="00D1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C746B" w14:textId="77777777" w:rsidR="00C15EC2" w:rsidRDefault="00C15EC2">
    <w:pPr>
      <w:pStyle w:val="Zpat"/>
      <w:jc w:val="center"/>
    </w:pPr>
  </w:p>
  <w:p w14:paraId="582AF7E0" w14:textId="77777777" w:rsidR="00C15EC2" w:rsidRDefault="00C15EC2">
    <w:pPr>
      <w:pStyle w:val="Zpa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9EB02" w14:textId="77777777" w:rsidR="00D1486A" w:rsidRDefault="00D1486A">
      <w:pPr>
        <w:rPr>
          <w:sz w:val="12"/>
        </w:rPr>
      </w:pPr>
      <w:r>
        <w:separator/>
      </w:r>
    </w:p>
  </w:footnote>
  <w:footnote w:type="continuationSeparator" w:id="0">
    <w:p w14:paraId="020EC36E" w14:textId="77777777" w:rsidR="00D1486A" w:rsidRDefault="00D1486A">
      <w:pPr>
        <w:rPr>
          <w:sz w:val="12"/>
        </w:rPr>
      </w:pPr>
      <w:r>
        <w:continuationSeparator/>
      </w:r>
    </w:p>
  </w:footnote>
  <w:footnote w:id="1">
    <w:p w14:paraId="2F3E8502" w14:textId="77777777" w:rsidR="00C15EC2" w:rsidRDefault="0039146A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0C81703A" w14:textId="77777777" w:rsidR="00C15EC2" w:rsidRDefault="0039146A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25CE5"/>
    <w:multiLevelType w:val="multilevel"/>
    <w:tmpl w:val="005C32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502619"/>
    <w:multiLevelType w:val="multilevel"/>
    <w:tmpl w:val="908015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C07D4E"/>
    <w:multiLevelType w:val="multilevel"/>
    <w:tmpl w:val="DF74EB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3A1467"/>
    <w:multiLevelType w:val="multilevel"/>
    <w:tmpl w:val="E31424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9A3623"/>
    <w:multiLevelType w:val="multilevel"/>
    <w:tmpl w:val="5C4EAD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92B1A7E"/>
    <w:multiLevelType w:val="multilevel"/>
    <w:tmpl w:val="2A6616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F3654C2"/>
    <w:multiLevelType w:val="multilevel"/>
    <w:tmpl w:val="C5FABA0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335574A9"/>
    <w:multiLevelType w:val="multilevel"/>
    <w:tmpl w:val="A24246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E4357EF"/>
    <w:multiLevelType w:val="multilevel"/>
    <w:tmpl w:val="65EED3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3C3AAF"/>
    <w:multiLevelType w:val="multilevel"/>
    <w:tmpl w:val="0576F1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E7D4EB7"/>
    <w:multiLevelType w:val="multilevel"/>
    <w:tmpl w:val="EC9262B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53EF519D"/>
    <w:multiLevelType w:val="multilevel"/>
    <w:tmpl w:val="79CC24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61D6385"/>
    <w:multiLevelType w:val="hybridMultilevel"/>
    <w:tmpl w:val="60AC2D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500F9"/>
    <w:multiLevelType w:val="multilevel"/>
    <w:tmpl w:val="0858906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0"/>
  </w:num>
  <w:num w:numId="5">
    <w:abstractNumId w:val="6"/>
  </w:num>
  <w:num w:numId="6">
    <w:abstractNumId w:val="13"/>
  </w:num>
  <w:num w:numId="7">
    <w:abstractNumId w:val="4"/>
  </w:num>
  <w:num w:numId="8">
    <w:abstractNumId w:val="5"/>
  </w:num>
  <w:num w:numId="9">
    <w:abstractNumId w:val="9"/>
  </w:num>
  <w:num w:numId="10">
    <w:abstractNumId w:val="11"/>
  </w:num>
  <w:num w:numId="11">
    <w:abstractNumId w:val="8"/>
  </w:num>
  <w:num w:numId="12">
    <w:abstractNumId w:val="2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C2"/>
    <w:rsid w:val="000F351A"/>
    <w:rsid w:val="002477AA"/>
    <w:rsid w:val="002B2C00"/>
    <w:rsid w:val="0039146A"/>
    <w:rsid w:val="003A6801"/>
    <w:rsid w:val="00562FAF"/>
    <w:rsid w:val="00587E5C"/>
    <w:rsid w:val="00712D08"/>
    <w:rsid w:val="00973487"/>
    <w:rsid w:val="009D3D94"/>
    <w:rsid w:val="00A0359F"/>
    <w:rsid w:val="00BD72D9"/>
    <w:rsid w:val="00C15EC2"/>
    <w:rsid w:val="00C56425"/>
    <w:rsid w:val="00D1486A"/>
    <w:rsid w:val="00E66ACF"/>
    <w:rsid w:val="00F2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258F"/>
  <w15:docId w15:val="{4917FD33-4D6F-47F9-B176-CC8D851C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82841-C325-49BB-BB0D-BDBBF1D4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Horní Lukavice</cp:lastModifiedBy>
  <cp:revision>4</cp:revision>
  <cp:lastPrinted>2024-12-06T07:50:00Z</cp:lastPrinted>
  <dcterms:created xsi:type="dcterms:W3CDTF">2024-12-06T07:47:00Z</dcterms:created>
  <dcterms:modified xsi:type="dcterms:W3CDTF">2024-12-06T07:50:00Z</dcterms:modified>
  <dc:language>cs-CZ</dc:language>
</cp:coreProperties>
</file>