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2EEB8" w14:textId="50E7F13B" w:rsidR="0040133D" w:rsidRDefault="00374D86" w:rsidP="00374D8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Nařízení města Žamberka</w:t>
      </w:r>
    </w:p>
    <w:p w14:paraId="05C29CC6" w14:textId="4860F6E4" w:rsidR="00374D86" w:rsidRPr="00374D86" w:rsidRDefault="009B12DB" w:rsidP="00374D8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kterým se mění nařízení města Žamberka č. 3/2022 </w:t>
      </w:r>
      <w:r w:rsidR="00374D86">
        <w:rPr>
          <w:rFonts w:ascii="Times New Roman" w:hAnsi="Times New Roman"/>
          <w:b/>
          <w:bCs/>
          <w:sz w:val="24"/>
          <w:szCs w:val="24"/>
        </w:rPr>
        <w:t>o placeném stání silničních motorových vozidel na místních komunikacích</w:t>
      </w:r>
    </w:p>
    <w:p w14:paraId="0F3F89DA" w14:textId="77777777" w:rsidR="00374D86" w:rsidRDefault="00374D86"/>
    <w:p w14:paraId="237CC7A3" w14:textId="1C1F6399" w:rsidR="0040133D" w:rsidRDefault="00311065">
      <w:r>
        <w:t xml:space="preserve">Rada města Žamberka se na svém zasedání dne </w:t>
      </w:r>
      <w:r w:rsidR="001A765B">
        <w:t>18.12.2024</w:t>
      </w:r>
      <w:r>
        <w:t xml:space="preserve"> usnesla vydat v souladu s ust. § 2</w:t>
      </w:r>
      <w:r w:rsidR="0044367F">
        <w:t>3</w:t>
      </w:r>
      <w:r>
        <w:t xml:space="preserve"> odst. </w:t>
      </w:r>
      <w:r w:rsidR="0044367F">
        <w:t>1</w:t>
      </w:r>
      <w:r>
        <w:t xml:space="preserve"> zák. č 13/1997 Sb., o pozemních komunikacích, ve znění pozdějších předpisů, a v souladu   s ust. § 11 odst. 1 a § 102 odst. 2 písm. d) zákona č. 128/2000 Sb., o obcích (obecní zřízení), ve znění pozdějších předpisů, toto nařízení:</w:t>
      </w:r>
      <w:r>
        <w:rPr>
          <w:b/>
        </w:rPr>
        <w:t xml:space="preserve"> </w:t>
      </w:r>
    </w:p>
    <w:p w14:paraId="050373F0" w14:textId="77777777" w:rsidR="0040133D" w:rsidRDefault="0040133D">
      <w:pPr>
        <w:rPr>
          <w:b/>
        </w:rPr>
      </w:pPr>
    </w:p>
    <w:p w14:paraId="6F37DAC1" w14:textId="77777777" w:rsidR="0044367F" w:rsidRDefault="0044367F" w:rsidP="0044367F"/>
    <w:p w14:paraId="41C61F5D" w14:textId="77777777" w:rsidR="0044367F" w:rsidRDefault="0044367F" w:rsidP="0044367F">
      <w:pPr>
        <w:tabs>
          <w:tab w:val="center" w:pos="4536"/>
          <w:tab w:val="right" w:pos="9072"/>
        </w:tabs>
        <w:jc w:val="center"/>
        <w:rPr>
          <w:b/>
        </w:rPr>
      </w:pPr>
      <w:r>
        <w:rPr>
          <w:b/>
        </w:rPr>
        <w:t>Čl. 1</w:t>
      </w:r>
    </w:p>
    <w:p w14:paraId="68AE111E" w14:textId="4D6143B9" w:rsidR="0044367F" w:rsidRDefault="009B12DB" w:rsidP="0044367F">
      <w:pPr>
        <w:jc w:val="center"/>
        <w:rPr>
          <w:b/>
        </w:rPr>
      </w:pPr>
      <w:r>
        <w:rPr>
          <w:b/>
        </w:rPr>
        <w:t>Ustanovení o změně</w:t>
      </w:r>
    </w:p>
    <w:p w14:paraId="78D3A009" w14:textId="77777777" w:rsidR="0044367F" w:rsidRDefault="0044367F" w:rsidP="0044367F"/>
    <w:p w14:paraId="093346F8" w14:textId="2AFEFD48" w:rsidR="0044367F" w:rsidRPr="00A879B0" w:rsidRDefault="009B12DB" w:rsidP="0044367F">
      <w:pPr>
        <w:rPr>
          <w:bCs/>
        </w:rPr>
      </w:pPr>
      <w:r w:rsidRPr="009B12DB">
        <w:rPr>
          <w:bCs/>
        </w:rPr>
        <w:t>Ceník placeného stání vozidel na místních komunikacích</w:t>
      </w:r>
      <w:r>
        <w:rPr>
          <w:bCs/>
        </w:rPr>
        <w:t xml:space="preserve"> (k </w:t>
      </w:r>
      <w:r w:rsidR="00A879B0" w:rsidRPr="00A879B0">
        <w:t>nařízení města Žamberka č. 3/2022 o placeném stání silničních motorových vozidel na místních komunikacích</w:t>
      </w:r>
      <w:r w:rsidR="00A879B0">
        <w:t xml:space="preserve">) ze dne </w:t>
      </w:r>
      <w:r w:rsidR="00A879B0" w:rsidRPr="004E1177">
        <w:t>2</w:t>
      </w:r>
      <w:r w:rsidR="004E1177" w:rsidRPr="004E1177">
        <w:t>3</w:t>
      </w:r>
      <w:r w:rsidR="00A879B0" w:rsidRPr="004E1177">
        <w:t>.11.2022</w:t>
      </w:r>
      <w:r w:rsidR="00A879B0" w:rsidRPr="005E00B8">
        <w:rPr>
          <w:color w:val="FF0000"/>
        </w:rPr>
        <w:t xml:space="preserve"> </w:t>
      </w:r>
      <w:r w:rsidR="00A879B0">
        <w:t xml:space="preserve">se zrušuje a nahrazuje přílohou tohoto nařízení. </w:t>
      </w:r>
    </w:p>
    <w:p w14:paraId="0F365756" w14:textId="77777777" w:rsidR="0044367F" w:rsidRDefault="0044367F" w:rsidP="0044367F"/>
    <w:p w14:paraId="60D95CD5" w14:textId="77777777" w:rsidR="00A879B0" w:rsidRDefault="00A879B0" w:rsidP="0044367F"/>
    <w:p w14:paraId="32C13D68" w14:textId="77777777" w:rsidR="0044367F" w:rsidRDefault="0044367F" w:rsidP="0044367F">
      <w:pPr>
        <w:jc w:val="center"/>
        <w:rPr>
          <w:b/>
        </w:rPr>
      </w:pPr>
      <w:r>
        <w:rPr>
          <w:b/>
        </w:rPr>
        <w:t>Čl. 2</w:t>
      </w:r>
    </w:p>
    <w:p w14:paraId="3A5D9D57" w14:textId="58943213" w:rsidR="0044367F" w:rsidRDefault="00A879B0" w:rsidP="0044367F">
      <w:pPr>
        <w:jc w:val="center"/>
        <w:rPr>
          <w:b/>
        </w:rPr>
      </w:pPr>
      <w:r>
        <w:rPr>
          <w:b/>
        </w:rPr>
        <w:t>Účinnost</w:t>
      </w:r>
    </w:p>
    <w:p w14:paraId="0AB0329E" w14:textId="0D4975EF" w:rsidR="00A879B0" w:rsidRPr="00A879B0" w:rsidRDefault="00A879B0" w:rsidP="00A879B0">
      <w:pPr>
        <w:jc w:val="left"/>
        <w:rPr>
          <w:bCs/>
        </w:rPr>
      </w:pPr>
      <w:r w:rsidRPr="00A879B0">
        <w:rPr>
          <w:bCs/>
        </w:rPr>
        <w:t>Toto</w:t>
      </w:r>
      <w:r>
        <w:rPr>
          <w:bCs/>
        </w:rPr>
        <w:t xml:space="preserve"> nařízení Rady města Žamberk nabývá účinnosti dnem </w:t>
      </w:r>
      <w:r w:rsidR="004E0F54">
        <w:rPr>
          <w:bCs/>
        </w:rPr>
        <w:t>01.01.2025.</w:t>
      </w:r>
    </w:p>
    <w:p w14:paraId="0ABE2144" w14:textId="77777777" w:rsidR="0044367F" w:rsidRDefault="0044367F" w:rsidP="0044367F"/>
    <w:p w14:paraId="3B0EDFE8" w14:textId="77777777" w:rsidR="0044367F" w:rsidRDefault="0044367F" w:rsidP="0044367F"/>
    <w:p w14:paraId="44B09595" w14:textId="77777777" w:rsidR="0044367F" w:rsidRDefault="0044367F" w:rsidP="0044367F"/>
    <w:p w14:paraId="456747DA" w14:textId="77777777" w:rsidR="0044367F" w:rsidRDefault="0044367F" w:rsidP="0044367F"/>
    <w:p w14:paraId="4A9CE4FA" w14:textId="77777777" w:rsidR="0044367F" w:rsidRDefault="0044367F" w:rsidP="0044367F">
      <w:pPr>
        <w:rPr>
          <w:sz w:val="22"/>
          <w:szCs w:val="22"/>
        </w:rPr>
      </w:pPr>
    </w:p>
    <w:p w14:paraId="74A071C3" w14:textId="77777777" w:rsidR="0044367F" w:rsidRDefault="0044367F" w:rsidP="0044367F"/>
    <w:p w14:paraId="4A3931D0" w14:textId="77777777" w:rsidR="0044367F" w:rsidRDefault="0044367F" w:rsidP="0044367F">
      <w:r>
        <w:t>Mgr. Jiří Mencák, v.r.</w:t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>Mgr. Ondřej Jireš, v.r.</w:t>
      </w:r>
    </w:p>
    <w:p w14:paraId="0F38C8AA" w14:textId="77777777" w:rsidR="0044367F" w:rsidRDefault="0044367F" w:rsidP="0044367F"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místostarosta</w:t>
      </w:r>
    </w:p>
    <w:p w14:paraId="7945EE7C" w14:textId="77C351E7" w:rsidR="0044367F" w:rsidRDefault="0044367F" w:rsidP="0044367F">
      <w:pPr>
        <w:rPr>
          <w:sz w:val="22"/>
          <w:szCs w:val="22"/>
        </w:rPr>
      </w:pPr>
    </w:p>
    <w:p w14:paraId="1B2A0E0C" w14:textId="77777777" w:rsidR="00882035" w:rsidRDefault="00882035" w:rsidP="0044367F">
      <w:pPr>
        <w:rPr>
          <w:sz w:val="22"/>
          <w:szCs w:val="22"/>
        </w:rPr>
      </w:pPr>
    </w:p>
    <w:p w14:paraId="0ADAFAFE" w14:textId="77777777" w:rsidR="0044367F" w:rsidRDefault="0044367F" w:rsidP="0044367F">
      <w:pPr>
        <w:rPr>
          <w:sz w:val="22"/>
          <w:szCs w:val="22"/>
        </w:rPr>
      </w:pPr>
    </w:p>
    <w:p w14:paraId="03DB4BA3" w14:textId="77777777" w:rsidR="0044367F" w:rsidRDefault="0044367F" w:rsidP="0044367F">
      <w:pPr>
        <w:rPr>
          <w:sz w:val="22"/>
          <w:szCs w:val="22"/>
        </w:rPr>
      </w:pPr>
    </w:p>
    <w:p w14:paraId="0EF14F49" w14:textId="77777777" w:rsidR="0044367F" w:rsidRDefault="0044367F" w:rsidP="0044367F">
      <w:pPr>
        <w:rPr>
          <w:sz w:val="22"/>
          <w:szCs w:val="22"/>
        </w:rPr>
      </w:pPr>
    </w:p>
    <w:p w14:paraId="4CA610F1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7ABEE21B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629AB497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2DCF12CE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3C54A2BD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4AA7D0D5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50A165C2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04FDEE95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208D2E84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678771C4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54DF22D2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4F3B1646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2BA4A122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04602D9F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6607A281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633E5BC1" w14:textId="77777777" w:rsidR="00C55AD9" w:rsidRDefault="00C55AD9" w:rsidP="00614FD1">
      <w:pPr>
        <w:jc w:val="center"/>
        <w:rPr>
          <w:b/>
          <w:sz w:val="22"/>
          <w:szCs w:val="22"/>
        </w:rPr>
      </w:pPr>
    </w:p>
    <w:p w14:paraId="0966C7CC" w14:textId="77777777" w:rsidR="00C55AD9" w:rsidRDefault="00C55AD9" w:rsidP="00614FD1">
      <w:pPr>
        <w:jc w:val="center"/>
        <w:rPr>
          <w:b/>
          <w:sz w:val="22"/>
          <w:szCs w:val="22"/>
        </w:rPr>
      </w:pPr>
    </w:p>
    <w:p w14:paraId="31544B5E" w14:textId="77777777" w:rsidR="0044367F" w:rsidRDefault="0044367F" w:rsidP="0044367F">
      <w:pPr>
        <w:rPr>
          <w:sz w:val="22"/>
          <w:szCs w:val="22"/>
        </w:rPr>
      </w:pPr>
    </w:p>
    <w:sectPr w:rsidR="0044367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5EA3C" w14:textId="77777777" w:rsidR="0044367F" w:rsidRDefault="0044367F" w:rsidP="0044367F">
      <w:r>
        <w:separator/>
      </w:r>
    </w:p>
  </w:endnote>
  <w:endnote w:type="continuationSeparator" w:id="0">
    <w:p w14:paraId="7D766323" w14:textId="77777777" w:rsidR="0044367F" w:rsidRDefault="0044367F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7653C" w14:textId="77777777" w:rsidR="0044367F" w:rsidRDefault="0044367F" w:rsidP="0044367F">
      <w:r>
        <w:separator/>
      </w:r>
    </w:p>
  </w:footnote>
  <w:footnote w:type="continuationSeparator" w:id="0">
    <w:p w14:paraId="3DEC4607" w14:textId="77777777" w:rsidR="0044367F" w:rsidRDefault="0044367F" w:rsidP="0044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1449B"/>
    <w:multiLevelType w:val="multilevel"/>
    <w:tmpl w:val="654A58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5256"/>
    <w:multiLevelType w:val="multilevel"/>
    <w:tmpl w:val="DD42BD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F40"/>
    <w:multiLevelType w:val="multilevel"/>
    <w:tmpl w:val="6A0E2724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E4ECA"/>
    <w:multiLevelType w:val="multilevel"/>
    <w:tmpl w:val="C0B6B3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2649"/>
    <w:multiLevelType w:val="hybridMultilevel"/>
    <w:tmpl w:val="FBF6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E7479"/>
    <w:multiLevelType w:val="multilevel"/>
    <w:tmpl w:val="0CC66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901B1"/>
    <w:multiLevelType w:val="hybridMultilevel"/>
    <w:tmpl w:val="3C866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1356A"/>
    <w:multiLevelType w:val="hybridMultilevel"/>
    <w:tmpl w:val="AFA03086"/>
    <w:lvl w:ilvl="0" w:tplc="6D002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425C9"/>
    <w:multiLevelType w:val="hybridMultilevel"/>
    <w:tmpl w:val="324E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E45929"/>
    <w:multiLevelType w:val="hybridMultilevel"/>
    <w:tmpl w:val="268AB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73A40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EF4DDE"/>
    <w:multiLevelType w:val="hybridMultilevel"/>
    <w:tmpl w:val="019E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D71741"/>
    <w:multiLevelType w:val="multilevel"/>
    <w:tmpl w:val="9122663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17" w15:restartNumberingAfterBreak="0">
    <w:nsid w:val="7E3A51D6"/>
    <w:multiLevelType w:val="hybridMultilevel"/>
    <w:tmpl w:val="6002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63936"/>
    <w:multiLevelType w:val="multilevel"/>
    <w:tmpl w:val="FE4C6358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2108424717">
    <w:abstractNumId w:val="2"/>
  </w:num>
  <w:num w:numId="2" w16cid:durableId="1030716477">
    <w:abstractNumId w:val="0"/>
  </w:num>
  <w:num w:numId="3" w16cid:durableId="1647513716">
    <w:abstractNumId w:val="4"/>
  </w:num>
  <w:num w:numId="4" w16cid:durableId="558711902">
    <w:abstractNumId w:val="1"/>
  </w:num>
  <w:num w:numId="5" w16cid:durableId="1317151487">
    <w:abstractNumId w:val="16"/>
  </w:num>
  <w:num w:numId="6" w16cid:durableId="688529291">
    <w:abstractNumId w:val="18"/>
  </w:num>
  <w:num w:numId="7" w16cid:durableId="1880895194">
    <w:abstractNumId w:val="6"/>
  </w:num>
  <w:num w:numId="8" w16cid:durableId="487866964">
    <w:abstractNumId w:val="15"/>
  </w:num>
  <w:num w:numId="9" w16cid:durableId="453912852">
    <w:abstractNumId w:val="10"/>
  </w:num>
  <w:num w:numId="10" w16cid:durableId="2056197857">
    <w:abstractNumId w:val="14"/>
  </w:num>
  <w:num w:numId="11" w16cid:durableId="1840848034">
    <w:abstractNumId w:val="5"/>
  </w:num>
  <w:num w:numId="12" w16cid:durableId="209269674">
    <w:abstractNumId w:val="8"/>
  </w:num>
  <w:num w:numId="13" w16cid:durableId="2131892099">
    <w:abstractNumId w:val="9"/>
  </w:num>
  <w:num w:numId="14" w16cid:durableId="1430588063">
    <w:abstractNumId w:val="13"/>
  </w:num>
  <w:num w:numId="15" w16cid:durableId="1391881765">
    <w:abstractNumId w:val="7"/>
  </w:num>
  <w:num w:numId="16" w16cid:durableId="1965040504">
    <w:abstractNumId w:val="12"/>
  </w:num>
  <w:num w:numId="17" w16cid:durableId="1178151384">
    <w:abstractNumId w:val="17"/>
  </w:num>
  <w:num w:numId="18" w16cid:durableId="531764845">
    <w:abstractNumId w:val="11"/>
  </w:num>
  <w:num w:numId="19" w16cid:durableId="455218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04422"/>
    <w:rsid w:val="00072BFB"/>
    <w:rsid w:val="00117DF6"/>
    <w:rsid w:val="00145501"/>
    <w:rsid w:val="00145831"/>
    <w:rsid w:val="0017399D"/>
    <w:rsid w:val="00183E7A"/>
    <w:rsid w:val="001A4D36"/>
    <w:rsid w:val="001A765B"/>
    <w:rsid w:val="001B0553"/>
    <w:rsid w:val="002168D5"/>
    <w:rsid w:val="00221375"/>
    <w:rsid w:val="00225B00"/>
    <w:rsid w:val="0023245D"/>
    <w:rsid w:val="00237C37"/>
    <w:rsid w:val="00262E63"/>
    <w:rsid w:val="00264CA0"/>
    <w:rsid w:val="002761F0"/>
    <w:rsid w:val="00286416"/>
    <w:rsid w:val="002A354D"/>
    <w:rsid w:val="00311065"/>
    <w:rsid w:val="003413B0"/>
    <w:rsid w:val="00374D86"/>
    <w:rsid w:val="0040133D"/>
    <w:rsid w:val="0044367F"/>
    <w:rsid w:val="00443BDA"/>
    <w:rsid w:val="00447E78"/>
    <w:rsid w:val="004816E8"/>
    <w:rsid w:val="004E0F54"/>
    <w:rsid w:val="004E1177"/>
    <w:rsid w:val="00516D71"/>
    <w:rsid w:val="00540C8A"/>
    <w:rsid w:val="005E00B8"/>
    <w:rsid w:val="00614FD1"/>
    <w:rsid w:val="00676C27"/>
    <w:rsid w:val="006D2CE2"/>
    <w:rsid w:val="006F0B1C"/>
    <w:rsid w:val="006F5EDF"/>
    <w:rsid w:val="00766401"/>
    <w:rsid w:val="00805CF1"/>
    <w:rsid w:val="00851971"/>
    <w:rsid w:val="00882035"/>
    <w:rsid w:val="008C44F5"/>
    <w:rsid w:val="008F7A78"/>
    <w:rsid w:val="0093702C"/>
    <w:rsid w:val="009A3E67"/>
    <w:rsid w:val="009B12DB"/>
    <w:rsid w:val="00A879B0"/>
    <w:rsid w:val="00AA2B91"/>
    <w:rsid w:val="00AB2923"/>
    <w:rsid w:val="00AD2CC8"/>
    <w:rsid w:val="00B471C7"/>
    <w:rsid w:val="00C55AD9"/>
    <w:rsid w:val="00C61795"/>
    <w:rsid w:val="00CB2CB1"/>
    <w:rsid w:val="00CC44BB"/>
    <w:rsid w:val="00D02964"/>
    <w:rsid w:val="00DB4B4E"/>
    <w:rsid w:val="00E17F2A"/>
    <w:rsid w:val="00E21CD0"/>
    <w:rsid w:val="00E50C99"/>
    <w:rsid w:val="00EC0D26"/>
    <w:rsid w:val="00F34A91"/>
    <w:rsid w:val="00F5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642E-6D42-4E91-9CAD-8841A0B1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Kubová Jitka</cp:lastModifiedBy>
  <cp:revision>13</cp:revision>
  <cp:lastPrinted>2024-12-16T10:40:00Z</cp:lastPrinted>
  <dcterms:created xsi:type="dcterms:W3CDTF">2024-12-05T12:54:00Z</dcterms:created>
  <dcterms:modified xsi:type="dcterms:W3CDTF">2024-12-16T10:40:00Z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