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723DAA" w14:textId="77777777" w:rsidR="00263032" w:rsidRDefault="003556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eorgia" w:eastAsia="Georgia" w:hAnsi="Georgia" w:cs="Georgia"/>
          <w:b/>
          <w:color w:val="000000"/>
          <w:sz w:val="32"/>
          <w:szCs w:val="32"/>
        </w:rPr>
      </w:pPr>
      <w:r>
        <w:rPr>
          <w:rFonts w:ascii="Georgia" w:eastAsia="Georgia" w:hAnsi="Georgia" w:cs="Georgia"/>
          <w:b/>
          <w:color w:val="000000"/>
          <w:sz w:val="32"/>
          <w:szCs w:val="32"/>
        </w:rPr>
        <w:t>Obec Kamenný Újezd</w:t>
      </w:r>
    </w:p>
    <w:p w14:paraId="3CB484FD" w14:textId="77777777" w:rsidR="00263032" w:rsidRDefault="003556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eorgia" w:eastAsia="Georgia" w:hAnsi="Georgia" w:cs="Georgia"/>
          <w:b/>
          <w:color w:val="000000"/>
          <w:sz w:val="32"/>
          <w:szCs w:val="32"/>
        </w:rPr>
      </w:pPr>
      <w:r>
        <w:rPr>
          <w:rFonts w:ascii="Georgia" w:eastAsia="Georgia" w:hAnsi="Georgia" w:cs="Georgia"/>
          <w:b/>
          <w:color w:val="000000"/>
          <w:sz w:val="32"/>
          <w:szCs w:val="32"/>
        </w:rPr>
        <w:t>Zastupitelstvo obce Kamenný Újezd</w:t>
      </w:r>
    </w:p>
    <w:p w14:paraId="745EBCC4" w14:textId="77777777" w:rsidR="00263032" w:rsidRDefault="003556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eorgia" w:eastAsia="Georgia" w:hAnsi="Georgia" w:cs="Georgia"/>
          <w:b/>
          <w:color w:val="000000"/>
        </w:rPr>
      </w:pPr>
      <w:r>
        <w:rPr>
          <w:noProof/>
        </w:rPr>
        <w:drawing>
          <wp:anchor distT="0" distB="0" distL="114300" distR="114300" simplePos="0" relativeHeight="251658240" behindDoc="0" locked="0" layoutInCell="1" hidden="0" allowOverlap="1" wp14:anchorId="23743F1C" wp14:editId="3DA5E87E">
            <wp:simplePos x="0" y="0"/>
            <wp:positionH relativeFrom="column">
              <wp:posOffset>2559685</wp:posOffset>
            </wp:positionH>
            <wp:positionV relativeFrom="paragraph">
              <wp:posOffset>88900</wp:posOffset>
            </wp:positionV>
            <wp:extent cx="739140" cy="746760"/>
            <wp:effectExtent l="0" t="0" r="0" b="0"/>
            <wp:wrapSquare wrapText="bothSides" distT="0" distB="0" distL="114300" distR="114300"/>
            <wp:docPr id="7" name="image1.png" descr="Obsah obrázku text, červená, podepsat&#10;&#10;Popis byl vytvořen automaticky"/>
            <wp:cNvGraphicFramePr/>
            <a:graphic xmlns:a="http://schemas.openxmlformats.org/drawingml/2006/main">
              <a:graphicData uri="http://schemas.openxmlformats.org/drawingml/2006/picture">
                <pic:pic xmlns:pic="http://schemas.openxmlformats.org/drawingml/2006/picture">
                  <pic:nvPicPr>
                    <pic:cNvPr id="0" name="image1.png" descr="Obsah obrázku text, červená, podepsat&#10;&#10;Popis byl vytvořen automaticky"/>
                    <pic:cNvPicPr preferRelativeResize="0"/>
                  </pic:nvPicPr>
                  <pic:blipFill>
                    <a:blip r:embed="rId9"/>
                    <a:srcRect/>
                    <a:stretch>
                      <a:fillRect/>
                    </a:stretch>
                  </pic:blipFill>
                  <pic:spPr>
                    <a:xfrm>
                      <a:off x="0" y="0"/>
                      <a:ext cx="739140" cy="746760"/>
                    </a:xfrm>
                    <a:prstGeom prst="rect">
                      <a:avLst/>
                    </a:prstGeom>
                    <a:ln/>
                  </pic:spPr>
                </pic:pic>
              </a:graphicData>
            </a:graphic>
          </wp:anchor>
        </w:drawing>
      </w:r>
    </w:p>
    <w:p w14:paraId="717CA9C1" w14:textId="77777777" w:rsidR="00263032" w:rsidRDefault="00263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eorgia" w:eastAsia="Georgia" w:hAnsi="Georgia" w:cs="Georgia"/>
          <w:b/>
          <w:color w:val="000000"/>
        </w:rPr>
      </w:pPr>
    </w:p>
    <w:p w14:paraId="5689495F" w14:textId="77777777" w:rsidR="00263032" w:rsidRDefault="00263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eorgia" w:eastAsia="Georgia" w:hAnsi="Georgia" w:cs="Georgia"/>
          <w:b/>
          <w:color w:val="000000"/>
          <w:sz w:val="28"/>
          <w:szCs w:val="28"/>
        </w:rPr>
      </w:pPr>
    </w:p>
    <w:p w14:paraId="6BD0AFE1" w14:textId="77777777" w:rsidR="00263032" w:rsidRDefault="00263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eorgia" w:eastAsia="Georgia" w:hAnsi="Georgia" w:cs="Georgia"/>
          <w:b/>
          <w:color w:val="000000"/>
          <w:sz w:val="28"/>
          <w:szCs w:val="28"/>
        </w:rPr>
      </w:pPr>
    </w:p>
    <w:p w14:paraId="3FF839EF" w14:textId="77777777" w:rsidR="00263032" w:rsidRDefault="00263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eorgia" w:eastAsia="Georgia" w:hAnsi="Georgia" w:cs="Georgia"/>
          <w:b/>
          <w:color w:val="000000"/>
          <w:sz w:val="14"/>
          <w:szCs w:val="14"/>
        </w:rPr>
      </w:pPr>
    </w:p>
    <w:p w14:paraId="30D34E95" w14:textId="77777777" w:rsidR="00263032" w:rsidRDefault="0035568A">
      <w:pPr>
        <w:keepNext/>
        <w:spacing w:before="240" w:after="60"/>
        <w:jc w:val="center"/>
        <w:rPr>
          <w:rFonts w:ascii="Georgia" w:eastAsia="Georgia" w:hAnsi="Georgia" w:cs="Georgia"/>
          <w:b/>
          <w:color w:val="000000"/>
          <w:sz w:val="36"/>
          <w:szCs w:val="36"/>
        </w:rPr>
      </w:pPr>
      <w:r>
        <w:rPr>
          <w:rFonts w:ascii="Georgia" w:eastAsia="Georgia" w:hAnsi="Georgia" w:cs="Georgia"/>
          <w:b/>
          <w:color w:val="000000"/>
          <w:sz w:val="36"/>
          <w:szCs w:val="36"/>
        </w:rPr>
        <w:t xml:space="preserve">Obecně závazná vyhláška obce Kamenný Újezd </w:t>
      </w:r>
    </w:p>
    <w:p w14:paraId="357A6BEB" w14:textId="77777777" w:rsidR="00263032" w:rsidRDefault="0035568A">
      <w:pPr>
        <w:spacing w:line="276" w:lineRule="auto"/>
        <w:jc w:val="center"/>
        <w:rPr>
          <w:rFonts w:ascii="Georgia" w:eastAsia="Georgia" w:hAnsi="Georgia" w:cs="Georgia"/>
          <w:b/>
        </w:rPr>
      </w:pPr>
      <w:r>
        <w:rPr>
          <w:rFonts w:ascii="Georgia" w:eastAsia="Georgia" w:hAnsi="Georgia" w:cs="Georgia"/>
          <w:b/>
        </w:rPr>
        <w:t>o nočním klidu</w:t>
      </w:r>
    </w:p>
    <w:p w14:paraId="348ADC48" w14:textId="77777777" w:rsidR="00263032" w:rsidRPr="000C73DB" w:rsidRDefault="00263032">
      <w:pPr>
        <w:spacing w:line="276" w:lineRule="auto"/>
        <w:jc w:val="center"/>
        <w:rPr>
          <w:rFonts w:ascii="Georgia" w:eastAsia="Georgia" w:hAnsi="Georgia" w:cs="Georgia"/>
          <w:b/>
        </w:rPr>
      </w:pPr>
    </w:p>
    <w:p w14:paraId="5B62FE5B" w14:textId="072879BF" w:rsidR="00263032" w:rsidRPr="000C73DB" w:rsidRDefault="0035568A" w:rsidP="003B3DE2">
      <w:pPr>
        <w:spacing w:before="120" w:line="312" w:lineRule="auto"/>
        <w:jc w:val="both"/>
        <w:rPr>
          <w:rFonts w:ascii="Georgia" w:eastAsia="Georgia" w:hAnsi="Georgia" w:cs="Georgia"/>
          <w:sz w:val="22"/>
          <w:szCs w:val="22"/>
        </w:rPr>
      </w:pPr>
      <w:r w:rsidRPr="000C73DB">
        <w:rPr>
          <w:rFonts w:ascii="Georgia" w:eastAsia="Georgia" w:hAnsi="Georgia" w:cs="Georgia"/>
          <w:sz w:val="22"/>
          <w:szCs w:val="22"/>
        </w:rPr>
        <w:t xml:space="preserve">Zastupitelstvo obce Kamenný Újezd se na svém zasedání dne </w:t>
      </w:r>
      <w:r w:rsidR="00E42938">
        <w:rPr>
          <w:rFonts w:ascii="Georgia" w:eastAsia="Georgia" w:hAnsi="Georgia" w:cs="Georgia"/>
          <w:sz w:val="22"/>
          <w:szCs w:val="22"/>
        </w:rPr>
        <w:t>26. 2. 2024</w:t>
      </w:r>
      <w:r w:rsidRPr="000C73DB">
        <w:rPr>
          <w:rFonts w:ascii="Georgia" w:eastAsia="Georgia" w:hAnsi="Georgia" w:cs="Georgia"/>
          <w:sz w:val="22"/>
          <w:szCs w:val="22"/>
        </w:rPr>
        <w:t xml:space="preserve"> </w:t>
      </w:r>
      <w:r w:rsidR="00BB0C1F" w:rsidRPr="000C73DB">
        <w:rPr>
          <w:rFonts w:ascii="Georgia" w:hAnsi="Georgia" w:cs="Arial"/>
          <w:sz w:val="22"/>
          <w:szCs w:val="22"/>
        </w:rPr>
        <w:t>usneslo vydat na základě ustanovení § 10 písm. d) a ustanovení § 84 odst. 2 písm. h) zákona č. 128/2000 Sb., o obcích (obecní zřízení), ve znění pozdějších předpisů, a na základě ustanovení § 5 odst. 7 zákona č. 251/2016 Sb., o některých přestupcích, ve znění pozdějších předpisů, tuto obecně závaznou vyhlášku</w:t>
      </w:r>
      <w:r w:rsidR="00BB0C1F" w:rsidRPr="000C73DB">
        <w:rPr>
          <w:rFonts w:ascii="Georgia" w:eastAsia="Georgia" w:hAnsi="Georgia" w:cs="Georgia"/>
          <w:sz w:val="22"/>
          <w:szCs w:val="22"/>
        </w:rPr>
        <w:t xml:space="preserve"> </w:t>
      </w:r>
      <w:r w:rsidRPr="000C73DB">
        <w:rPr>
          <w:rFonts w:ascii="Georgia" w:eastAsia="Georgia" w:hAnsi="Georgia" w:cs="Georgia"/>
          <w:sz w:val="22"/>
          <w:szCs w:val="22"/>
        </w:rPr>
        <w:t xml:space="preserve">(dále </w:t>
      </w:r>
      <w:r w:rsidR="00A574B5" w:rsidRPr="000C73DB">
        <w:rPr>
          <w:rFonts w:ascii="Georgia" w:eastAsia="Georgia" w:hAnsi="Georgia" w:cs="Georgia"/>
          <w:sz w:val="22"/>
          <w:szCs w:val="22"/>
        </w:rPr>
        <w:t xml:space="preserve">také jako </w:t>
      </w:r>
      <w:r w:rsidRPr="000C73DB">
        <w:rPr>
          <w:rFonts w:ascii="Georgia" w:eastAsia="Georgia" w:hAnsi="Georgia" w:cs="Georgia"/>
          <w:sz w:val="22"/>
          <w:szCs w:val="22"/>
        </w:rPr>
        <w:t xml:space="preserve">„vyhláška“): </w:t>
      </w:r>
    </w:p>
    <w:p w14:paraId="7FC4C6B7" w14:textId="77777777" w:rsidR="00263032" w:rsidRPr="000C73DB" w:rsidRDefault="0035568A">
      <w:pPr>
        <w:keepNext/>
        <w:keepLines/>
        <w:pBdr>
          <w:top w:val="nil"/>
          <w:left w:val="nil"/>
          <w:bottom w:val="nil"/>
          <w:right w:val="nil"/>
          <w:between w:val="nil"/>
        </w:pBdr>
        <w:spacing w:before="360" w:after="60"/>
        <w:jc w:val="center"/>
        <w:rPr>
          <w:rFonts w:ascii="Georgia" w:eastAsia="Georgia" w:hAnsi="Georgia" w:cs="Georgia"/>
          <w:b/>
          <w:color w:val="000000"/>
        </w:rPr>
      </w:pPr>
      <w:r w:rsidRPr="000C73DB">
        <w:rPr>
          <w:rFonts w:ascii="Georgia" w:eastAsia="Georgia" w:hAnsi="Georgia" w:cs="Georgia"/>
          <w:b/>
          <w:color w:val="000000"/>
        </w:rPr>
        <w:t>Čl. 1</w:t>
      </w:r>
    </w:p>
    <w:p w14:paraId="3B085CA2" w14:textId="09F9FF15" w:rsidR="00263032" w:rsidRPr="000C73DB" w:rsidRDefault="0035568A">
      <w:pPr>
        <w:keepNext/>
        <w:keepLines/>
        <w:pBdr>
          <w:top w:val="nil"/>
          <w:left w:val="nil"/>
          <w:bottom w:val="nil"/>
          <w:right w:val="nil"/>
          <w:between w:val="nil"/>
        </w:pBdr>
        <w:spacing w:before="60" w:after="160"/>
        <w:jc w:val="center"/>
        <w:rPr>
          <w:rFonts w:ascii="Georgia" w:eastAsia="Georgia" w:hAnsi="Georgia" w:cs="Georgia"/>
          <w:b/>
          <w:color w:val="000000"/>
        </w:rPr>
      </w:pPr>
      <w:r w:rsidRPr="000C73DB">
        <w:rPr>
          <w:rFonts w:ascii="Georgia" w:eastAsia="Georgia" w:hAnsi="Georgia" w:cs="Georgia"/>
          <w:b/>
          <w:color w:val="000000"/>
        </w:rPr>
        <w:t xml:space="preserve">Předmět </w:t>
      </w:r>
    </w:p>
    <w:p w14:paraId="0FA1F139" w14:textId="24F47FA6" w:rsidR="00BB0C1F" w:rsidRPr="000C73DB" w:rsidRDefault="00BB0C1F" w:rsidP="003B3DE2">
      <w:pPr>
        <w:spacing w:after="120" w:line="312" w:lineRule="auto"/>
        <w:jc w:val="both"/>
        <w:rPr>
          <w:rFonts w:ascii="Georgia" w:hAnsi="Georgia" w:cs="Arial"/>
          <w:sz w:val="22"/>
          <w:szCs w:val="22"/>
        </w:rPr>
      </w:pPr>
      <w:r w:rsidRPr="000C73DB">
        <w:rPr>
          <w:rFonts w:ascii="Georgia" w:hAnsi="Georgia" w:cs="Arial"/>
          <w:sz w:val="22"/>
          <w:szCs w:val="22"/>
        </w:rPr>
        <w:t>Předmětem této vyhlášky je stanovení výjimečných případů, při nichž je doba nočního klidu vymezena dobou kratší nebo při nichž nemusí být doba nočního klidu dodržována.</w:t>
      </w:r>
    </w:p>
    <w:p w14:paraId="0AAD67D6" w14:textId="77777777" w:rsidR="00BB0C1F" w:rsidRPr="000C73DB" w:rsidRDefault="00BB0C1F" w:rsidP="00BB0C1F">
      <w:pPr>
        <w:jc w:val="center"/>
        <w:rPr>
          <w:rFonts w:ascii="Georgia" w:hAnsi="Georgia" w:cs="Arial"/>
          <w:b/>
          <w:sz w:val="22"/>
          <w:szCs w:val="22"/>
        </w:rPr>
      </w:pPr>
    </w:p>
    <w:p w14:paraId="62A01CE9" w14:textId="74EEDD51" w:rsidR="00BB0C1F" w:rsidRPr="000C73DB" w:rsidRDefault="00BB0C1F" w:rsidP="00BB0C1F">
      <w:pPr>
        <w:jc w:val="center"/>
        <w:rPr>
          <w:rFonts w:ascii="Georgia" w:hAnsi="Georgia" w:cs="Arial"/>
          <w:b/>
          <w:sz w:val="22"/>
          <w:szCs w:val="22"/>
        </w:rPr>
      </w:pPr>
      <w:r w:rsidRPr="000C73DB">
        <w:rPr>
          <w:rFonts w:ascii="Georgia" w:hAnsi="Georgia" w:cs="Arial"/>
          <w:b/>
          <w:sz w:val="22"/>
          <w:szCs w:val="22"/>
        </w:rPr>
        <w:t>Čl. 2</w:t>
      </w:r>
    </w:p>
    <w:p w14:paraId="3382108E" w14:textId="77777777" w:rsidR="00BB0C1F" w:rsidRPr="000C73DB" w:rsidRDefault="00BB0C1F" w:rsidP="00BB0C1F">
      <w:pPr>
        <w:jc w:val="center"/>
        <w:rPr>
          <w:rFonts w:ascii="Georgia" w:hAnsi="Georgia" w:cs="Arial"/>
          <w:b/>
          <w:sz w:val="22"/>
          <w:szCs w:val="22"/>
        </w:rPr>
      </w:pPr>
      <w:r w:rsidRPr="000C73DB">
        <w:rPr>
          <w:rFonts w:ascii="Georgia" w:hAnsi="Georgia" w:cs="Arial"/>
          <w:b/>
          <w:sz w:val="22"/>
          <w:szCs w:val="22"/>
        </w:rPr>
        <w:t>Doba nočního klidu</w:t>
      </w:r>
    </w:p>
    <w:p w14:paraId="1FC1DF5F" w14:textId="77777777" w:rsidR="00BB0C1F" w:rsidRPr="000C73DB" w:rsidRDefault="00BB0C1F" w:rsidP="00BB0C1F">
      <w:pPr>
        <w:jc w:val="center"/>
        <w:rPr>
          <w:rFonts w:ascii="Georgia" w:hAnsi="Georgia" w:cs="Arial"/>
          <w:b/>
          <w:sz w:val="22"/>
          <w:szCs w:val="22"/>
        </w:rPr>
      </w:pPr>
    </w:p>
    <w:p w14:paraId="6BA2F36F" w14:textId="77777777" w:rsidR="00BB0C1F" w:rsidRPr="000C73DB" w:rsidRDefault="00BB0C1F" w:rsidP="00BB0C1F">
      <w:pPr>
        <w:spacing w:after="120"/>
        <w:jc w:val="both"/>
        <w:rPr>
          <w:rFonts w:ascii="Georgia" w:hAnsi="Georgia" w:cs="Arial"/>
          <w:sz w:val="22"/>
          <w:szCs w:val="22"/>
        </w:rPr>
      </w:pPr>
      <w:r w:rsidRPr="000C73DB">
        <w:rPr>
          <w:rFonts w:ascii="Georgia" w:hAnsi="Georgia" w:cs="Arial"/>
          <w:sz w:val="22"/>
          <w:szCs w:val="22"/>
        </w:rPr>
        <w:t>Dobou nočního klidu se rozumí doba od dvacáté druhé do šesté hodiny.</w:t>
      </w:r>
      <w:r w:rsidRPr="000C73DB">
        <w:rPr>
          <w:rStyle w:val="Znakapoznpodarou"/>
          <w:rFonts w:ascii="Georgia" w:hAnsi="Georgia" w:cs="Arial"/>
          <w:sz w:val="22"/>
          <w:szCs w:val="22"/>
        </w:rPr>
        <w:footnoteReference w:id="1"/>
      </w:r>
    </w:p>
    <w:p w14:paraId="1EC9290D" w14:textId="77777777" w:rsidR="00671346" w:rsidRPr="000C73DB" w:rsidRDefault="00671346" w:rsidP="00671346">
      <w:pPr>
        <w:spacing w:before="120" w:line="312" w:lineRule="auto"/>
        <w:ind w:left="426"/>
        <w:jc w:val="both"/>
        <w:rPr>
          <w:rFonts w:ascii="Georgia" w:eastAsia="Georgia" w:hAnsi="Georgia" w:cs="Georgia"/>
          <w:sz w:val="22"/>
          <w:szCs w:val="22"/>
        </w:rPr>
      </w:pPr>
    </w:p>
    <w:p w14:paraId="3F2DDF6A" w14:textId="77777777" w:rsidR="00BB0C1F" w:rsidRPr="000C73DB" w:rsidRDefault="00BB0C1F" w:rsidP="00BB0C1F">
      <w:pPr>
        <w:jc w:val="center"/>
        <w:rPr>
          <w:rFonts w:ascii="Georgia" w:hAnsi="Georgia" w:cs="Arial"/>
          <w:b/>
          <w:sz w:val="22"/>
          <w:szCs w:val="22"/>
        </w:rPr>
      </w:pPr>
      <w:r w:rsidRPr="000C73DB">
        <w:rPr>
          <w:rFonts w:ascii="Georgia" w:hAnsi="Georgia" w:cs="Arial"/>
          <w:b/>
          <w:sz w:val="22"/>
          <w:szCs w:val="22"/>
        </w:rPr>
        <w:t>Čl. 3</w:t>
      </w:r>
    </w:p>
    <w:p w14:paraId="77FEAAAC" w14:textId="77777777" w:rsidR="00BB0C1F" w:rsidRPr="000C73DB" w:rsidRDefault="00BB0C1F" w:rsidP="00BB0C1F">
      <w:pPr>
        <w:jc w:val="center"/>
        <w:rPr>
          <w:rFonts w:ascii="Georgia" w:hAnsi="Georgia" w:cs="Arial"/>
          <w:b/>
          <w:sz w:val="22"/>
          <w:szCs w:val="22"/>
        </w:rPr>
      </w:pPr>
      <w:r w:rsidRPr="000C73DB">
        <w:rPr>
          <w:rFonts w:ascii="Georgia" w:hAnsi="Georgia" w:cs="Arial"/>
          <w:b/>
          <w:sz w:val="22"/>
          <w:szCs w:val="22"/>
        </w:rPr>
        <w:t>Stanovení výjimečných případů, při nichž je doba nočního klidu vymezena dobou kratší nebo při nichž nemusí být doba nočního klidu dodržována</w:t>
      </w:r>
    </w:p>
    <w:p w14:paraId="12BEDA56" w14:textId="01556680" w:rsidR="00263032" w:rsidRPr="000C73DB" w:rsidRDefault="00A574B5" w:rsidP="00BB0C1F">
      <w:pPr>
        <w:spacing w:before="120" w:line="312" w:lineRule="auto"/>
        <w:jc w:val="both"/>
        <w:rPr>
          <w:rFonts w:ascii="Georgia" w:hAnsi="Georgia" w:cs="Arial"/>
          <w:sz w:val="22"/>
          <w:szCs w:val="22"/>
        </w:rPr>
      </w:pPr>
      <w:r w:rsidRPr="000C73DB">
        <w:rPr>
          <w:rFonts w:ascii="Georgia" w:hAnsi="Georgia" w:cs="Arial"/>
          <w:sz w:val="22"/>
          <w:szCs w:val="22"/>
        </w:rPr>
        <w:t xml:space="preserve">1) </w:t>
      </w:r>
      <w:r w:rsidR="00BB0C1F" w:rsidRPr="000C73DB">
        <w:rPr>
          <w:rFonts w:ascii="Georgia" w:hAnsi="Georgia" w:cs="Arial"/>
          <w:sz w:val="22"/>
          <w:szCs w:val="22"/>
        </w:rPr>
        <w:t>Doba nočního klidu nemusí být dodržována:</w:t>
      </w:r>
    </w:p>
    <w:p w14:paraId="7CA8A547" w14:textId="672222C9" w:rsidR="00BB0C1F" w:rsidRDefault="00BF4923" w:rsidP="00BF4923">
      <w:pPr>
        <w:spacing w:line="312" w:lineRule="auto"/>
        <w:jc w:val="both"/>
        <w:rPr>
          <w:rFonts w:ascii="Georgia" w:eastAsia="Georgia" w:hAnsi="Georgia" w:cs="Georgia"/>
          <w:sz w:val="22"/>
          <w:szCs w:val="22"/>
        </w:rPr>
      </w:pPr>
      <w:r>
        <w:rPr>
          <w:rFonts w:ascii="Georgia" w:eastAsia="Georgia" w:hAnsi="Georgia" w:cs="Georgia"/>
          <w:sz w:val="22"/>
          <w:szCs w:val="22"/>
        </w:rPr>
        <w:t xml:space="preserve">- </w:t>
      </w:r>
      <w:r w:rsidR="00A574B5" w:rsidRPr="00BF4923">
        <w:rPr>
          <w:rFonts w:ascii="Georgia" w:eastAsia="Georgia" w:hAnsi="Georgia" w:cs="Georgia"/>
          <w:sz w:val="22"/>
          <w:szCs w:val="22"/>
        </w:rPr>
        <w:t xml:space="preserve">V </w:t>
      </w:r>
      <w:r w:rsidR="00BB0C1F" w:rsidRPr="00BF4923">
        <w:rPr>
          <w:rFonts w:ascii="Georgia" w:eastAsia="Georgia" w:hAnsi="Georgia" w:cs="Georgia"/>
          <w:sz w:val="22"/>
          <w:szCs w:val="22"/>
        </w:rPr>
        <w:t>době konání silvestrovských oslav v noci z 31.  prosince na 1. ledna.</w:t>
      </w:r>
    </w:p>
    <w:p w14:paraId="7EDD0D55" w14:textId="77777777" w:rsidR="00BF4923" w:rsidRPr="00BF4923" w:rsidRDefault="00BF4923" w:rsidP="00BF4923">
      <w:pPr>
        <w:spacing w:line="312" w:lineRule="auto"/>
        <w:jc w:val="both"/>
        <w:rPr>
          <w:rFonts w:ascii="Georgia" w:eastAsia="Georgia" w:hAnsi="Georgia" w:cs="Georgia"/>
          <w:sz w:val="22"/>
          <w:szCs w:val="22"/>
        </w:rPr>
      </w:pPr>
    </w:p>
    <w:p w14:paraId="7AF7DC28" w14:textId="6B4F7D9D" w:rsidR="00A574B5" w:rsidRPr="007F57CA" w:rsidRDefault="00A574B5" w:rsidP="00BF4923">
      <w:pPr>
        <w:tabs>
          <w:tab w:val="left" w:pos="284"/>
        </w:tabs>
        <w:spacing w:line="312" w:lineRule="auto"/>
        <w:rPr>
          <w:rFonts w:ascii="Georgia" w:hAnsi="Georgia" w:cs="Arial"/>
          <w:sz w:val="22"/>
          <w:szCs w:val="22"/>
        </w:rPr>
      </w:pPr>
      <w:r w:rsidRPr="00BF4923">
        <w:rPr>
          <w:rFonts w:ascii="Georgia" w:hAnsi="Georgia" w:cs="Arial"/>
          <w:sz w:val="22"/>
          <w:szCs w:val="22"/>
        </w:rPr>
        <w:t xml:space="preserve">2) Doba nočního klidu </w:t>
      </w:r>
      <w:r w:rsidR="003B3DE2" w:rsidRPr="008C5646">
        <w:rPr>
          <w:rFonts w:ascii="Georgia" w:hAnsi="Georgia" w:cs="Arial"/>
          <w:sz w:val="22"/>
          <w:szCs w:val="22"/>
        </w:rPr>
        <w:t>se vymezuje</w:t>
      </w:r>
      <w:r w:rsidRPr="008C5646">
        <w:rPr>
          <w:rFonts w:ascii="Georgia" w:eastAsia="Georgia" w:hAnsi="Georgia" w:cs="Georgia"/>
          <w:sz w:val="22"/>
          <w:szCs w:val="22"/>
        </w:rPr>
        <w:t xml:space="preserve"> od 2:00 hod. do 6:00 hod.</w:t>
      </w:r>
      <w:r w:rsidR="003B3DE2" w:rsidRPr="008C5646">
        <w:rPr>
          <w:rFonts w:ascii="Georgia" w:hAnsi="Georgia" w:cs="Arial"/>
          <w:sz w:val="22"/>
          <w:szCs w:val="22"/>
        </w:rPr>
        <w:t>, a to v následujících případech</w:t>
      </w:r>
      <w:r w:rsidR="008C5646" w:rsidRPr="008C5646">
        <w:rPr>
          <w:rFonts w:ascii="Georgia" w:hAnsi="Georgia" w:cs="Arial"/>
          <w:sz w:val="22"/>
          <w:szCs w:val="22"/>
        </w:rPr>
        <w:t xml:space="preserve"> </w:t>
      </w:r>
      <w:r w:rsidR="008C5646" w:rsidRPr="007F57CA">
        <w:rPr>
          <w:rFonts w:ascii="Georgia" w:hAnsi="Georgia" w:cs="Arial"/>
          <w:sz w:val="22"/>
          <w:szCs w:val="22"/>
        </w:rPr>
        <w:t>konání tradičních akcí obce</w:t>
      </w:r>
      <w:r w:rsidR="003B3DE2" w:rsidRPr="007F57CA">
        <w:rPr>
          <w:rFonts w:ascii="Georgia" w:hAnsi="Georgia" w:cs="Arial"/>
          <w:sz w:val="22"/>
          <w:szCs w:val="22"/>
        </w:rPr>
        <w:t>:</w:t>
      </w:r>
    </w:p>
    <w:p w14:paraId="73FFDE7A" w14:textId="0FE6C735" w:rsidR="00177B95" w:rsidRPr="007F57CA" w:rsidRDefault="00177B95" w:rsidP="00177B95">
      <w:pPr>
        <w:numPr>
          <w:ilvl w:val="0"/>
          <w:numId w:val="8"/>
        </w:numPr>
        <w:tabs>
          <w:tab w:val="left" w:pos="284"/>
        </w:tabs>
        <w:spacing w:before="120" w:line="312" w:lineRule="auto"/>
        <w:jc w:val="both"/>
        <w:rPr>
          <w:rFonts w:ascii="Georgia" w:eastAsia="Georgia" w:hAnsi="Georgia" w:cs="Georgia"/>
          <w:sz w:val="22"/>
          <w:szCs w:val="22"/>
        </w:rPr>
      </w:pPr>
      <w:r w:rsidRPr="007F57CA">
        <w:rPr>
          <w:rFonts w:ascii="Georgia" w:eastAsia="Georgia" w:hAnsi="Georgia" w:cs="Georgia"/>
          <w:sz w:val="22"/>
          <w:szCs w:val="22"/>
        </w:rPr>
        <w:t>30.</w:t>
      </w:r>
      <w:r w:rsidR="00AF2B32" w:rsidRPr="007F57CA">
        <w:rPr>
          <w:rFonts w:ascii="Georgia" w:eastAsia="Georgia" w:hAnsi="Georgia" w:cs="Georgia"/>
          <w:sz w:val="22"/>
          <w:szCs w:val="22"/>
        </w:rPr>
        <w:t xml:space="preserve"> </w:t>
      </w:r>
      <w:r w:rsidRPr="007F57CA">
        <w:rPr>
          <w:rFonts w:ascii="Georgia" w:eastAsia="Georgia" w:hAnsi="Georgia" w:cs="Georgia"/>
          <w:sz w:val="22"/>
          <w:szCs w:val="22"/>
        </w:rPr>
        <w:t>4. - pá</w:t>
      </w:r>
      <w:r w:rsidR="00F02C5C" w:rsidRPr="007F57CA">
        <w:rPr>
          <w:rFonts w:ascii="Georgia" w:eastAsia="Georgia" w:hAnsi="Georgia" w:cs="Georgia"/>
          <w:sz w:val="22"/>
          <w:szCs w:val="22"/>
        </w:rPr>
        <w:t>lení čarodějnic a stavění májky</w:t>
      </w:r>
      <w:r w:rsidR="007F57CA">
        <w:rPr>
          <w:rFonts w:ascii="Georgia" w:eastAsia="Georgia" w:hAnsi="Georgia" w:cs="Georgia"/>
          <w:sz w:val="22"/>
          <w:szCs w:val="22"/>
        </w:rPr>
        <w:t>.</w:t>
      </w:r>
    </w:p>
    <w:p w14:paraId="7C4EA96A" w14:textId="2CDB97E9" w:rsidR="00AF2B32" w:rsidRPr="007F57CA" w:rsidRDefault="00AF2B32" w:rsidP="00177B95">
      <w:pPr>
        <w:numPr>
          <w:ilvl w:val="0"/>
          <w:numId w:val="8"/>
        </w:numPr>
        <w:tabs>
          <w:tab w:val="left" w:pos="284"/>
        </w:tabs>
        <w:spacing w:before="120" w:line="312" w:lineRule="auto"/>
        <w:jc w:val="both"/>
        <w:rPr>
          <w:rFonts w:ascii="Georgia" w:eastAsia="Georgia" w:hAnsi="Georgia" w:cs="Georgia"/>
          <w:sz w:val="22"/>
          <w:szCs w:val="22"/>
        </w:rPr>
      </w:pPr>
      <w:r w:rsidRPr="007F57CA">
        <w:rPr>
          <w:rFonts w:ascii="Georgia" w:eastAsia="Georgia" w:hAnsi="Georgia" w:cs="Georgia"/>
          <w:sz w:val="22"/>
          <w:szCs w:val="22"/>
        </w:rPr>
        <w:t xml:space="preserve">27. 7. – </w:t>
      </w:r>
      <w:r w:rsidR="00F02C5C" w:rsidRPr="007F57CA">
        <w:rPr>
          <w:rFonts w:ascii="Georgia" w:eastAsia="Georgia" w:hAnsi="Georgia" w:cs="Georgia"/>
          <w:sz w:val="22"/>
          <w:szCs w:val="22"/>
        </w:rPr>
        <w:t>N</w:t>
      </w:r>
      <w:r w:rsidRPr="007F57CA">
        <w:rPr>
          <w:rFonts w:ascii="Georgia" w:eastAsia="Georgia" w:hAnsi="Georgia" w:cs="Georgia"/>
          <w:sz w:val="22"/>
          <w:szCs w:val="22"/>
        </w:rPr>
        <w:t xml:space="preserve">arozeniny </w:t>
      </w:r>
      <w:r w:rsidR="00383D82" w:rsidRPr="007F57CA">
        <w:rPr>
          <w:rFonts w:ascii="Georgia" w:eastAsia="Georgia" w:hAnsi="Georgia" w:cs="Georgia"/>
          <w:sz w:val="22"/>
          <w:szCs w:val="22"/>
        </w:rPr>
        <w:t>minipivovaru Loužek</w:t>
      </w:r>
      <w:r w:rsidR="007F57CA">
        <w:rPr>
          <w:rFonts w:ascii="Georgia" w:eastAsia="Georgia" w:hAnsi="Georgia" w:cs="Georgia"/>
          <w:sz w:val="22"/>
          <w:szCs w:val="22"/>
        </w:rPr>
        <w:t>.</w:t>
      </w:r>
    </w:p>
    <w:p w14:paraId="376C5741" w14:textId="4E993CAE" w:rsidR="00177B95" w:rsidRPr="007F57CA" w:rsidRDefault="00383D82" w:rsidP="00177B95">
      <w:pPr>
        <w:numPr>
          <w:ilvl w:val="0"/>
          <w:numId w:val="8"/>
        </w:numPr>
        <w:tabs>
          <w:tab w:val="left" w:pos="284"/>
        </w:tabs>
        <w:spacing w:before="120" w:line="312" w:lineRule="auto"/>
        <w:jc w:val="both"/>
        <w:rPr>
          <w:rFonts w:ascii="Georgia" w:eastAsia="Georgia" w:hAnsi="Georgia" w:cs="Georgia"/>
          <w:sz w:val="22"/>
          <w:szCs w:val="22"/>
        </w:rPr>
      </w:pPr>
      <w:r w:rsidRPr="007F57CA">
        <w:rPr>
          <w:rFonts w:ascii="Georgia" w:eastAsia="Georgia" w:hAnsi="Georgia" w:cs="Georgia"/>
          <w:sz w:val="22"/>
          <w:szCs w:val="22"/>
        </w:rPr>
        <w:lastRenderedPageBreak/>
        <w:t>10. 8.</w:t>
      </w:r>
      <w:r w:rsidR="00177B95" w:rsidRPr="007F57CA">
        <w:rPr>
          <w:rFonts w:ascii="Georgia" w:eastAsia="Georgia" w:hAnsi="Georgia" w:cs="Georgia"/>
          <w:sz w:val="22"/>
          <w:szCs w:val="22"/>
        </w:rPr>
        <w:t xml:space="preserve"> – </w:t>
      </w:r>
      <w:r w:rsidR="00F02C5C" w:rsidRPr="007F57CA">
        <w:rPr>
          <w:rFonts w:ascii="Georgia" w:eastAsia="Georgia" w:hAnsi="Georgia" w:cs="Georgia"/>
          <w:sz w:val="22"/>
          <w:szCs w:val="22"/>
        </w:rPr>
        <w:t>Rockový koncert Sifon.</w:t>
      </w:r>
    </w:p>
    <w:p w14:paraId="3DE9ECA5" w14:textId="0B5FEFB3" w:rsidR="00A574B5" w:rsidRPr="007F57CA" w:rsidRDefault="00C97B9F" w:rsidP="003B3DE2">
      <w:pPr>
        <w:numPr>
          <w:ilvl w:val="0"/>
          <w:numId w:val="8"/>
        </w:numPr>
        <w:tabs>
          <w:tab w:val="left" w:pos="284"/>
        </w:tabs>
        <w:spacing w:before="120" w:line="312" w:lineRule="auto"/>
        <w:jc w:val="both"/>
        <w:rPr>
          <w:rFonts w:ascii="Georgia" w:eastAsia="Georgia" w:hAnsi="Georgia" w:cs="Georgia"/>
          <w:sz w:val="22"/>
          <w:szCs w:val="22"/>
        </w:rPr>
      </w:pPr>
      <w:r w:rsidRPr="007F57CA">
        <w:rPr>
          <w:rFonts w:ascii="Georgia" w:eastAsia="Georgia" w:hAnsi="Georgia" w:cs="Georgia"/>
          <w:sz w:val="22"/>
          <w:szCs w:val="22"/>
        </w:rPr>
        <w:t>17. 8.</w:t>
      </w:r>
      <w:r w:rsidR="00177B95" w:rsidRPr="007F57CA">
        <w:rPr>
          <w:rFonts w:ascii="Georgia" w:eastAsia="Georgia" w:hAnsi="Georgia" w:cs="Georgia"/>
          <w:sz w:val="22"/>
          <w:szCs w:val="22"/>
        </w:rPr>
        <w:t xml:space="preserve"> – Italský večer</w:t>
      </w:r>
      <w:r w:rsidR="00F02C5C" w:rsidRPr="007F57CA">
        <w:rPr>
          <w:rFonts w:ascii="Georgia" w:eastAsia="Georgia" w:hAnsi="Georgia" w:cs="Georgia"/>
          <w:sz w:val="22"/>
          <w:szCs w:val="22"/>
        </w:rPr>
        <w:t>.</w:t>
      </w:r>
    </w:p>
    <w:p w14:paraId="5D65F81C" w14:textId="5D6DC7E9" w:rsidR="00F02C5C" w:rsidRPr="007F57CA" w:rsidRDefault="00F02C5C" w:rsidP="00F02C5C">
      <w:pPr>
        <w:numPr>
          <w:ilvl w:val="0"/>
          <w:numId w:val="8"/>
        </w:numPr>
        <w:tabs>
          <w:tab w:val="left" w:pos="284"/>
        </w:tabs>
        <w:spacing w:before="120" w:line="312" w:lineRule="auto"/>
        <w:jc w:val="both"/>
        <w:rPr>
          <w:rFonts w:ascii="Georgia" w:eastAsia="Georgia" w:hAnsi="Georgia" w:cs="Georgia"/>
          <w:sz w:val="22"/>
          <w:szCs w:val="22"/>
        </w:rPr>
      </w:pPr>
      <w:r w:rsidRPr="007F57CA">
        <w:rPr>
          <w:rFonts w:ascii="Georgia" w:eastAsia="Georgia" w:hAnsi="Georgia" w:cs="Georgia"/>
          <w:sz w:val="22"/>
          <w:szCs w:val="22"/>
        </w:rPr>
        <w:t xml:space="preserve">V </w:t>
      </w:r>
      <w:r w:rsidRPr="007F57CA">
        <w:rPr>
          <w:rFonts w:ascii="Georgia" w:hAnsi="Georgia" w:cs="Arial"/>
          <w:sz w:val="22"/>
          <w:szCs w:val="22"/>
        </w:rPr>
        <w:t xml:space="preserve">noci ze dne konání tradiční akce </w:t>
      </w:r>
      <w:r w:rsidRPr="007F57CA">
        <w:rPr>
          <w:rFonts w:ascii="Georgia" w:eastAsia="Georgia" w:hAnsi="Georgia" w:cs="Georgia"/>
          <w:sz w:val="22"/>
          <w:szCs w:val="22"/>
        </w:rPr>
        <w:t xml:space="preserve">Letní kino na Sokolské louce </w:t>
      </w:r>
      <w:r w:rsidRPr="007F57CA">
        <w:rPr>
          <w:rFonts w:ascii="Georgia" w:hAnsi="Georgia" w:cs="Arial"/>
          <w:sz w:val="22"/>
          <w:szCs w:val="22"/>
        </w:rPr>
        <w:t>na den následující konané jednu noc na přelomu měsíců srpna</w:t>
      </w:r>
      <w:r w:rsidR="006B4BCD">
        <w:rPr>
          <w:rFonts w:ascii="Georgia" w:hAnsi="Georgia" w:cs="Arial"/>
          <w:sz w:val="22"/>
          <w:szCs w:val="22"/>
        </w:rPr>
        <w:t xml:space="preserve"> a září</w:t>
      </w:r>
      <w:r w:rsidRPr="007F57CA">
        <w:rPr>
          <w:rFonts w:ascii="Arial" w:hAnsi="Arial" w:cs="Arial"/>
          <w:sz w:val="22"/>
          <w:szCs w:val="22"/>
        </w:rPr>
        <w:t>.</w:t>
      </w:r>
    </w:p>
    <w:p w14:paraId="29ABC67A" w14:textId="77777777" w:rsidR="00A574B5" w:rsidRPr="000C73DB" w:rsidRDefault="00A574B5" w:rsidP="00A574B5">
      <w:pPr>
        <w:spacing w:line="312" w:lineRule="auto"/>
        <w:ind w:left="720"/>
        <w:jc w:val="both"/>
        <w:rPr>
          <w:rFonts w:ascii="Georgia" w:eastAsia="Georgia" w:hAnsi="Georgia" w:cs="Georgia"/>
          <w:sz w:val="22"/>
          <w:szCs w:val="22"/>
        </w:rPr>
      </w:pPr>
    </w:p>
    <w:sdt>
      <w:sdtPr>
        <w:rPr>
          <w:rFonts w:ascii="Georgia" w:hAnsi="Georgia"/>
          <w:sz w:val="22"/>
          <w:szCs w:val="22"/>
        </w:rPr>
        <w:tag w:val="goog_rdk_0"/>
        <w:id w:val="-1680815288"/>
      </w:sdtPr>
      <w:sdtEndPr/>
      <w:sdtContent>
        <w:p w14:paraId="69DEEEB9" w14:textId="31FE3B4B" w:rsidR="00263032" w:rsidRPr="000C73DB" w:rsidRDefault="0035568A" w:rsidP="00F13EC5">
          <w:pPr>
            <w:keepNext/>
            <w:keepLines/>
            <w:pBdr>
              <w:top w:val="nil"/>
              <w:left w:val="nil"/>
              <w:bottom w:val="nil"/>
              <w:right w:val="nil"/>
              <w:between w:val="nil"/>
            </w:pBdr>
            <w:spacing w:before="360" w:after="60"/>
            <w:jc w:val="center"/>
            <w:rPr>
              <w:rFonts w:ascii="Georgia" w:eastAsia="Georgia" w:hAnsi="Georgia" w:cs="Georgia"/>
              <w:b/>
              <w:color w:val="000000"/>
              <w:sz w:val="22"/>
              <w:szCs w:val="22"/>
            </w:rPr>
          </w:pPr>
          <w:r w:rsidRPr="000C73DB">
            <w:rPr>
              <w:rFonts w:ascii="Georgia" w:eastAsia="Arial" w:hAnsi="Georgia" w:cs="Arial"/>
              <w:b/>
              <w:color w:val="000000"/>
            </w:rPr>
            <w:t xml:space="preserve">Čl. </w:t>
          </w:r>
          <w:r w:rsidR="000C73DB" w:rsidRPr="000C73DB">
            <w:rPr>
              <w:rFonts w:ascii="Georgia" w:eastAsia="Arial" w:hAnsi="Georgia" w:cs="Arial"/>
              <w:b/>
              <w:color w:val="000000"/>
            </w:rPr>
            <w:t>4</w:t>
          </w:r>
        </w:p>
      </w:sdtContent>
    </w:sdt>
    <w:sdt>
      <w:sdtPr>
        <w:rPr>
          <w:rFonts w:ascii="Georgia" w:hAnsi="Georgia"/>
          <w:sz w:val="22"/>
          <w:szCs w:val="22"/>
        </w:rPr>
        <w:tag w:val="goog_rdk_1"/>
        <w:id w:val="-174351477"/>
      </w:sdtPr>
      <w:sdtEndPr/>
      <w:sdtContent>
        <w:p w14:paraId="2879236C" w14:textId="77777777" w:rsidR="00263032" w:rsidRPr="000C73DB" w:rsidRDefault="0035568A" w:rsidP="00F13EC5">
          <w:pPr>
            <w:keepNext/>
            <w:keepLines/>
            <w:pBdr>
              <w:top w:val="nil"/>
              <w:left w:val="nil"/>
              <w:bottom w:val="nil"/>
              <w:right w:val="nil"/>
              <w:between w:val="nil"/>
            </w:pBdr>
            <w:spacing w:before="60" w:after="160"/>
            <w:jc w:val="center"/>
            <w:rPr>
              <w:rFonts w:ascii="Georgia" w:eastAsia="Georgia" w:hAnsi="Georgia" w:cs="Georgia"/>
              <w:b/>
              <w:color w:val="000000"/>
              <w:sz w:val="22"/>
              <w:szCs w:val="22"/>
            </w:rPr>
          </w:pPr>
          <w:r w:rsidRPr="000C73DB">
            <w:rPr>
              <w:rFonts w:ascii="Georgia" w:eastAsia="Arial" w:hAnsi="Georgia" w:cs="Arial"/>
              <w:b/>
              <w:color w:val="000000"/>
              <w:sz w:val="22"/>
              <w:szCs w:val="22"/>
            </w:rPr>
            <w:t>Zrušovací ustanovení</w:t>
          </w:r>
        </w:p>
      </w:sdtContent>
    </w:sdt>
    <w:p w14:paraId="15501CD0" w14:textId="3E1CD369" w:rsidR="00263032" w:rsidRPr="000C73DB" w:rsidRDefault="0035568A" w:rsidP="00F13EC5">
      <w:pPr>
        <w:pBdr>
          <w:top w:val="nil"/>
          <w:left w:val="nil"/>
          <w:bottom w:val="nil"/>
          <w:right w:val="nil"/>
          <w:between w:val="nil"/>
        </w:pBdr>
        <w:spacing w:before="120" w:line="312" w:lineRule="auto"/>
        <w:jc w:val="both"/>
        <w:rPr>
          <w:rFonts w:ascii="Georgia" w:eastAsia="Georgia" w:hAnsi="Georgia" w:cs="Georgia"/>
          <w:color w:val="000000"/>
          <w:sz w:val="22"/>
          <w:szCs w:val="22"/>
        </w:rPr>
      </w:pPr>
      <w:r w:rsidRPr="000C73DB">
        <w:rPr>
          <w:rFonts w:ascii="Georgia" w:eastAsia="Arial" w:hAnsi="Georgia" w:cs="Arial"/>
          <w:color w:val="000000"/>
          <w:sz w:val="22"/>
          <w:szCs w:val="22"/>
        </w:rPr>
        <w:t>Zrušuje se obecně závazná vyhláška č.</w:t>
      </w:r>
      <w:r w:rsidR="000C73DB" w:rsidRPr="000C73DB">
        <w:rPr>
          <w:rFonts w:ascii="Georgia" w:eastAsia="Arial" w:hAnsi="Georgia" w:cs="Arial"/>
          <w:color w:val="000000"/>
          <w:sz w:val="22"/>
          <w:szCs w:val="22"/>
        </w:rPr>
        <w:t xml:space="preserve"> </w:t>
      </w:r>
      <w:r w:rsidR="00DB7B80">
        <w:rPr>
          <w:rFonts w:ascii="Georgia" w:eastAsia="Georgia" w:hAnsi="Georgia" w:cs="Georgia"/>
          <w:color w:val="000000"/>
          <w:sz w:val="22"/>
          <w:szCs w:val="22"/>
        </w:rPr>
        <w:t>3/2023</w:t>
      </w:r>
      <w:r w:rsidR="000C73DB" w:rsidRPr="000C73DB">
        <w:rPr>
          <w:rFonts w:ascii="Georgia" w:eastAsia="Georgia" w:hAnsi="Georgia" w:cs="Georgia"/>
          <w:sz w:val="22"/>
          <w:szCs w:val="22"/>
        </w:rPr>
        <w:t>,</w:t>
      </w:r>
      <w:r w:rsidRPr="000C73DB">
        <w:rPr>
          <w:rFonts w:ascii="Georgia" w:eastAsia="Georgia" w:hAnsi="Georgia" w:cs="Georgia"/>
          <w:color w:val="000000"/>
          <w:sz w:val="22"/>
          <w:szCs w:val="22"/>
        </w:rPr>
        <w:t xml:space="preserve"> o </w:t>
      </w:r>
      <w:r w:rsidRPr="000C73DB">
        <w:rPr>
          <w:rFonts w:ascii="Georgia" w:eastAsia="Georgia" w:hAnsi="Georgia" w:cs="Georgia"/>
          <w:sz w:val="22"/>
          <w:szCs w:val="22"/>
        </w:rPr>
        <w:t>nočním klidu</w:t>
      </w:r>
      <w:r w:rsidR="00BF4923">
        <w:rPr>
          <w:rFonts w:ascii="Georgia" w:eastAsia="Georgia" w:hAnsi="Georgia" w:cs="Georgia"/>
          <w:sz w:val="22"/>
          <w:szCs w:val="22"/>
        </w:rPr>
        <w:t>,</w:t>
      </w:r>
      <w:r w:rsidRPr="000C73DB">
        <w:rPr>
          <w:rFonts w:ascii="Georgia" w:eastAsia="Georgia" w:hAnsi="Georgia" w:cs="Georgia"/>
          <w:sz w:val="22"/>
          <w:szCs w:val="22"/>
        </w:rPr>
        <w:t xml:space="preserve"> ze dne </w:t>
      </w:r>
      <w:r w:rsidR="00DB7B80">
        <w:rPr>
          <w:rFonts w:ascii="Georgia" w:eastAsia="Georgia" w:hAnsi="Georgia" w:cs="Georgia"/>
          <w:sz w:val="22"/>
          <w:szCs w:val="22"/>
        </w:rPr>
        <w:t>26. 6. 2023</w:t>
      </w:r>
      <w:r w:rsidRPr="000C73DB">
        <w:rPr>
          <w:rFonts w:ascii="Georgia" w:eastAsia="Georgia" w:hAnsi="Georgia" w:cs="Georgia"/>
          <w:sz w:val="22"/>
          <w:szCs w:val="22"/>
        </w:rPr>
        <w:t>.</w:t>
      </w:r>
    </w:p>
    <w:p w14:paraId="4DDD5187" w14:textId="77777777" w:rsidR="00F13EC5" w:rsidRPr="000C73DB" w:rsidRDefault="00F13EC5" w:rsidP="00F13EC5">
      <w:pPr>
        <w:pBdr>
          <w:top w:val="nil"/>
          <w:left w:val="nil"/>
          <w:bottom w:val="nil"/>
          <w:right w:val="nil"/>
          <w:between w:val="nil"/>
        </w:pBdr>
        <w:spacing w:before="120" w:line="312" w:lineRule="auto"/>
        <w:jc w:val="both"/>
        <w:rPr>
          <w:rFonts w:ascii="Georgia" w:eastAsia="Georgia" w:hAnsi="Georgia" w:cs="Georgia"/>
          <w:color w:val="000000"/>
          <w:sz w:val="12"/>
          <w:szCs w:val="12"/>
        </w:rPr>
      </w:pPr>
    </w:p>
    <w:p w14:paraId="3D6E1035" w14:textId="6E0C518C" w:rsidR="00263032" w:rsidRPr="000C73DB" w:rsidRDefault="0035568A">
      <w:pPr>
        <w:keepNext/>
        <w:keepLines/>
        <w:pBdr>
          <w:top w:val="nil"/>
          <w:left w:val="nil"/>
          <w:bottom w:val="nil"/>
          <w:right w:val="nil"/>
          <w:between w:val="nil"/>
        </w:pBdr>
        <w:spacing w:before="360" w:after="60"/>
        <w:jc w:val="center"/>
        <w:rPr>
          <w:rFonts w:ascii="Georgia" w:eastAsia="Georgia" w:hAnsi="Georgia" w:cs="Georgia"/>
          <w:b/>
          <w:color w:val="000000"/>
        </w:rPr>
      </w:pPr>
      <w:r w:rsidRPr="000C73DB">
        <w:rPr>
          <w:rFonts w:ascii="Georgia" w:eastAsia="Georgia" w:hAnsi="Georgia" w:cs="Georgia"/>
          <w:b/>
          <w:color w:val="000000"/>
        </w:rPr>
        <w:t xml:space="preserve">Čl. </w:t>
      </w:r>
      <w:r w:rsidR="000C73DB" w:rsidRPr="000C73DB">
        <w:rPr>
          <w:rFonts w:ascii="Georgia" w:eastAsia="Georgia" w:hAnsi="Georgia" w:cs="Georgia"/>
          <w:b/>
          <w:color w:val="000000"/>
        </w:rPr>
        <w:t>5</w:t>
      </w:r>
    </w:p>
    <w:p w14:paraId="4270A762" w14:textId="77777777" w:rsidR="00263032" w:rsidRPr="000C73DB" w:rsidRDefault="0035568A">
      <w:pPr>
        <w:keepNext/>
        <w:keepLines/>
        <w:pBdr>
          <w:top w:val="nil"/>
          <w:left w:val="nil"/>
          <w:bottom w:val="nil"/>
          <w:right w:val="nil"/>
          <w:between w:val="nil"/>
        </w:pBdr>
        <w:spacing w:before="60" w:after="160"/>
        <w:jc w:val="center"/>
        <w:rPr>
          <w:rFonts w:ascii="Georgia" w:eastAsia="Georgia" w:hAnsi="Georgia" w:cs="Georgia"/>
          <w:b/>
          <w:color w:val="000000"/>
          <w:sz w:val="22"/>
          <w:szCs w:val="22"/>
        </w:rPr>
      </w:pPr>
      <w:r w:rsidRPr="000C73DB">
        <w:rPr>
          <w:rFonts w:ascii="Georgia" w:eastAsia="Georgia" w:hAnsi="Georgia" w:cs="Georgia"/>
          <w:b/>
          <w:color w:val="000000"/>
          <w:sz w:val="22"/>
          <w:szCs w:val="22"/>
        </w:rPr>
        <w:t>Účinnost</w:t>
      </w:r>
    </w:p>
    <w:p w14:paraId="76D2242E" w14:textId="77777777" w:rsidR="00263032" w:rsidRPr="000C73DB" w:rsidRDefault="0035568A">
      <w:pPr>
        <w:spacing w:before="120" w:line="312" w:lineRule="auto"/>
        <w:jc w:val="both"/>
        <w:rPr>
          <w:rFonts w:ascii="Georgia" w:eastAsia="Georgia" w:hAnsi="Georgia" w:cs="Georgia"/>
          <w:sz w:val="22"/>
          <w:szCs w:val="22"/>
        </w:rPr>
      </w:pPr>
      <w:r w:rsidRPr="000C73DB">
        <w:rPr>
          <w:rFonts w:ascii="Georgia" w:eastAsia="Georgia" w:hAnsi="Georgia" w:cs="Georgia"/>
          <w:sz w:val="22"/>
          <w:szCs w:val="22"/>
        </w:rPr>
        <w:t>Tato vyhláška nabývá účinnosti počátkem patnáctého dne následujícího po dni jejího vyhlášení.</w:t>
      </w:r>
    </w:p>
    <w:p w14:paraId="54947A18" w14:textId="77777777" w:rsidR="00F13EC5" w:rsidRPr="00F13EC5" w:rsidRDefault="00F13EC5">
      <w:pPr>
        <w:spacing w:before="120" w:line="312" w:lineRule="auto"/>
        <w:jc w:val="both"/>
        <w:rPr>
          <w:rFonts w:ascii="Georgia" w:eastAsia="Georgia" w:hAnsi="Georgia" w:cs="Georgia"/>
          <w:sz w:val="22"/>
          <w:szCs w:val="22"/>
        </w:rPr>
      </w:pPr>
    </w:p>
    <w:tbl>
      <w:tblPr>
        <w:tblStyle w:val="a"/>
        <w:tblW w:w="9072" w:type="dxa"/>
        <w:jc w:val="center"/>
        <w:tblInd w:w="0" w:type="dxa"/>
        <w:tblBorders>
          <w:top w:val="nil"/>
          <w:left w:val="nil"/>
          <w:bottom w:val="nil"/>
          <w:right w:val="nil"/>
          <w:insideH w:val="nil"/>
          <w:insideV w:val="nil"/>
        </w:tblBorders>
        <w:tblLayout w:type="fixed"/>
        <w:tblLook w:val="0400" w:firstRow="0" w:lastRow="0" w:firstColumn="0" w:lastColumn="0" w:noHBand="0" w:noVBand="1"/>
      </w:tblPr>
      <w:tblGrid>
        <w:gridCol w:w="4512"/>
        <w:gridCol w:w="4560"/>
      </w:tblGrid>
      <w:tr w:rsidR="00263032" w:rsidRPr="00F13EC5" w14:paraId="215421C4" w14:textId="77777777">
        <w:trPr>
          <w:trHeight w:val="1315"/>
          <w:jc w:val="center"/>
        </w:trPr>
        <w:tc>
          <w:tcPr>
            <w:tcW w:w="4512" w:type="dxa"/>
          </w:tcPr>
          <w:p w14:paraId="76C2E0C9" w14:textId="77777777" w:rsidR="00263032" w:rsidRPr="00F13EC5" w:rsidRDefault="00263032">
            <w:pPr>
              <w:pBdr>
                <w:top w:val="nil"/>
                <w:left w:val="nil"/>
                <w:bottom w:val="nil"/>
                <w:right w:val="nil"/>
                <w:between w:val="nil"/>
              </w:pBdr>
              <w:tabs>
                <w:tab w:val="left" w:pos="1080"/>
                <w:tab w:val="left" w:pos="7020"/>
              </w:tabs>
              <w:spacing w:after="120" w:line="312" w:lineRule="auto"/>
              <w:rPr>
                <w:rFonts w:ascii="Georgia" w:eastAsia="Georgia" w:hAnsi="Georgia" w:cs="Georgia"/>
                <w:color w:val="000000"/>
                <w:sz w:val="22"/>
                <w:szCs w:val="22"/>
              </w:rPr>
            </w:pPr>
          </w:p>
          <w:p w14:paraId="2D366466" w14:textId="77777777" w:rsidR="00263032" w:rsidRPr="00F13EC5" w:rsidRDefault="0035568A">
            <w:pPr>
              <w:pBdr>
                <w:top w:val="nil"/>
                <w:left w:val="nil"/>
                <w:bottom w:val="nil"/>
                <w:right w:val="nil"/>
                <w:between w:val="nil"/>
              </w:pBdr>
              <w:tabs>
                <w:tab w:val="left" w:pos="1080"/>
                <w:tab w:val="left" w:pos="7020"/>
              </w:tabs>
              <w:spacing w:after="120" w:line="312" w:lineRule="auto"/>
              <w:jc w:val="center"/>
              <w:rPr>
                <w:rFonts w:ascii="Georgia" w:eastAsia="Georgia" w:hAnsi="Georgia" w:cs="Georgia"/>
                <w:color w:val="000000"/>
                <w:sz w:val="22"/>
                <w:szCs w:val="22"/>
              </w:rPr>
            </w:pPr>
            <w:r w:rsidRPr="00F13EC5">
              <w:rPr>
                <w:rFonts w:ascii="Georgia" w:eastAsia="Georgia" w:hAnsi="Georgia" w:cs="Georgia"/>
                <w:color w:val="000000"/>
                <w:sz w:val="22"/>
                <w:szCs w:val="22"/>
              </w:rPr>
              <w:t>Mgr. Gabriela Stránská</w:t>
            </w:r>
          </w:p>
          <w:p w14:paraId="1AB66DC1" w14:textId="77777777" w:rsidR="00263032" w:rsidRPr="00F13EC5" w:rsidRDefault="0035568A">
            <w:pPr>
              <w:pBdr>
                <w:top w:val="nil"/>
                <w:left w:val="nil"/>
                <w:bottom w:val="nil"/>
                <w:right w:val="nil"/>
                <w:between w:val="nil"/>
              </w:pBdr>
              <w:tabs>
                <w:tab w:val="left" w:pos="1080"/>
                <w:tab w:val="left" w:pos="7020"/>
              </w:tabs>
              <w:spacing w:after="120" w:line="312" w:lineRule="auto"/>
              <w:jc w:val="center"/>
              <w:rPr>
                <w:rFonts w:ascii="Georgia" w:eastAsia="Georgia" w:hAnsi="Georgia" w:cs="Georgia"/>
                <w:color w:val="000000"/>
                <w:sz w:val="22"/>
                <w:szCs w:val="22"/>
              </w:rPr>
            </w:pPr>
            <w:r w:rsidRPr="00F13EC5">
              <w:rPr>
                <w:rFonts w:ascii="Georgia" w:eastAsia="Georgia" w:hAnsi="Georgia" w:cs="Georgia"/>
                <w:color w:val="000000"/>
                <w:sz w:val="22"/>
                <w:szCs w:val="22"/>
              </w:rPr>
              <w:t>starostka obce Kamenný Újezd</w:t>
            </w:r>
          </w:p>
          <w:p w14:paraId="639D50A4" w14:textId="77777777" w:rsidR="00263032" w:rsidRPr="00F13EC5" w:rsidRDefault="0035568A">
            <w:pPr>
              <w:pBdr>
                <w:top w:val="nil"/>
                <w:left w:val="nil"/>
                <w:bottom w:val="nil"/>
                <w:right w:val="nil"/>
                <w:between w:val="nil"/>
              </w:pBdr>
              <w:tabs>
                <w:tab w:val="left" w:pos="1080"/>
                <w:tab w:val="left" w:pos="7020"/>
              </w:tabs>
              <w:spacing w:after="120" w:line="312" w:lineRule="auto"/>
              <w:jc w:val="center"/>
              <w:rPr>
                <w:rFonts w:ascii="Georgia" w:eastAsia="Georgia" w:hAnsi="Georgia" w:cs="Georgia"/>
                <w:color w:val="000000"/>
                <w:sz w:val="22"/>
                <w:szCs w:val="22"/>
              </w:rPr>
            </w:pPr>
            <w:r w:rsidRPr="00F13EC5">
              <w:rPr>
                <w:rFonts w:ascii="Georgia" w:eastAsia="Georgia" w:hAnsi="Georgia" w:cs="Georgia"/>
                <w:color w:val="000000"/>
                <w:sz w:val="22"/>
                <w:szCs w:val="22"/>
              </w:rPr>
              <w:t>v.r.</w:t>
            </w:r>
          </w:p>
        </w:tc>
        <w:tc>
          <w:tcPr>
            <w:tcW w:w="4560" w:type="dxa"/>
          </w:tcPr>
          <w:p w14:paraId="252B8104" w14:textId="77777777" w:rsidR="00263032" w:rsidRPr="00F13EC5" w:rsidRDefault="00263032">
            <w:pPr>
              <w:pBdr>
                <w:top w:val="nil"/>
                <w:left w:val="nil"/>
                <w:bottom w:val="nil"/>
                <w:right w:val="nil"/>
                <w:between w:val="nil"/>
              </w:pBdr>
              <w:tabs>
                <w:tab w:val="left" w:pos="1080"/>
                <w:tab w:val="left" w:pos="7020"/>
              </w:tabs>
              <w:spacing w:after="120" w:line="312" w:lineRule="auto"/>
              <w:rPr>
                <w:rFonts w:ascii="Georgia" w:eastAsia="Georgia" w:hAnsi="Georgia" w:cs="Georgia"/>
                <w:color w:val="000000"/>
                <w:sz w:val="22"/>
                <w:szCs w:val="22"/>
              </w:rPr>
            </w:pPr>
          </w:p>
          <w:p w14:paraId="11013D57" w14:textId="77777777" w:rsidR="00263032" w:rsidRPr="00F13EC5" w:rsidRDefault="0035568A">
            <w:pPr>
              <w:pBdr>
                <w:top w:val="nil"/>
                <w:left w:val="nil"/>
                <w:bottom w:val="nil"/>
                <w:right w:val="nil"/>
                <w:between w:val="nil"/>
              </w:pBdr>
              <w:tabs>
                <w:tab w:val="left" w:pos="1080"/>
                <w:tab w:val="left" w:pos="7020"/>
              </w:tabs>
              <w:spacing w:after="120" w:line="312" w:lineRule="auto"/>
              <w:jc w:val="center"/>
              <w:rPr>
                <w:rFonts w:ascii="Georgia" w:eastAsia="Georgia" w:hAnsi="Georgia" w:cs="Georgia"/>
                <w:color w:val="000000"/>
                <w:sz w:val="22"/>
                <w:szCs w:val="22"/>
              </w:rPr>
            </w:pPr>
            <w:r w:rsidRPr="00F13EC5">
              <w:rPr>
                <w:rFonts w:ascii="Georgia" w:eastAsia="Georgia" w:hAnsi="Georgia" w:cs="Georgia"/>
                <w:color w:val="000000"/>
                <w:sz w:val="22"/>
                <w:szCs w:val="22"/>
              </w:rPr>
              <w:t>Pavla Králiková, DiS</w:t>
            </w:r>
          </w:p>
          <w:p w14:paraId="779ADFA2" w14:textId="77777777" w:rsidR="00263032" w:rsidRPr="00F13EC5" w:rsidRDefault="0035568A">
            <w:pPr>
              <w:pBdr>
                <w:top w:val="nil"/>
                <w:left w:val="nil"/>
                <w:bottom w:val="nil"/>
                <w:right w:val="nil"/>
                <w:between w:val="nil"/>
              </w:pBdr>
              <w:tabs>
                <w:tab w:val="left" w:pos="1080"/>
                <w:tab w:val="left" w:pos="7020"/>
              </w:tabs>
              <w:spacing w:after="120" w:line="312" w:lineRule="auto"/>
              <w:jc w:val="center"/>
              <w:rPr>
                <w:rFonts w:ascii="Georgia" w:eastAsia="Georgia" w:hAnsi="Georgia" w:cs="Georgia"/>
                <w:color w:val="000000"/>
                <w:sz w:val="22"/>
                <w:szCs w:val="22"/>
              </w:rPr>
            </w:pPr>
            <w:r w:rsidRPr="00F13EC5">
              <w:rPr>
                <w:rFonts w:ascii="Georgia" w:eastAsia="Georgia" w:hAnsi="Georgia" w:cs="Georgia"/>
                <w:color w:val="000000"/>
                <w:sz w:val="22"/>
                <w:szCs w:val="22"/>
              </w:rPr>
              <w:t>místostarostka obce Kamenný Újezd</w:t>
            </w:r>
          </w:p>
          <w:p w14:paraId="0B82506D" w14:textId="77777777" w:rsidR="00263032" w:rsidRPr="00F13EC5" w:rsidRDefault="0035568A">
            <w:pPr>
              <w:pBdr>
                <w:top w:val="nil"/>
                <w:left w:val="nil"/>
                <w:bottom w:val="nil"/>
                <w:right w:val="nil"/>
                <w:between w:val="nil"/>
              </w:pBdr>
              <w:tabs>
                <w:tab w:val="left" w:pos="1080"/>
                <w:tab w:val="center" w:pos="2172"/>
                <w:tab w:val="left" w:pos="7020"/>
              </w:tabs>
              <w:spacing w:after="120" w:line="312" w:lineRule="auto"/>
              <w:rPr>
                <w:rFonts w:ascii="Georgia" w:eastAsia="Georgia" w:hAnsi="Georgia" w:cs="Georgia"/>
                <w:color w:val="000000"/>
                <w:sz w:val="22"/>
                <w:szCs w:val="22"/>
              </w:rPr>
            </w:pPr>
            <w:r w:rsidRPr="00F13EC5">
              <w:rPr>
                <w:rFonts w:ascii="Georgia" w:eastAsia="Georgia" w:hAnsi="Georgia" w:cs="Georgia"/>
                <w:color w:val="000000"/>
                <w:sz w:val="22"/>
                <w:szCs w:val="22"/>
              </w:rPr>
              <w:tab/>
            </w:r>
            <w:r w:rsidRPr="00F13EC5">
              <w:rPr>
                <w:rFonts w:ascii="Georgia" w:eastAsia="Georgia" w:hAnsi="Georgia" w:cs="Georgia"/>
                <w:color w:val="000000"/>
                <w:sz w:val="22"/>
                <w:szCs w:val="22"/>
              </w:rPr>
              <w:tab/>
              <w:t>v.r.</w:t>
            </w:r>
          </w:p>
        </w:tc>
      </w:tr>
    </w:tbl>
    <w:p w14:paraId="33A03093" w14:textId="77777777" w:rsidR="00263032" w:rsidRPr="00F13EC5" w:rsidRDefault="00263032">
      <w:pPr>
        <w:pBdr>
          <w:top w:val="nil"/>
          <w:left w:val="nil"/>
          <w:bottom w:val="nil"/>
          <w:right w:val="nil"/>
          <w:between w:val="nil"/>
        </w:pBdr>
        <w:tabs>
          <w:tab w:val="left" w:pos="1080"/>
          <w:tab w:val="left" w:pos="7020"/>
        </w:tabs>
        <w:spacing w:after="120" w:line="312" w:lineRule="auto"/>
        <w:rPr>
          <w:rFonts w:ascii="Georgia" w:eastAsia="Arial" w:hAnsi="Georgia" w:cs="Arial"/>
          <w:color w:val="000000"/>
        </w:rPr>
      </w:pPr>
    </w:p>
    <w:sectPr w:rsidR="00263032" w:rsidRPr="00F13EC5">
      <w:pgSz w:w="11906" w:h="16838"/>
      <w:pgMar w:top="1417" w:right="1417"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BC0F30" w14:textId="77777777" w:rsidR="000052AD" w:rsidRDefault="000052AD" w:rsidP="00BB0C1F">
      <w:r>
        <w:separator/>
      </w:r>
    </w:p>
  </w:endnote>
  <w:endnote w:type="continuationSeparator" w:id="0">
    <w:p w14:paraId="30FBA422" w14:textId="77777777" w:rsidR="000052AD" w:rsidRDefault="000052AD" w:rsidP="00BB0C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7628A2" w14:textId="77777777" w:rsidR="000052AD" w:rsidRDefault="000052AD" w:rsidP="00BB0C1F">
      <w:r>
        <w:separator/>
      </w:r>
    </w:p>
  </w:footnote>
  <w:footnote w:type="continuationSeparator" w:id="0">
    <w:p w14:paraId="3CE6F875" w14:textId="77777777" w:rsidR="000052AD" w:rsidRDefault="000052AD" w:rsidP="00BB0C1F">
      <w:r>
        <w:continuationSeparator/>
      </w:r>
    </w:p>
  </w:footnote>
  <w:footnote w:id="1">
    <w:p w14:paraId="6561E4CE" w14:textId="77777777" w:rsidR="00BB0C1F" w:rsidRPr="003B3DE2" w:rsidRDefault="00BB0C1F" w:rsidP="00BB0C1F">
      <w:pPr>
        <w:pStyle w:val="Textpoznpodarou"/>
        <w:jc w:val="both"/>
        <w:rPr>
          <w:rFonts w:ascii="Georgia" w:hAnsi="Georgia" w:cs="Arial"/>
          <w:i/>
        </w:rPr>
      </w:pPr>
      <w:r w:rsidRPr="003B3DE2">
        <w:rPr>
          <w:rStyle w:val="Znakapoznpodarou"/>
          <w:rFonts w:ascii="Georgia" w:hAnsi="Georgia"/>
        </w:rPr>
        <w:footnoteRef/>
      </w:r>
      <w:r w:rsidRPr="003B3DE2">
        <w:rPr>
          <w:rFonts w:ascii="Georgia" w:hAnsi="Georgia"/>
        </w:rPr>
        <w:t xml:space="preserve"> </w:t>
      </w:r>
      <w:r w:rsidRPr="003B3DE2">
        <w:rPr>
          <w:rFonts w:ascii="Georgia" w:hAnsi="Georgia" w:cs="Arial"/>
        </w:rPr>
        <w:t xml:space="preserve">dle ustanovení § 5 odst. 7 zákona č. 251/2016 Sb., o některých přestupcích, ve znění pozdějších předpisů, platí, že: </w:t>
      </w:r>
      <w:r w:rsidRPr="003B3DE2">
        <w:rPr>
          <w:rFonts w:ascii="Georgia" w:hAnsi="Georgia" w:cs="Arial"/>
          <w:i/>
        </w:rPr>
        <w:t>„Dobou nočního klidu se rozumí doba od dvacáté druhé do šesté hodiny. Obec může obecně závaznou vyhláškou stanovit výjimečné případy, zejména slavnosti nebo obdobné společenské nebo rodinné akce, při nichž je doba nočního klidu vymezena dobou kratší nebo při nichž nemusí být doba nočního klidu dodržována“</w:t>
      </w:r>
    </w:p>
    <w:p w14:paraId="779399DC" w14:textId="77777777" w:rsidR="00BB0C1F" w:rsidRPr="006B0B8B" w:rsidRDefault="00BB0C1F" w:rsidP="00BB0C1F">
      <w:pPr>
        <w:pStyle w:val="Textpoznpodarou"/>
        <w:jc w:val="both"/>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3A70ED"/>
    <w:multiLevelType w:val="multilevel"/>
    <w:tmpl w:val="EBB653C2"/>
    <w:lvl w:ilvl="0">
      <w:start w:val="1"/>
      <w:numFmt w:val="decimal"/>
      <w:lvlText w:val="(%1)"/>
      <w:lvlJc w:val="left"/>
      <w:pPr>
        <w:ind w:left="0" w:firstLine="0"/>
      </w:pPr>
      <w:rPr>
        <w:b w:val="0"/>
        <w:i w:val="0"/>
        <w:strike w:val="0"/>
        <w:vertAlign w:val="baseline"/>
      </w:rPr>
    </w:lvl>
    <w:lvl w:ilvl="1">
      <w:start w:val="1"/>
      <w:numFmt w:val="lowerLetter"/>
      <w:lvlText w:val="%2)"/>
      <w:lvlJc w:val="left"/>
      <w:pPr>
        <w:ind w:left="1021" w:hanging="454"/>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1" w15:restartNumberingAfterBreak="0">
    <w:nsid w:val="37AF627E"/>
    <w:multiLevelType w:val="multilevel"/>
    <w:tmpl w:val="8704477E"/>
    <w:lvl w:ilvl="0">
      <w:start w:val="1"/>
      <w:numFmt w:val="decimal"/>
      <w:lvlText w:val="(%1)"/>
      <w:lvlJc w:val="left"/>
      <w:pPr>
        <w:ind w:left="0" w:firstLine="0"/>
      </w:pPr>
      <w:rPr>
        <w:b w:val="0"/>
        <w:i w:val="0"/>
        <w:strike w:val="0"/>
        <w:vertAlign w:val="baseline"/>
      </w:rPr>
    </w:lvl>
    <w:lvl w:ilvl="1">
      <w:start w:val="1"/>
      <w:numFmt w:val="lowerLetter"/>
      <w:lvlText w:val="%2)"/>
      <w:lvlJc w:val="left"/>
      <w:pPr>
        <w:ind w:left="1021" w:hanging="454"/>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2" w15:restartNumberingAfterBreak="0">
    <w:nsid w:val="3BC35FF6"/>
    <w:multiLevelType w:val="multilevel"/>
    <w:tmpl w:val="7496121C"/>
    <w:lvl w:ilvl="0">
      <w:start w:val="1"/>
      <w:numFmt w:val="decimal"/>
      <w:lvlText w:val="(%1)"/>
      <w:lvlJc w:val="left"/>
      <w:pPr>
        <w:ind w:left="0" w:firstLine="0"/>
      </w:pPr>
      <w:rPr>
        <w:b w:val="0"/>
        <w:i w:val="0"/>
        <w:strike w:val="0"/>
        <w:vertAlign w:val="baseline"/>
      </w:rPr>
    </w:lvl>
    <w:lvl w:ilvl="1">
      <w:start w:val="1"/>
      <w:numFmt w:val="lowerLetter"/>
      <w:lvlText w:val="%2)"/>
      <w:lvlJc w:val="left"/>
      <w:pPr>
        <w:ind w:left="3853" w:hanging="453"/>
      </w:pPr>
    </w:lvl>
    <w:lvl w:ilvl="2">
      <w:start w:val="1"/>
      <w:numFmt w:val="lowerRoman"/>
      <w:lvlText w:val="%3)"/>
      <w:lvlJc w:val="left"/>
      <w:pPr>
        <w:ind w:left="4272" w:hanging="360"/>
      </w:pPr>
    </w:lvl>
    <w:lvl w:ilvl="3">
      <w:start w:val="1"/>
      <w:numFmt w:val="decimal"/>
      <w:lvlText w:val="(%4)"/>
      <w:lvlJc w:val="left"/>
      <w:pPr>
        <w:ind w:left="4632" w:hanging="360"/>
      </w:pPr>
    </w:lvl>
    <w:lvl w:ilvl="4">
      <w:start w:val="1"/>
      <w:numFmt w:val="lowerLetter"/>
      <w:lvlText w:val="(%5)"/>
      <w:lvlJc w:val="left"/>
      <w:pPr>
        <w:ind w:left="4992" w:hanging="360"/>
      </w:pPr>
    </w:lvl>
    <w:lvl w:ilvl="5">
      <w:start w:val="1"/>
      <w:numFmt w:val="lowerRoman"/>
      <w:lvlText w:val="(%6)"/>
      <w:lvlJc w:val="left"/>
      <w:pPr>
        <w:ind w:left="5352" w:hanging="360"/>
      </w:pPr>
    </w:lvl>
    <w:lvl w:ilvl="6">
      <w:start w:val="1"/>
      <w:numFmt w:val="decimal"/>
      <w:lvlText w:val="%7."/>
      <w:lvlJc w:val="left"/>
      <w:pPr>
        <w:ind w:left="5712" w:hanging="360"/>
      </w:pPr>
    </w:lvl>
    <w:lvl w:ilvl="7">
      <w:start w:val="1"/>
      <w:numFmt w:val="lowerLetter"/>
      <w:lvlText w:val="%8."/>
      <w:lvlJc w:val="left"/>
      <w:pPr>
        <w:ind w:left="6072" w:hanging="360"/>
      </w:pPr>
    </w:lvl>
    <w:lvl w:ilvl="8">
      <w:start w:val="1"/>
      <w:numFmt w:val="lowerRoman"/>
      <w:lvlText w:val="%9."/>
      <w:lvlJc w:val="left"/>
      <w:pPr>
        <w:ind w:left="6432" w:hanging="360"/>
      </w:pPr>
    </w:lvl>
  </w:abstractNum>
  <w:abstractNum w:abstractNumId="3" w15:restartNumberingAfterBreak="0">
    <w:nsid w:val="41A101FF"/>
    <w:multiLevelType w:val="hybridMultilevel"/>
    <w:tmpl w:val="1E167270"/>
    <w:lvl w:ilvl="0" w:tplc="8B723D5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435D11B7"/>
    <w:multiLevelType w:val="multilevel"/>
    <w:tmpl w:val="86C6B9D4"/>
    <w:lvl w:ilvl="0">
      <w:start w:val="1"/>
      <w:numFmt w:val="decimal"/>
      <w:lvlText w:val="(%1)"/>
      <w:lvlJc w:val="left"/>
      <w:pPr>
        <w:ind w:left="2007" w:hanging="360"/>
      </w:pPr>
    </w:lvl>
    <w:lvl w:ilvl="1">
      <w:start w:val="1"/>
      <w:numFmt w:val="lowerLetter"/>
      <w:lvlText w:val="%2."/>
      <w:lvlJc w:val="left"/>
      <w:pPr>
        <w:ind w:left="2727" w:hanging="360"/>
      </w:pPr>
    </w:lvl>
    <w:lvl w:ilvl="2">
      <w:start w:val="1"/>
      <w:numFmt w:val="lowerRoman"/>
      <w:lvlText w:val="%3."/>
      <w:lvlJc w:val="right"/>
      <w:pPr>
        <w:ind w:left="3447" w:hanging="180"/>
      </w:pPr>
    </w:lvl>
    <w:lvl w:ilvl="3">
      <w:start w:val="1"/>
      <w:numFmt w:val="decimal"/>
      <w:lvlText w:val="%4."/>
      <w:lvlJc w:val="left"/>
      <w:pPr>
        <w:ind w:left="4167" w:hanging="360"/>
      </w:pPr>
    </w:lvl>
    <w:lvl w:ilvl="4">
      <w:start w:val="1"/>
      <w:numFmt w:val="lowerLetter"/>
      <w:lvlText w:val="%5."/>
      <w:lvlJc w:val="left"/>
      <w:pPr>
        <w:ind w:left="4887" w:hanging="360"/>
      </w:pPr>
    </w:lvl>
    <w:lvl w:ilvl="5">
      <w:start w:val="1"/>
      <w:numFmt w:val="lowerRoman"/>
      <w:lvlText w:val="%6."/>
      <w:lvlJc w:val="right"/>
      <w:pPr>
        <w:ind w:left="5607" w:hanging="180"/>
      </w:pPr>
    </w:lvl>
    <w:lvl w:ilvl="6">
      <w:start w:val="1"/>
      <w:numFmt w:val="decimal"/>
      <w:lvlText w:val="%7."/>
      <w:lvlJc w:val="left"/>
      <w:pPr>
        <w:ind w:left="6327" w:hanging="360"/>
      </w:pPr>
    </w:lvl>
    <w:lvl w:ilvl="7">
      <w:start w:val="1"/>
      <w:numFmt w:val="lowerLetter"/>
      <w:lvlText w:val="%8."/>
      <w:lvlJc w:val="left"/>
      <w:pPr>
        <w:ind w:left="7047" w:hanging="360"/>
      </w:pPr>
    </w:lvl>
    <w:lvl w:ilvl="8">
      <w:start w:val="1"/>
      <w:numFmt w:val="lowerRoman"/>
      <w:lvlText w:val="%9."/>
      <w:lvlJc w:val="right"/>
      <w:pPr>
        <w:ind w:left="7767" w:hanging="180"/>
      </w:pPr>
    </w:lvl>
  </w:abstractNum>
  <w:abstractNum w:abstractNumId="5" w15:restartNumberingAfterBreak="0">
    <w:nsid w:val="545B5F7C"/>
    <w:multiLevelType w:val="multilevel"/>
    <w:tmpl w:val="A1EC7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31377E9"/>
    <w:multiLevelType w:val="multilevel"/>
    <w:tmpl w:val="E9CA7F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7DB97469"/>
    <w:multiLevelType w:val="hybridMultilevel"/>
    <w:tmpl w:val="1E16727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810708626">
    <w:abstractNumId w:val="2"/>
  </w:num>
  <w:num w:numId="2" w16cid:durableId="476387336">
    <w:abstractNumId w:val="6"/>
  </w:num>
  <w:num w:numId="3" w16cid:durableId="1837114091">
    <w:abstractNumId w:val="1"/>
  </w:num>
  <w:num w:numId="4" w16cid:durableId="187373856">
    <w:abstractNumId w:val="0"/>
  </w:num>
  <w:num w:numId="5" w16cid:durableId="317996941">
    <w:abstractNumId w:val="4"/>
  </w:num>
  <w:num w:numId="6" w16cid:durableId="1939823224">
    <w:abstractNumId w:val="3"/>
  </w:num>
  <w:num w:numId="7" w16cid:durableId="186648234">
    <w:abstractNumId w:val="7"/>
  </w:num>
  <w:num w:numId="8" w16cid:durableId="44296535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3032"/>
    <w:rsid w:val="000052AD"/>
    <w:rsid w:val="000C73DB"/>
    <w:rsid w:val="0011129F"/>
    <w:rsid w:val="00177B95"/>
    <w:rsid w:val="002012A0"/>
    <w:rsid w:val="00263032"/>
    <w:rsid w:val="0035568A"/>
    <w:rsid w:val="00383D82"/>
    <w:rsid w:val="003B3DE2"/>
    <w:rsid w:val="00671346"/>
    <w:rsid w:val="0069390A"/>
    <w:rsid w:val="006B4BCD"/>
    <w:rsid w:val="006E3508"/>
    <w:rsid w:val="00733D2D"/>
    <w:rsid w:val="007F57CA"/>
    <w:rsid w:val="0083088F"/>
    <w:rsid w:val="00855B48"/>
    <w:rsid w:val="008C5646"/>
    <w:rsid w:val="00901A15"/>
    <w:rsid w:val="00A574B5"/>
    <w:rsid w:val="00AA68A0"/>
    <w:rsid w:val="00AF2B32"/>
    <w:rsid w:val="00B95AF7"/>
    <w:rsid w:val="00BB0C1F"/>
    <w:rsid w:val="00BF4923"/>
    <w:rsid w:val="00C97B9F"/>
    <w:rsid w:val="00DB7B80"/>
    <w:rsid w:val="00E42938"/>
    <w:rsid w:val="00E51F00"/>
    <w:rsid w:val="00F02C5C"/>
    <w:rsid w:val="00F13EC5"/>
    <w:rsid w:val="00F63CF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E170BE"/>
  <w15:docId w15:val="{2215D850-E5B6-4B34-B3A6-9B2CF1D64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02C5C"/>
  </w:style>
  <w:style w:type="paragraph" w:styleId="Nadpis1">
    <w:name w:val="heading 1"/>
    <w:basedOn w:val="Normln"/>
    <w:next w:val="Normln"/>
    <w:uiPriority w:val="9"/>
    <w:qFormat/>
    <w:pPr>
      <w:keepNext/>
      <w:keepLines/>
      <w:spacing w:before="480" w:after="120"/>
      <w:outlineLvl w:val="0"/>
    </w:pPr>
    <w:rPr>
      <w:b/>
      <w:sz w:val="48"/>
      <w:szCs w:val="48"/>
    </w:rPr>
  </w:style>
  <w:style w:type="paragraph" w:styleId="Nadpis2">
    <w:name w:val="heading 2"/>
    <w:basedOn w:val="Normln"/>
    <w:next w:val="Normln"/>
    <w:link w:val="Nadpis2Char"/>
    <w:uiPriority w:val="9"/>
    <w:semiHidden/>
    <w:unhideWhenUsed/>
    <w:qFormat/>
    <w:rsid w:val="00A7253D"/>
    <w:pPr>
      <w:keepNext/>
      <w:jc w:val="both"/>
      <w:outlineLvl w:val="1"/>
    </w:pPr>
    <w:rPr>
      <w:u w:val="single"/>
    </w:rPr>
  </w:style>
  <w:style w:type="paragraph" w:styleId="Nadpis3">
    <w:name w:val="heading 3"/>
    <w:basedOn w:val="Normln"/>
    <w:next w:val="Normln"/>
    <w:uiPriority w:val="9"/>
    <w:semiHidden/>
    <w:unhideWhenUsed/>
    <w:qFormat/>
    <w:pPr>
      <w:keepNext/>
      <w:keepLines/>
      <w:spacing w:before="280" w:after="80"/>
      <w:outlineLvl w:val="2"/>
    </w:pPr>
    <w:rPr>
      <w:b/>
      <w:sz w:val="28"/>
      <w:szCs w:val="28"/>
    </w:rPr>
  </w:style>
  <w:style w:type="paragraph" w:styleId="Nadpis4">
    <w:name w:val="heading 4"/>
    <w:basedOn w:val="Normln"/>
    <w:next w:val="Normln"/>
    <w:uiPriority w:val="9"/>
    <w:semiHidden/>
    <w:unhideWhenUsed/>
    <w:qFormat/>
    <w:pPr>
      <w:keepNext/>
      <w:keepLines/>
      <w:spacing w:before="240" w:after="40"/>
      <w:outlineLvl w:val="3"/>
    </w:pPr>
    <w:rPr>
      <w:b/>
    </w:rPr>
  </w:style>
  <w:style w:type="paragraph" w:styleId="Nadpis5">
    <w:name w:val="heading 5"/>
    <w:basedOn w:val="Normln"/>
    <w:next w:val="Normln"/>
    <w:uiPriority w:val="9"/>
    <w:semiHidden/>
    <w:unhideWhenUsed/>
    <w:qFormat/>
    <w:pPr>
      <w:keepNext/>
      <w:keepLines/>
      <w:spacing w:before="220" w:after="40"/>
      <w:outlineLvl w:val="4"/>
    </w:pPr>
    <w:rPr>
      <w:b/>
      <w:sz w:val="22"/>
      <w:szCs w:val="22"/>
    </w:rPr>
  </w:style>
  <w:style w:type="paragraph" w:styleId="Nadpis6">
    <w:name w:val="heading 6"/>
    <w:basedOn w:val="Normln"/>
    <w:next w:val="Normln"/>
    <w:link w:val="Nadpis6Char"/>
    <w:uiPriority w:val="9"/>
    <w:semiHidden/>
    <w:unhideWhenUsed/>
    <w:qFormat/>
    <w:rsid w:val="0032333A"/>
    <w:pPr>
      <w:spacing w:before="240" w:after="60"/>
      <w:outlineLvl w:val="5"/>
    </w:pPr>
    <w:rPr>
      <w:rFonts w:ascii="Calibri" w:hAnsi="Calibri" w:cs="Calibri"/>
      <w:b/>
      <w:bCs/>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link w:val="NzevChar"/>
    <w:uiPriority w:val="10"/>
    <w:qFormat/>
    <w:rsid w:val="0032333A"/>
    <w:pPr>
      <w:spacing w:before="240" w:after="60"/>
      <w:jc w:val="center"/>
      <w:outlineLvl w:val="0"/>
    </w:pPr>
    <w:rPr>
      <w:rFonts w:ascii="Cambria" w:hAnsi="Cambria" w:cs="Cambria"/>
      <w:b/>
      <w:bCs/>
      <w:kern w:val="28"/>
      <w:sz w:val="32"/>
      <w:szCs w:val="32"/>
    </w:rPr>
  </w:style>
  <w:style w:type="character" w:customStyle="1" w:styleId="Nadpis2Char">
    <w:name w:val="Nadpis 2 Char"/>
    <w:link w:val="Nadpis2"/>
    <w:uiPriority w:val="99"/>
    <w:semiHidden/>
    <w:rsid w:val="001B2023"/>
    <w:rPr>
      <w:rFonts w:ascii="Cambria" w:hAnsi="Cambria" w:cs="Cambria"/>
      <w:b/>
      <w:bCs/>
      <w:i/>
      <w:iCs/>
      <w:sz w:val="28"/>
      <w:szCs w:val="28"/>
    </w:rPr>
  </w:style>
  <w:style w:type="character" w:customStyle="1" w:styleId="Nadpis6Char">
    <w:name w:val="Nadpis 6 Char"/>
    <w:link w:val="Nadpis6"/>
    <w:uiPriority w:val="99"/>
    <w:semiHidden/>
    <w:rsid w:val="0032333A"/>
    <w:rPr>
      <w:rFonts w:ascii="Calibri" w:hAnsi="Calibri" w:cs="Calibri"/>
      <w:b/>
      <w:bCs/>
      <w:sz w:val="22"/>
      <w:szCs w:val="22"/>
    </w:rPr>
  </w:style>
  <w:style w:type="paragraph" w:styleId="Zkladntextodsazen">
    <w:name w:val="Body Text Indent"/>
    <w:basedOn w:val="Normln"/>
    <w:link w:val="ZkladntextodsazenChar"/>
    <w:uiPriority w:val="99"/>
    <w:rsid w:val="00A7253D"/>
    <w:pPr>
      <w:ind w:left="708" w:firstLine="357"/>
      <w:jc w:val="both"/>
    </w:pPr>
  </w:style>
  <w:style w:type="character" w:customStyle="1" w:styleId="ZkladntextodsazenChar">
    <w:name w:val="Základní text odsazený Char"/>
    <w:link w:val="Zkladntextodsazen"/>
    <w:uiPriority w:val="99"/>
    <w:semiHidden/>
    <w:rsid w:val="001B2023"/>
    <w:rPr>
      <w:sz w:val="24"/>
      <w:szCs w:val="24"/>
    </w:rPr>
  </w:style>
  <w:style w:type="paragraph" w:styleId="Zkladntextodsazen2">
    <w:name w:val="Body Text Indent 2"/>
    <w:basedOn w:val="Normln"/>
    <w:link w:val="Zkladntextodsazen2Char"/>
    <w:uiPriority w:val="99"/>
    <w:rsid w:val="00A7253D"/>
    <w:pPr>
      <w:ind w:left="708" w:firstLine="360"/>
      <w:jc w:val="both"/>
    </w:pPr>
  </w:style>
  <w:style w:type="character" w:customStyle="1" w:styleId="Zkladntextodsazen2Char">
    <w:name w:val="Základní text odsazený 2 Char"/>
    <w:link w:val="Zkladntextodsazen2"/>
    <w:uiPriority w:val="99"/>
    <w:semiHidden/>
    <w:rsid w:val="001B2023"/>
    <w:rPr>
      <w:sz w:val="24"/>
      <w:szCs w:val="24"/>
    </w:rPr>
  </w:style>
  <w:style w:type="paragraph" w:styleId="Zhlav">
    <w:name w:val="header"/>
    <w:basedOn w:val="Normln"/>
    <w:link w:val="ZhlavChar"/>
    <w:uiPriority w:val="99"/>
    <w:rsid w:val="00A7253D"/>
    <w:pPr>
      <w:tabs>
        <w:tab w:val="center" w:pos="4536"/>
        <w:tab w:val="right" w:pos="9072"/>
      </w:tabs>
    </w:pPr>
  </w:style>
  <w:style w:type="character" w:customStyle="1" w:styleId="ZhlavChar">
    <w:name w:val="Záhlaví Char"/>
    <w:link w:val="Zhlav"/>
    <w:uiPriority w:val="99"/>
    <w:semiHidden/>
    <w:rsid w:val="001B2023"/>
    <w:rPr>
      <w:sz w:val="24"/>
      <w:szCs w:val="24"/>
    </w:rPr>
  </w:style>
  <w:style w:type="paragraph" w:styleId="Zkladntext">
    <w:name w:val="Body Text"/>
    <w:basedOn w:val="Normln"/>
    <w:link w:val="ZkladntextChar"/>
    <w:uiPriority w:val="99"/>
    <w:rsid w:val="00A7253D"/>
    <w:pPr>
      <w:spacing w:after="120"/>
    </w:pPr>
  </w:style>
  <w:style w:type="character" w:customStyle="1" w:styleId="ZkladntextChar">
    <w:name w:val="Základní text Char"/>
    <w:link w:val="Zkladntext"/>
    <w:uiPriority w:val="99"/>
    <w:rsid w:val="001B2023"/>
    <w:rPr>
      <w:sz w:val="24"/>
      <w:szCs w:val="24"/>
    </w:rPr>
  </w:style>
  <w:style w:type="paragraph" w:styleId="Textpoznpodarou">
    <w:name w:val="footnote text"/>
    <w:basedOn w:val="Normln"/>
    <w:link w:val="TextpoznpodarouChar"/>
    <w:uiPriority w:val="99"/>
    <w:rsid w:val="00A7253D"/>
    <w:rPr>
      <w:noProof/>
      <w:sz w:val="20"/>
      <w:szCs w:val="20"/>
    </w:rPr>
  </w:style>
  <w:style w:type="character" w:customStyle="1" w:styleId="TextpoznpodarouChar">
    <w:name w:val="Text pozn. pod čarou Char"/>
    <w:link w:val="Textpoznpodarou"/>
    <w:uiPriority w:val="99"/>
    <w:rsid w:val="001B2023"/>
    <w:rPr>
      <w:sz w:val="20"/>
      <w:szCs w:val="20"/>
    </w:rPr>
  </w:style>
  <w:style w:type="character" w:styleId="Znakapoznpodarou">
    <w:name w:val="footnote reference"/>
    <w:uiPriority w:val="99"/>
    <w:semiHidden/>
    <w:rsid w:val="00A7253D"/>
    <w:rPr>
      <w:vertAlign w:val="superscript"/>
    </w:rPr>
  </w:style>
  <w:style w:type="paragraph" w:customStyle="1" w:styleId="NormlnIMP">
    <w:name w:val="Normální_IMP"/>
    <w:basedOn w:val="Normln"/>
    <w:uiPriority w:val="99"/>
    <w:rsid w:val="00A7253D"/>
    <w:pPr>
      <w:suppressAutoHyphens/>
      <w:overflowPunct w:val="0"/>
      <w:autoSpaceDE w:val="0"/>
      <w:autoSpaceDN w:val="0"/>
      <w:adjustRightInd w:val="0"/>
      <w:spacing w:line="230" w:lineRule="auto"/>
      <w:jc w:val="both"/>
      <w:textAlignment w:val="baseline"/>
    </w:pPr>
  </w:style>
  <w:style w:type="character" w:styleId="Odkaznakoment">
    <w:name w:val="annotation reference"/>
    <w:uiPriority w:val="99"/>
    <w:semiHidden/>
    <w:rsid w:val="00A7253D"/>
    <w:rPr>
      <w:sz w:val="16"/>
      <w:szCs w:val="16"/>
    </w:rPr>
  </w:style>
  <w:style w:type="paragraph" w:styleId="Textkomente">
    <w:name w:val="annotation text"/>
    <w:basedOn w:val="Normln"/>
    <w:link w:val="TextkomenteChar"/>
    <w:uiPriority w:val="99"/>
    <w:semiHidden/>
    <w:rsid w:val="00A7253D"/>
    <w:rPr>
      <w:sz w:val="20"/>
      <w:szCs w:val="20"/>
    </w:rPr>
  </w:style>
  <w:style w:type="character" w:customStyle="1" w:styleId="TextkomenteChar">
    <w:name w:val="Text komentáře Char"/>
    <w:link w:val="Textkomente"/>
    <w:uiPriority w:val="99"/>
    <w:semiHidden/>
    <w:rsid w:val="001B2023"/>
    <w:rPr>
      <w:sz w:val="20"/>
      <w:szCs w:val="20"/>
    </w:rPr>
  </w:style>
  <w:style w:type="paragraph" w:styleId="Zkladntextodsazen3">
    <w:name w:val="Body Text Indent 3"/>
    <w:basedOn w:val="Normln"/>
    <w:link w:val="Zkladntextodsazen3Char"/>
    <w:uiPriority w:val="99"/>
    <w:rsid w:val="00A7253D"/>
    <w:pPr>
      <w:widowControl w:val="0"/>
      <w:tabs>
        <w:tab w:val="num" w:pos="540"/>
      </w:tabs>
      <w:ind w:left="540" w:hanging="540"/>
      <w:jc w:val="both"/>
    </w:pPr>
  </w:style>
  <w:style w:type="character" w:customStyle="1" w:styleId="Zkladntextodsazen3Char">
    <w:name w:val="Základní text odsazený 3 Char"/>
    <w:link w:val="Zkladntextodsazen3"/>
    <w:uiPriority w:val="99"/>
    <w:semiHidden/>
    <w:rsid w:val="001B2023"/>
    <w:rPr>
      <w:sz w:val="16"/>
      <w:szCs w:val="16"/>
    </w:rPr>
  </w:style>
  <w:style w:type="paragraph" w:styleId="Textbubliny">
    <w:name w:val="Balloon Text"/>
    <w:basedOn w:val="Normln"/>
    <w:link w:val="TextbublinyChar"/>
    <w:uiPriority w:val="99"/>
    <w:semiHidden/>
    <w:rsid w:val="00A7253D"/>
    <w:rPr>
      <w:rFonts w:ascii="Tahoma" w:hAnsi="Tahoma" w:cs="Tahoma"/>
      <w:sz w:val="16"/>
      <w:szCs w:val="16"/>
    </w:rPr>
  </w:style>
  <w:style w:type="character" w:customStyle="1" w:styleId="TextbublinyChar">
    <w:name w:val="Text bubliny Char"/>
    <w:link w:val="Textbubliny"/>
    <w:uiPriority w:val="99"/>
    <w:semiHidden/>
    <w:rsid w:val="001B2023"/>
    <w:rPr>
      <w:sz w:val="2"/>
      <w:szCs w:val="2"/>
    </w:rPr>
  </w:style>
  <w:style w:type="paragraph" w:styleId="Zkladntext3">
    <w:name w:val="Body Text 3"/>
    <w:basedOn w:val="Normln"/>
    <w:link w:val="Zkladntext3Char"/>
    <w:uiPriority w:val="99"/>
    <w:semiHidden/>
    <w:rsid w:val="0032333A"/>
    <w:pPr>
      <w:spacing w:after="120"/>
    </w:pPr>
    <w:rPr>
      <w:sz w:val="16"/>
      <w:szCs w:val="16"/>
    </w:rPr>
  </w:style>
  <w:style w:type="character" w:customStyle="1" w:styleId="Zkladntext3Char">
    <w:name w:val="Základní text 3 Char"/>
    <w:link w:val="Zkladntext3"/>
    <w:uiPriority w:val="99"/>
    <w:semiHidden/>
    <w:rsid w:val="0032333A"/>
    <w:rPr>
      <w:sz w:val="16"/>
      <w:szCs w:val="16"/>
    </w:rPr>
  </w:style>
  <w:style w:type="paragraph" w:styleId="Zkladntext2">
    <w:name w:val="Body Text 2"/>
    <w:basedOn w:val="Normln"/>
    <w:link w:val="Zkladntext2Char"/>
    <w:uiPriority w:val="99"/>
    <w:semiHidden/>
    <w:rsid w:val="0032333A"/>
    <w:pPr>
      <w:spacing w:after="120" w:line="480" w:lineRule="auto"/>
    </w:pPr>
  </w:style>
  <w:style w:type="character" w:customStyle="1" w:styleId="Zkladntext2Char">
    <w:name w:val="Základní text 2 Char"/>
    <w:link w:val="Zkladntext2"/>
    <w:uiPriority w:val="99"/>
    <w:semiHidden/>
    <w:rsid w:val="0032333A"/>
    <w:rPr>
      <w:sz w:val="24"/>
      <w:szCs w:val="24"/>
    </w:rPr>
  </w:style>
  <w:style w:type="paragraph" w:customStyle="1" w:styleId="Textparagrafu">
    <w:name w:val="Text paragrafu"/>
    <w:basedOn w:val="Normln"/>
    <w:uiPriority w:val="99"/>
    <w:rsid w:val="0032333A"/>
    <w:pPr>
      <w:autoSpaceDE w:val="0"/>
      <w:autoSpaceDN w:val="0"/>
      <w:spacing w:before="240"/>
      <w:ind w:firstLine="425"/>
      <w:jc w:val="both"/>
    </w:pPr>
  </w:style>
  <w:style w:type="paragraph" w:customStyle="1" w:styleId="nzevzkona">
    <w:name w:val="název zákona"/>
    <w:basedOn w:val="Nzev"/>
    <w:uiPriority w:val="99"/>
    <w:rsid w:val="0032333A"/>
  </w:style>
  <w:style w:type="character" w:customStyle="1" w:styleId="NzevChar">
    <w:name w:val="Název Char"/>
    <w:link w:val="Nzev"/>
    <w:uiPriority w:val="99"/>
    <w:rsid w:val="0032333A"/>
    <w:rPr>
      <w:rFonts w:ascii="Cambria" w:hAnsi="Cambria" w:cs="Cambria"/>
      <w:b/>
      <w:bCs/>
      <w:kern w:val="28"/>
      <w:sz w:val="32"/>
      <w:szCs w:val="32"/>
    </w:rPr>
  </w:style>
  <w:style w:type="paragraph" w:customStyle="1" w:styleId="slalnk">
    <w:name w:val="Čísla článků"/>
    <w:basedOn w:val="Normln"/>
    <w:rsid w:val="00AB218D"/>
    <w:pPr>
      <w:keepNext/>
      <w:keepLines/>
      <w:spacing w:before="360" w:after="60"/>
      <w:jc w:val="center"/>
    </w:pPr>
    <w:rPr>
      <w:b/>
      <w:bCs/>
      <w:szCs w:val="20"/>
    </w:rPr>
  </w:style>
  <w:style w:type="paragraph" w:customStyle="1" w:styleId="Nzvylnk">
    <w:name w:val="Názvy článků"/>
    <w:basedOn w:val="slalnk"/>
    <w:rsid w:val="00AB218D"/>
    <w:pPr>
      <w:spacing w:before="60" w:after="160"/>
    </w:pPr>
  </w:style>
  <w:style w:type="paragraph" w:styleId="Zpat">
    <w:name w:val="footer"/>
    <w:basedOn w:val="Normln"/>
    <w:link w:val="ZpatChar"/>
    <w:uiPriority w:val="99"/>
    <w:unhideWhenUsed/>
    <w:rsid w:val="00A93B1C"/>
    <w:pPr>
      <w:tabs>
        <w:tab w:val="center" w:pos="4536"/>
        <w:tab w:val="right" w:pos="9072"/>
      </w:tabs>
    </w:pPr>
  </w:style>
  <w:style w:type="character" w:customStyle="1" w:styleId="ZpatChar">
    <w:name w:val="Zápatí Char"/>
    <w:basedOn w:val="Standardnpsmoodstavce"/>
    <w:link w:val="Zpat"/>
    <w:uiPriority w:val="99"/>
    <w:rsid w:val="00A93B1C"/>
    <w:rPr>
      <w:sz w:val="24"/>
      <w:szCs w:val="24"/>
    </w:rPr>
  </w:style>
  <w:style w:type="paragraph" w:styleId="Revize">
    <w:name w:val="Revision"/>
    <w:hidden/>
    <w:uiPriority w:val="99"/>
    <w:semiHidden/>
    <w:rsid w:val="00560FEE"/>
  </w:style>
  <w:style w:type="paragraph" w:styleId="Pedmtkomente">
    <w:name w:val="annotation subject"/>
    <w:basedOn w:val="Textkomente"/>
    <w:next w:val="Textkomente"/>
    <w:link w:val="PedmtkomenteChar"/>
    <w:uiPriority w:val="99"/>
    <w:semiHidden/>
    <w:unhideWhenUsed/>
    <w:rsid w:val="00805CC4"/>
    <w:rPr>
      <w:b/>
      <w:bCs/>
    </w:rPr>
  </w:style>
  <w:style w:type="character" w:customStyle="1" w:styleId="PedmtkomenteChar">
    <w:name w:val="Předmět komentáře Char"/>
    <w:basedOn w:val="TextkomenteChar"/>
    <w:link w:val="Pedmtkomente"/>
    <w:uiPriority w:val="99"/>
    <w:semiHidden/>
    <w:rsid w:val="00805CC4"/>
    <w:rPr>
      <w:b/>
      <w:bCs/>
      <w:sz w:val="20"/>
      <w:szCs w:val="20"/>
    </w:rPr>
  </w:style>
  <w:style w:type="paragraph" w:styleId="Odstavecseseznamem">
    <w:name w:val="List Paragraph"/>
    <w:basedOn w:val="Normln"/>
    <w:uiPriority w:val="34"/>
    <w:qFormat/>
    <w:rsid w:val="006B4B79"/>
    <w:pPr>
      <w:ind w:left="720"/>
      <w:contextualSpacing/>
    </w:pPr>
  </w:style>
  <w:style w:type="table" w:styleId="Mkatabulky">
    <w:name w:val="Table Grid"/>
    <w:basedOn w:val="Normlntabulka"/>
    <w:uiPriority w:val="59"/>
    <w:rsid w:val="007E3F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dnadpis">
    <w:name w:val="Subtitle"/>
    <w:basedOn w:val="Normln"/>
    <w:next w:val="Normln"/>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60170123">
      <w:bodyDiv w:val="1"/>
      <w:marLeft w:val="0"/>
      <w:marRight w:val="0"/>
      <w:marTop w:val="0"/>
      <w:marBottom w:val="0"/>
      <w:divBdr>
        <w:top w:val="none" w:sz="0" w:space="0" w:color="auto"/>
        <w:left w:val="none" w:sz="0" w:space="0" w:color="auto"/>
        <w:bottom w:val="none" w:sz="0" w:space="0" w:color="auto"/>
        <w:right w:val="none" w:sz="0" w:space="0" w:color="auto"/>
      </w:divBdr>
    </w:div>
    <w:div w:id="1630018044">
      <w:bodyDiv w:val="1"/>
      <w:marLeft w:val="0"/>
      <w:marRight w:val="0"/>
      <w:marTop w:val="0"/>
      <w:marBottom w:val="0"/>
      <w:divBdr>
        <w:top w:val="none" w:sz="0" w:space="0" w:color="auto"/>
        <w:left w:val="none" w:sz="0" w:space="0" w:color="auto"/>
        <w:bottom w:val="none" w:sz="0" w:space="0" w:color="auto"/>
        <w:right w:val="none" w:sz="0" w:space="0" w:color="auto"/>
      </w:divBdr>
    </w:div>
    <w:div w:id="18988585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07uv4W4NIDOauqAXQyy9nm5+Plw==">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</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797F3F50-BC39-4C99-BD24-B8D7023047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263</Words>
  <Characters>1558</Characters>
  <Application>Microsoft Office Word</Application>
  <DocSecurity>0</DocSecurity>
  <Lines>12</Lines>
  <Paragraphs>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DA210036</dc:creator>
  <cp:lastModifiedBy>Kristýna Polcarová</cp:lastModifiedBy>
  <cp:revision>5</cp:revision>
  <dcterms:created xsi:type="dcterms:W3CDTF">2024-02-27T13:24:00Z</dcterms:created>
  <dcterms:modified xsi:type="dcterms:W3CDTF">2024-02-27T13:25:00Z</dcterms:modified>
</cp:coreProperties>
</file>