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982C" w14:textId="6243299B" w:rsidR="00FD12E2" w:rsidRDefault="00FD12E2" w:rsidP="00FD12E2">
      <w:pPr>
        <w:jc w:val="center"/>
        <w:rPr>
          <w:b/>
          <w:bCs/>
          <w:sz w:val="26"/>
          <w:szCs w:val="26"/>
        </w:rPr>
      </w:pPr>
    </w:p>
    <w:p w14:paraId="7180A46D" w14:textId="1CBF82FB" w:rsidR="00215AA7" w:rsidRDefault="00B36F55" w:rsidP="00B36F55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CBB37A2" wp14:editId="7F822BD2">
            <wp:extent cx="742950" cy="809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0DEA2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1D595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E5FA0A" w14:textId="3E9161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1617">
        <w:rPr>
          <w:rFonts w:ascii="Arial" w:hAnsi="Arial" w:cs="Arial"/>
          <w:b/>
        </w:rPr>
        <w:t>ČERČANY</w:t>
      </w:r>
    </w:p>
    <w:p w14:paraId="06B65A62" w14:textId="1670A7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1617">
        <w:rPr>
          <w:rFonts w:ascii="Arial" w:hAnsi="Arial" w:cs="Arial"/>
          <w:b/>
        </w:rPr>
        <w:t>Čerčany</w:t>
      </w:r>
    </w:p>
    <w:p w14:paraId="1CB618AD" w14:textId="423F03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1617">
        <w:rPr>
          <w:rFonts w:ascii="Arial" w:hAnsi="Arial" w:cs="Arial"/>
          <w:b/>
        </w:rPr>
        <w:t>Čerčany</w:t>
      </w:r>
      <w:r w:rsidRPr="002E0EAD">
        <w:rPr>
          <w:rFonts w:ascii="Arial" w:hAnsi="Arial" w:cs="Arial"/>
          <w:b/>
        </w:rPr>
        <w:t xml:space="preserve"> č. </w:t>
      </w:r>
      <w:r w:rsidR="00250AA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3C1617">
        <w:rPr>
          <w:rFonts w:ascii="Arial" w:hAnsi="Arial" w:cs="Arial"/>
          <w:b/>
        </w:rPr>
        <w:t>2</w:t>
      </w:r>
      <w:r w:rsidR="003976E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0DD6BBC" w14:textId="0832B40D" w:rsidR="008D6906" w:rsidRPr="002E0EAD" w:rsidRDefault="003976E3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změn</w:t>
      </w:r>
      <w:r w:rsidR="00154BF3">
        <w:rPr>
          <w:rFonts w:ascii="Arial" w:hAnsi="Arial" w:cs="Arial"/>
          <w:b/>
        </w:rPr>
        <w:t>ě</w:t>
      </w:r>
      <w:r>
        <w:rPr>
          <w:rFonts w:ascii="Arial" w:hAnsi="Arial" w:cs="Arial"/>
          <w:b/>
        </w:rPr>
        <w:t xml:space="preserve"> vyhlášky č. 1/2021 </w:t>
      </w:r>
      <w:r w:rsidR="00154BF3"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 místním</w:t>
      </w:r>
      <w:r>
        <w:rPr>
          <w:rFonts w:ascii="Arial" w:hAnsi="Arial" w:cs="Arial"/>
          <w:b/>
        </w:rPr>
        <w:t>u</w:t>
      </w:r>
      <w:r w:rsidR="008D6906" w:rsidRPr="002E0EAD">
        <w:rPr>
          <w:rFonts w:ascii="Arial" w:hAnsi="Arial" w:cs="Arial"/>
          <w:b/>
        </w:rPr>
        <w:t xml:space="preserve">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97AB8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450DC8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1617">
        <w:rPr>
          <w:rFonts w:ascii="Arial" w:hAnsi="Arial" w:cs="Arial"/>
          <w:b w:val="0"/>
          <w:sz w:val="22"/>
          <w:szCs w:val="22"/>
        </w:rPr>
        <w:t>Čerčany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33BA3">
        <w:rPr>
          <w:rFonts w:ascii="Arial" w:hAnsi="Arial" w:cs="Arial"/>
          <w:b w:val="0"/>
          <w:sz w:val="22"/>
          <w:szCs w:val="22"/>
        </w:rPr>
        <w:t>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33BA3">
        <w:rPr>
          <w:rFonts w:ascii="Arial" w:hAnsi="Arial" w:cs="Arial"/>
          <w:b w:val="0"/>
          <w:sz w:val="22"/>
          <w:szCs w:val="22"/>
        </w:rPr>
        <w:t>6.7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2CB4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86AF62" w14:textId="14909104" w:rsidR="00F577FB" w:rsidRPr="008360B0" w:rsidRDefault="00131160" w:rsidP="008360B0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8360B0">
        <w:rPr>
          <w:rFonts w:ascii="Arial" w:hAnsi="Arial" w:cs="Arial"/>
          <w:sz w:val="22"/>
          <w:szCs w:val="22"/>
        </w:rPr>
        <w:t xml:space="preserve">Obec </w:t>
      </w:r>
      <w:r w:rsidR="003C1617" w:rsidRPr="008360B0">
        <w:rPr>
          <w:rFonts w:ascii="Arial" w:hAnsi="Arial" w:cs="Arial"/>
          <w:sz w:val="22"/>
          <w:szCs w:val="22"/>
        </w:rPr>
        <w:t>Čerčany</w:t>
      </w:r>
      <w:r w:rsidRPr="008360B0">
        <w:rPr>
          <w:rFonts w:ascii="Arial" w:hAnsi="Arial" w:cs="Arial"/>
          <w:sz w:val="22"/>
          <w:szCs w:val="22"/>
        </w:rPr>
        <w:t xml:space="preserve"> touto vyhláškou </w:t>
      </w:r>
      <w:r w:rsidR="003976E3" w:rsidRPr="008360B0">
        <w:rPr>
          <w:rFonts w:ascii="Arial" w:hAnsi="Arial" w:cs="Arial"/>
          <w:sz w:val="22"/>
          <w:szCs w:val="22"/>
        </w:rPr>
        <w:t>mění vyhlášku č</w:t>
      </w:r>
      <w:r w:rsidR="00F577FB" w:rsidRPr="008360B0">
        <w:rPr>
          <w:rFonts w:ascii="Arial" w:hAnsi="Arial" w:cs="Arial"/>
          <w:sz w:val="22"/>
          <w:szCs w:val="22"/>
        </w:rPr>
        <w:t>. 1/2021</w:t>
      </w:r>
      <w:r w:rsidR="00F577FB" w:rsidRPr="008360B0">
        <w:rPr>
          <w:rFonts w:ascii="Arial" w:hAnsi="Arial" w:cs="Arial"/>
          <w:b/>
          <w:sz w:val="22"/>
          <w:szCs w:val="22"/>
        </w:rPr>
        <w:t xml:space="preserve"> </w:t>
      </w:r>
      <w:r w:rsidR="00F577FB" w:rsidRPr="008360B0">
        <w:rPr>
          <w:rFonts w:ascii="Arial" w:hAnsi="Arial" w:cs="Arial"/>
          <w:bCs/>
          <w:sz w:val="22"/>
          <w:szCs w:val="22"/>
        </w:rPr>
        <w:t>o místnímu poplatku za odkládání komunálního odpadu z nemovité věci</w:t>
      </w:r>
      <w:r w:rsidR="00CA660C" w:rsidRPr="008360B0">
        <w:rPr>
          <w:rFonts w:ascii="Arial" w:hAnsi="Arial" w:cs="Arial"/>
          <w:bCs/>
          <w:sz w:val="22"/>
          <w:szCs w:val="22"/>
        </w:rPr>
        <w:t>.</w:t>
      </w:r>
    </w:p>
    <w:p w14:paraId="6FB5F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9CD643" w14:textId="6ABD98E9" w:rsidR="00131160" w:rsidRDefault="000677D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814A1">
        <w:rPr>
          <w:rFonts w:ascii="Arial" w:hAnsi="Arial" w:cs="Arial"/>
        </w:rPr>
        <w:t xml:space="preserve">6 Sazba poplatku </w:t>
      </w:r>
      <w:r>
        <w:rPr>
          <w:rFonts w:ascii="Arial" w:hAnsi="Arial" w:cs="Arial"/>
        </w:rPr>
        <w:t>se mění takto</w:t>
      </w:r>
    </w:p>
    <w:p w14:paraId="06A00E8C" w14:textId="4B56D706" w:rsidR="00F01351" w:rsidRPr="00B36F55" w:rsidRDefault="00F01351" w:rsidP="00B36F5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 Kč za l.</w:t>
      </w:r>
    </w:p>
    <w:p w14:paraId="14BD6F49" w14:textId="52E46C9F" w:rsidR="008360B0" w:rsidRPr="002E0EAD" w:rsidRDefault="008360B0" w:rsidP="008360B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262FABE" w14:textId="492347A5" w:rsidR="008360B0" w:rsidRDefault="008360B0" w:rsidP="008360B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01351">
        <w:rPr>
          <w:rFonts w:ascii="Arial" w:hAnsi="Arial" w:cs="Arial"/>
        </w:rPr>
        <w:t>7 Výpočet</w:t>
      </w:r>
      <w:r w:rsidR="008353CC">
        <w:rPr>
          <w:rFonts w:ascii="Arial" w:hAnsi="Arial" w:cs="Arial"/>
        </w:rPr>
        <w:t xml:space="preserve"> poplatku</w:t>
      </w:r>
      <w:r>
        <w:rPr>
          <w:rFonts w:ascii="Arial" w:hAnsi="Arial" w:cs="Arial"/>
        </w:rPr>
        <w:t xml:space="preserve"> se mění takto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E9648D" w14:paraId="221B1167" w14:textId="77777777" w:rsidTr="001B1C57">
        <w:tc>
          <w:tcPr>
            <w:tcW w:w="9062" w:type="dxa"/>
            <w:gridSpan w:val="2"/>
          </w:tcPr>
          <w:p w14:paraId="5DC322CE" w14:textId="77777777" w:rsidR="00E9648D" w:rsidRPr="00DF2C62" w:rsidRDefault="00E9648D" w:rsidP="001B1C57">
            <w:pPr>
              <w:spacing w:before="120" w:after="60"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C62">
              <w:rPr>
                <w:rFonts w:ascii="Arial" w:hAnsi="Arial" w:cs="Arial"/>
                <w:b/>
                <w:sz w:val="22"/>
                <w:szCs w:val="22"/>
              </w:rPr>
              <w:t>Výše poplatku dle objemu nádoby na odpad dle četnosti svozu</w:t>
            </w:r>
          </w:p>
        </w:tc>
      </w:tr>
      <w:tr w:rsidR="00E9648D" w14:paraId="6FD16D88" w14:textId="77777777" w:rsidTr="001B1C57">
        <w:tc>
          <w:tcPr>
            <w:tcW w:w="6232" w:type="dxa"/>
          </w:tcPr>
          <w:p w14:paraId="03776AB9" w14:textId="77777777" w:rsidR="00E9648D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Kapacita soustřeďovacích prostředků (litrů/kalendářní měsíc)</w:t>
            </w:r>
          </w:p>
        </w:tc>
        <w:tc>
          <w:tcPr>
            <w:tcW w:w="2830" w:type="dxa"/>
          </w:tcPr>
          <w:p w14:paraId="1745E791" w14:textId="77777777" w:rsidR="00E9648D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 poplatek (Kč)</w:t>
            </w:r>
          </w:p>
        </w:tc>
      </w:tr>
      <w:tr w:rsidR="00E9648D" w14:paraId="632A6841" w14:textId="77777777" w:rsidTr="001B1C57">
        <w:tc>
          <w:tcPr>
            <w:tcW w:w="6232" w:type="dxa"/>
          </w:tcPr>
          <w:p w14:paraId="5063DBAA" w14:textId="77777777" w:rsidR="00E9648D" w:rsidRPr="00B25E78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1 200 </w:t>
            </w:r>
            <w:r>
              <w:rPr>
                <w:rFonts w:ascii="Arial" w:hAnsi="Arial" w:cs="Arial"/>
                <w:sz w:val="22"/>
                <w:szCs w:val="22"/>
              </w:rPr>
              <w:t>(ekvivalent uložení 1 200 l za rok ve sběrném dvoře)</w:t>
            </w:r>
          </w:p>
        </w:tc>
        <w:tc>
          <w:tcPr>
            <w:tcW w:w="2830" w:type="dxa"/>
          </w:tcPr>
          <w:p w14:paraId="21EED9E8" w14:textId="62BDF907" w:rsidR="00E9648D" w:rsidRDefault="00E9648D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823AF3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684545CD" w14:textId="77777777" w:rsidTr="001B1C57">
        <w:tc>
          <w:tcPr>
            <w:tcW w:w="6232" w:type="dxa"/>
          </w:tcPr>
          <w:p w14:paraId="6CEE70AF" w14:textId="77777777" w:rsidR="00E9648D" w:rsidRPr="00DF2C62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160 </w:t>
            </w:r>
            <w:r>
              <w:rPr>
                <w:rFonts w:ascii="Arial" w:hAnsi="Arial" w:cs="Arial"/>
                <w:sz w:val="22"/>
                <w:szCs w:val="22"/>
              </w:rPr>
              <w:t>(nádoba 80 l 1 x za 14 dnů)</w:t>
            </w:r>
          </w:p>
        </w:tc>
        <w:tc>
          <w:tcPr>
            <w:tcW w:w="2830" w:type="dxa"/>
          </w:tcPr>
          <w:p w14:paraId="1265D912" w14:textId="51E6AC6D" w:rsidR="00E9648D" w:rsidRDefault="002E203D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1 920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24DB9FE1" w14:textId="77777777" w:rsidTr="001B1C57">
        <w:tc>
          <w:tcPr>
            <w:tcW w:w="6232" w:type="dxa"/>
          </w:tcPr>
          <w:p w14:paraId="4493C781" w14:textId="77777777" w:rsidR="00E9648D" w:rsidRPr="00DF2C62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240 </w:t>
            </w:r>
            <w:r>
              <w:rPr>
                <w:rFonts w:ascii="Arial" w:hAnsi="Arial" w:cs="Arial"/>
                <w:sz w:val="22"/>
                <w:szCs w:val="22"/>
              </w:rPr>
              <w:t>(nádoba 120 l 1 x za 14 dnů)</w:t>
            </w:r>
          </w:p>
        </w:tc>
        <w:tc>
          <w:tcPr>
            <w:tcW w:w="2830" w:type="dxa"/>
          </w:tcPr>
          <w:p w14:paraId="74596744" w14:textId="550D5F40" w:rsidR="00E9648D" w:rsidRDefault="002E203D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2 880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2F4921E1" w14:textId="77777777" w:rsidTr="001B1C57">
        <w:tc>
          <w:tcPr>
            <w:tcW w:w="6232" w:type="dxa"/>
          </w:tcPr>
          <w:p w14:paraId="18913E1A" w14:textId="77777777" w:rsidR="00E9648D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480</w:t>
            </w:r>
            <w:r>
              <w:rPr>
                <w:rFonts w:ascii="Arial" w:hAnsi="Arial" w:cs="Arial"/>
                <w:sz w:val="22"/>
                <w:szCs w:val="22"/>
              </w:rPr>
              <w:t xml:space="preserve"> (nádoba 240 l 1 x za 14 dnů)</w:t>
            </w:r>
          </w:p>
        </w:tc>
        <w:tc>
          <w:tcPr>
            <w:tcW w:w="2830" w:type="dxa"/>
          </w:tcPr>
          <w:p w14:paraId="17082A3D" w14:textId="560E3658" w:rsidR="00E9648D" w:rsidRDefault="002E203D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375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760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0EC58A17" w14:textId="77777777" w:rsidTr="001B1C57">
        <w:tc>
          <w:tcPr>
            <w:tcW w:w="6232" w:type="dxa"/>
          </w:tcPr>
          <w:p w14:paraId="23A585AA" w14:textId="77777777" w:rsidR="00E9648D" w:rsidRPr="00D02157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2 200 </w:t>
            </w:r>
            <w:r>
              <w:rPr>
                <w:rFonts w:ascii="Arial" w:hAnsi="Arial" w:cs="Arial"/>
                <w:sz w:val="22"/>
                <w:szCs w:val="22"/>
              </w:rPr>
              <w:t>(nádoba 1 100 l 1 x za 14 dnů)</w:t>
            </w:r>
          </w:p>
        </w:tc>
        <w:tc>
          <w:tcPr>
            <w:tcW w:w="2830" w:type="dxa"/>
          </w:tcPr>
          <w:p w14:paraId="200584D4" w14:textId="3FFE4858" w:rsidR="00E9648D" w:rsidRDefault="00E37543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26 400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47648A27" w14:textId="77777777" w:rsidTr="001B1C57">
        <w:tc>
          <w:tcPr>
            <w:tcW w:w="6232" w:type="dxa"/>
          </w:tcPr>
          <w:p w14:paraId="4B4F5C5C" w14:textId="77777777" w:rsidR="00E9648D" w:rsidRPr="00D02157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4 400 </w:t>
            </w:r>
            <w:r>
              <w:rPr>
                <w:rFonts w:ascii="Arial" w:hAnsi="Arial" w:cs="Arial"/>
                <w:sz w:val="22"/>
                <w:szCs w:val="22"/>
              </w:rPr>
              <w:t>(nádoba 1 100 l 1 x za 7 dnů)</w:t>
            </w:r>
          </w:p>
        </w:tc>
        <w:tc>
          <w:tcPr>
            <w:tcW w:w="2830" w:type="dxa"/>
          </w:tcPr>
          <w:p w14:paraId="3E97249E" w14:textId="524743F1" w:rsidR="00E9648D" w:rsidRDefault="00E37543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52 800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9648D" w14:paraId="33BB7DA3" w14:textId="77777777" w:rsidTr="001B1C57">
        <w:tc>
          <w:tcPr>
            <w:tcW w:w="6232" w:type="dxa"/>
          </w:tcPr>
          <w:p w14:paraId="7714E251" w14:textId="77777777" w:rsidR="00E9648D" w:rsidRPr="00B25E78" w:rsidRDefault="00E9648D" w:rsidP="001B1C57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igelitový pytel 120 l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pouze za předpokladu, že se jedná o doplněk k pravidelné základní variantě svozu</w:t>
            </w:r>
          </w:p>
        </w:tc>
        <w:tc>
          <w:tcPr>
            <w:tcW w:w="2830" w:type="dxa"/>
          </w:tcPr>
          <w:p w14:paraId="773B29B2" w14:textId="2EE8B513" w:rsidR="00E9648D" w:rsidRDefault="00FF240E" w:rsidP="001B1C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E9648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352CD103" w14:textId="77777777" w:rsidR="00E7683E" w:rsidRPr="00E7683E" w:rsidRDefault="00E7683E" w:rsidP="00E768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5658883" w14:textId="732B2D4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37543">
        <w:rPr>
          <w:rFonts w:ascii="Arial" w:hAnsi="Arial" w:cs="Arial"/>
        </w:rPr>
        <w:t>4</w:t>
      </w:r>
    </w:p>
    <w:p w14:paraId="545CACD6" w14:textId="7A666660" w:rsidR="008D6906" w:rsidRPr="006B01A5" w:rsidRDefault="00F71057" w:rsidP="006B01A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5F7021" w14:textId="593F9036" w:rsidR="008D6906" w:rsidRPr="00D51B5D" w:rsidRDefault="008D6906" w:rsidP="00D51B5D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B5D">
        <w:rPr>
          <w:rFonts w:ascii="Arial" w:hAnsi="Arial" w:cs="Arial"/>
          <w:sz w:val="22"/>
          <w:szCs w:val="22"/>
        </w:rPr>
        <w:t>Tato vyhláška nabývá ú</w:t>
      </w:r>
      <w:r w:rsidR="006B01A5" w:rsidRPr="00D51B5D">
        <w:rPr>
          <w:rFonts w:ascii="Arial" w:hAnsi="Arial" w:cs="Arial"/>
          <w:sz w:val="22"/>
          <w:szCs w:val="22"/>
        </w:rPr>
        <w:t xml:space="preserve">činnosti dnem 1. </w:t>
      </w:r>
      <w:r w:rsidR="00E37543">
        <w:rPr>
          <w:rFonts w:ascii="Arial" w:hAnsi="Arial" w:cs="Arial"/>
          <w:sz w:val="22"/>
          <w:szCs w:val="22"/>
        </w:rPr>
        <w:t>1</w:t>
      </w:r>
      <w:r w:rsidR="006B01A5" w:rsidRPr="00D51B5D">
        <w:rPr>
          <w:rFonts w:ascii="Arial" w:hAnsi="Arial" w:cs="Arial"/>
          <w:sz w:val="22"/>
          <w:szCs w:val="22"/>
        </w:rPr>
        <w:t>. 202</w:t>
      </w:r>
      <w:r w:rsidR="00E37543">
        <w:rPr>
          <w:rFonts w:ascii="Arial" w:hAnsi="Arial" w:cs="Arial"/>
          <w:sz w:val="22"/>
          <w:szCs w:val="22"/>
        </w:rPr>
        <w:t>3</w:t>
      </w:r>
    </w:p>
    <w:p w14:paraId="0E1D11CE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C1006A" w14:textId="5D83D087" w:rsidR="006B01A5" w:rsidRDefault="006B01A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E3B299" w14:textId="4E474C1B" w:rsidR="00B36F55" w:rsidRDefault="00B36F5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3F8E50" w14:textId="77777777" w:rsidR="00B36F55" w:rsidRPr="002E0EAD" w:rsidRDefault="00B36F5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0000DF3C" w:rsidR="00131160" w:rsidRPr="002E0EAD" w:rsidRDefault="006B01A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56E1F5" w14:textId="6508C4B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27495A" w14:textId="0F7B514F" w:rsidR="00131160" w:rsidRPr="002E0EAD" w:rsidRDefault="00E3754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Jitka Pawingerová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333BA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JUDr. </w:t>
      </w:r>
      <w:r w:rsidR="006B01A5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Michal Tupý</w:t>
      </w:r>
      <w:r w:rsidR="00333BA3">
        <w:rPr>
          <w:rFonts w:ascii="Arial" w:hAnsi="Arial" w:cs="Arial"/>
          <w:sz w:val="22"/>
          <w:szCs w:val="22"/>
        </w:rPr>
        <w:t xml:space="preserve"> v. r.</w:t>
      </w:r>
    </w:p>
    <w:p w14:paraId="2A35B0E7" w14:textId="420D575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E37543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D052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0A49E7" w14:textId="6A6C217B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4D5123" w14:textId="1E2E834F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702E22" w14:textId="5FA6D6A5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85615E" w14:textId="7DF51C6D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50742A" w14:textId="0C853EC3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C56799" w14:textId="26245198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5AF52E" w14:textId="6E7CD20E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9355F3" w14:textId="405536A6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1E634F" w14:textId="48D4A1D8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51B4A3" w14:textId="798B8A88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4E81E2" w14:textId="53D9AC51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B48AF2" w14:textId="094358DC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B49575" w14:textId="65D6A9C7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3C364B" w14:textId="5BFBD6E0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6F447C" w14:textId="32A34594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B11442" w14:textId="70630B7B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BC4FEB" w14:textId="2D52A2F2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41D6B5" w14:textId="36D6D1D2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3C26A0" w14:textId="20A2B0F4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6B388A" w14:textId="5864CCF0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1705FB" w14:textId="444D2C26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A38FF6" w14:textId="20D6A843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01C849" w14:textId="6D6D9054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46D15E" w14:textId="7ADAB785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BF683F" w14:textId="510F0756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8994EE6" w14:textId="3C74B388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184A69" w14:textId="12EB8E77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C5296B" w14:textId="77777777" w:rsidR="00EE4192" w:rsidRDefault="00EE4192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C1F79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344191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1DDC" w14:textId="77777777" w:rsidR="00D27EDE" w:rsidRDefault="00D27EDE">
      <w:r>
        <w:separator/>
      </w:r>
    </w:p>
  </w:endnote>
  <w:endnote w:type="continuationSeparator" w:id="0">
    <w:p w14:paraId="7054B121" w14:textId="77777777" w:rsidR="00D27EDE" w:rsidRDefault="00D2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E78">
      <w:rPr>
        <w:noProof/>
      </w:rPr>
      <w:t>4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E4A3" w14:textId="77777777" w:rsidR="00D27EDE" w:rsidRDefault="00D27EDE">
      <w:r>
        <w:separator/>
      </w:r>
    </w:p>
  </w:footnote>
  <w:footnote w:type="continuationSeparator" w:id="0">
    <w:p w14:paraId="0EEA1E58" w14:textId="77777777" w:rsidR="00D27EDE" w:rsidRDefault="00D2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2E63C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F5B577F"/>
    <w:multiLevelType w:val="hybridMultilevel"/>
    <w:tmpl w:val="92DEF2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F70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0247030">
    <w:abstractNumId w:val="15"/>
  </w:num>
  <w:num w:numId="2" w16cid:durableId="1899439758">
    <w:abstractNumId w:val="7"/>
  </w:num>
  <w:num w:numId="3" w16cid:durableId="1404832294">
    <w:abstractNumId w:val="22"/>
  </w:num>
  <w:num w:numId="4" w16cid:durableId="1211648731">
    <w:abstractNumId w:val="8"/>
  </w:num>
  <w:num w:numId="5" w16cid:durableId="208303350">
    <w:abstractNumId w:val="5"/>
  </w:num>
  <w:num w:numId="6" w16cid:durableId="115100048">
    <w:abstractNumId w:val="28"/>
  </w:num>
  <w:num w:numId="7" w16cid:durableId="844980002">
    <w:abstractNumId w:val="12"/>
  </w:num>
  <w:num w:numId="8" w16cid:durableId="1901474614">
    <w:abstractNumId w:val="13"/>
  </w:num>
  <w:num w:numId="9" w16cid:durableId="2078698128">
    <w:abstractNumId w:val="10"/>
  </w:num>
  <w:num w:numId="10" w16cid:durableId="1031422100">
    <w:abstractNumId w:val="0"/>
  </w:num>
  <w:num w:numId="11" w16cid:durableId="1307399641">
    <w:abstractNumId w:val="9"/>
  </w:num>
  <w:num w:numId="12" w16cid:durableId="354967367">
    <w:abstractNumId w:val="6"/>
  </w:num>
  <w:num w:numId="13" w16cid:durableId="586579400">
    <w:abstractNumId w:val="20"/>
  </w:num>
  <w:num w:numId="14" w16cid:durableId="1566524027">
    <w:abstractNumId w:val="27"/>
  </w:num>
  <w:num w:numId="15" w16cid:durableId="752582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9373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872304">
    <w:abstractNumId w:val="25"/>
  </w:num>
  <w:num w:numId="18" w16cid:durableId="1197160887">
    <w:abstractNumId w:val="4"/>
  </w:num>
  <w:num w:numId="19" w16cid:durableId="420175299">
    <w:abstractNumId w:val="26"/>
  </w:num>
  <w:num w:numId="20" w16cid:durableId="1037773541">
    <w:abstractNumId w:val="17"/>
  </w:num>
  <w:num w:numId="21" w16cid:durableId="533536891">
    <w:abstractNumId w:val="23"/>
  </w:num>
  <w:num w:numId="22" w16cid:durableId="50885114">
    <w:abstractNumId w:val="3"/>
  </w:num>
  <w:num w:numId="23" w16cid:durableId="795219653">
    <w:abstractNumId w:val="30"/>
  </w:num>
  <w:num w:numId="24" w16cid:durableId="3981372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1441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8114718">
    <w:abstractNumId w:val="21"/>
  </w:num>
  <w:num w:numId="27" w16cid:durableId="1282228950">
    <w:abstractNumId w:val="19"/>
  </w:num>
  <w:num w:numId="28" w16cid:durableId="710766789">
    <w:abstractNumId w:val="2"/>
  </w:num>
  <w:num w:numId="29" w16cid:durableId="2121026898">
    <w:abstractNumId w:val="18"/>
  </w:num>
  <w:num w:numId="30" w16cid:durableId="1691252407">
    <w:abstractNumId w:val="1"/>
  </w:num>
  <w:num w:numId="31" w16cid:durableId="1910653120">
    <w:abstractNumId w:val="16"/>
  </w:num>
  <w:num w:numId="32" w16cid:durableId="1711611066">
    <w:abstractNumId w:val="14"/>
  </w:num>
  <w:num w:numId="33" w16cid:durableId="1840585064">
    <w:abstractNumId w:val="24"/>
  </w:num>
  <w:num w:numId="34" w16cid:durableId="2060472974">
    <w:abstractNumId w:val="29"/>
  </w:num>
  <w:num w:numId="35" w16cid:durableId="1357777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0DA5"/>
    <w:rsid w:val="000525B8"/>
    <w:rsid w:val="00053356"/>
    <w:rsid w:val="000538DD"/>
    <w:rsid w:val="000566F2"/>
    <w:rsid w:val="00066D7D"/>
    <w:rsid w:val="000677D2"/>
    <w:rsid w:val="00083621"/>
    <w:rsid w:val="000940DC"/>
    <w:rsid w:val="00096E0D"/>
    <w:rsid w:val="000A2391"/>
    <w:rsid w:val="000A3A3B"/>
    <w:rsid w:val="000A53C3"/>
    <w:rsid w:val="000B1EC0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0703E"/>
    <w:rsid w:val="00120BB4"/>
    <w:rsid w:val="00125EC7"/>
    <w:rsid w:val="00130094"/>
    <w:rsid w:val="00131160"/>
    <w:rsid w:val="0014154F"/>
    <w:rsid w:val="001465CC"/>
    <w:rsid w:val="00154BC3"/>
    <w:rsid w:val="00154BF3"/>
    <w:rsid w:val="00160729"/>
    <w:rsid w:val="00173886"/>
    <w:rsid w:val="001828E8"/>
    <w:rsid w:val="00185AAA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4642"/>
    <w:rsid w:val="00215AA7"/>
    <w:rsid w:val="002333C1"/>
    <w:rsid w:val="0024485C"/>
    <w:rsid w:val="00250AA8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203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14AC"/>
    <w:rsid w:val="003338CC"/>
    <w:rsid w:val="00333BA3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76E3"/>
    <w:rsid w:val="003A74F6"/>
    <w:rsid w:val="003B2625"/>
    <w:rsid w:val="003B4C7B"/>
    <w:rsid w:val="003C06E5"/>
    <w:rsid w:val="003C0C49"/>
    <w:rsid w:val="003C1617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C6D71"/>
    <w:rsid w:val="005D3C5A"/>
    <w:rsid w:val="005D4726"/>
    <w:rsid w:val="005E2958"/>
    <w:rsid w:val="005E59CF"/>
    <w:rsid w:val="005E7B72"/>
    <w:rsid w:val="005F6F56"/>
    <w:rsid w:val="00601AB9"/>
    <w:rsid w:val="006032FA"/>
    <w:rsid w:val="00612B1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3F20"/>
    <w:rsid w:val="00695493"/>
    <w:rsid w:val="006A4A80"/>
    <w:rsid w:val="006B01A5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93A"/>
    <w:rsid w:val="007D1B94"/>
    <w:rsid w:val="007D5AA9"/>
    <w:rsid w:val="007D7D86"/>
    <w:rsid w:val="007E04B6"/>
    <w:rsid w:val="007E7ED9"/>
    <w:rsid w:val="007F5D14"/>
    <w:rsid w:val="0080127D"/>
    <w:rsid w:val="008102E4"/>
    <w:rsid w:val="00810AD7"/>
    <w:rsid w:val="008123FB"/>
    <w:rsid w:val="008132D9"/>
    <w:rsid w:val="00814217"/>
    <w:rsid w:val="008148C5"/>
    <w:rsid w:val="00821399"/>
    <w:rsid w:val="00823AF3"/>
    <w:rsid w:val="00824269"/>
    <w:rsid w:val="0082642B"/>
    <w:rsid w:val="00826D2C"/>
    <w:rsid w:val="00831C1A"/>
    <w:rsid w:val="00831D58"/>
    <w:rsid w:val="008353CC"/>
    <w:rsid w:val="008360B0"/>
    <w:rsid w:val="008413A6"/>
    <w:rsid w:val="00843AA7"/>
    <w:rsid w:val="008560D9"/>
    <w:rsid w:val="00865258"/>
    <w:rsid w:val="00866409"/>
    <w:rsid w:val="008704BB"/>
    <w:rsid w:val="00880AB8"/>
    <w:rsid w:val="008814A1"/>
    <w:rsid w:val="0088615E"/>
    <w:rsid w:val="00887D0F"/>
    <w:rsid w:val="00893CA0"/>
    <w:rsid w:val="00897430"/>
    <w:rsid w:val="008A15F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5E78"/>
    <w:rsid w:val="00B313BE"/>
    <w:rsid w:val="00B36221"/>
    <w:rsid w:val="00B369A7"/>
    <w:rsid w:val="00B36F55"/>
    <w:rsid w:val="00B464A7"/>
    <w:rsid w:val="00B47464"/>
    <w:rsid w:val="00B63BFF"/>
    <w:rsid w:val="00B7130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C3E1C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660C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157"/>
    <w:rsid w:val="00D122A6"/>
    <w:rsid w:val="00D1405D"/>
    <w:rsid w:val="00D14B0D"/>
    <w:rsid w:val="00D2245F"/>
    <w:rsid w:val="00D2283E"/>
    <w:rsid w:val="00D238A1"/>
    <w:rsid w:val="00D2664B"/>
    <w:rsid w:val="00D27EDE"/>
    <w:rsid w:val="00D30A29"/>
    <w:rsid w:val="00D36B62"/>
    <w:rsid w:val="00D40D7B"/>
    <w:rsid w:val="00D50DA9"/>
    <w:rsid w:val="00D51B5D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2C62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CE2"/>
    <w:rsid w:val="00E37543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683E"/>
    <w:rsid w:val="00E80C5F"/>
    <w:rsid w:val="00E86AD7"/>
    <w:rsid w:val="00E907D6"/>
    <w:rsid w:val="00E9648D"/>
    <w:rsid w:val="00EA64B3"/>
    <w:rsid w:val="00EB46BB"/>
    <w:rsid w:val="00EB523E"/>
    <w:rsid w:val="00EB693C"/>
    <w:rsid w:val="00EB7FA0"/>
    <w:rsid w:val="00EC3687"/>
    <w:rsid w:val="00EE07B0"/>
    <w:rsid w:val="00EE28B9"/>
    <w:rsid w:val="00EE4192"/>
    <w:rsid w:val="00EE550B"/>
    <w:rsid w:val="00EF21C3"/>
    <w:rsid w:val="00F01351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7FB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240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9A77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DF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54F5-C463-499D-96DD-C2AE958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Fojtík</cp:lastModifiedBy>
  <cp:revision>17</cp:revision>
  <cp:lastPrinted>2022-12-07T13:25:00Z</cp:lastPrinted>
  <dcterms:created xsi:type="dcterms:W3CDTF">2022-06-10T08:23:00Z</dcterms:created>
  <dcterms:modified xsi:type="dcterms:W3CDTF">2022-12-16T08:56:00Z</dcterms:modified>
</cp:coreProperties>
</file>