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83353" w14:textId="77777777" w:rsidR="00421E79" w:rsidRDefault="00421E79" w:rsidP="0018273C">
      <w:pPr>
        <w:jc w:val="both"/>
        <w:rPr>
          <w:rFonts w:ascii="Arial" w:hAnsi="Arial" w:cs="Arial"/>
          <w:b/>
          <w:bCs/>
        </w:rPr>
      </w:pPr>
    </w:p>
    <w:p w14:paraId="6EC2384D" w14:textId="77777777" w:rsidR="00421E79" w:rsidRDefault="00421E79" w:rsidP="00421E79">
      <w:pPr>
        <w:pStyle w:val="Zkladntext"/>
        <w:spacing w:after="0" w:line="312" w:lineRule="auto"/>
        <w:rPr>
          <w:rFonts w:ascii="Arial" w:hAnsi="Arial" w:cs="Arial"/>
          <w:b/>
          <w:sz w:val="28"/>
          <w:szCs w:val="28"/>
        </w:rPr>
      </w:pPr>
    </w:p>
    <w:p w14:paraId="2BF6CAF3" w14:textId="77777777" w:rsidR="00421E79" w:rsidRPr="00A46E1A" w:rsidRDefault="00421E79" w:rsidP="00421E79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A46E1A">
        <w:rPr>
          <w:rFonts w:ascii="Arial" w:hAnsi="Arial" w:cs="Arial"/>
          <w:b/>
        </w:rPr>
        <w:t>Město Přelouč</w:t>
      </w:r>
    </w:p>
    <w:p w14:paraId="35D49230" w14:textId="77777777" w:rsidR="00421E79" w:rsidRPr="00A46E1A" w:rsidRDefault="00421E79" w:rsidP="00421E79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A46E1A">
        <w:rPr>
          <w:rFonts w:ascii="Arial" w:hAnsi="Arial" w:cs="Arial"/>
          <w:b/>
        </w:rPr>
        <w:t>Zastupitelstvo města Přelouče</w:t>
      </w:r>
    </w:p>
    <w:p w14:paraId="36F900F9" w14:textId="77777777" w:rsidR="00421E79" w:rsidRPr="009466AD" w:rsidRDefault="00421E79" w:rsidP="00421E7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14:paraId="09A71984" w14:textId="77777777" w:rsidR="00421E79" w:rsidRPr="00A46E1A" w:rsidRDefault="00421E79" w:rsidP="00421E7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A46E1A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6A8A943F" w14:textId="77777777" w:rsidR="00421E79" w:rsidRPr="00A46E1A" w:rsidRDefault="00421E79" w:rsidP="00421E7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A46E1A">
        <w:rPr>
          <w:rFonts w:ascii="Arial" w:hAnsi="Arial" w:cs="Arial"/>
          <w:b/>
          <w:bCs/>
          <w:color w:val="000000"/>
          <w:szCs w:val="24"/>
        </w:rPr>
        <w:t>kterou se stanovují pravidla pro pohyb psů na veřejných prostranstvích</w:t>
      </w:r>
    </w:p>
    <w:p w14:paraId="61663709" w14:textId="77777777" w:rsidR="00421E79" w:rsidRPr="00064F81" w:rsidRDefault="00421E79" w:rsidP="00421E79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</w:p>
    <w:p w14:paraId="295A41AB" w14:textId="660CC9F4" w:rsidR="00421E79" w:rsidRPr="00D43EB3" w:rsidRDefault="00421E79" w:rsidP="00421E7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Přelouč se na svém zasedání dne 27. 6. 2024</w:t>
      </w:r>
      <w:r w:rsidRPr="00D43E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</w:t>
      </w:r>
      <w:r w:rsidRPr="00AB705D">
        <w:rPr>
          <w:rFonts w:ascii="Arial" w:hAnsi="Arial" w:cs="Arial"/>
          <w:sz w:val="22"/>
          <w:szCs w:val="22"/>
        </w:rPr>
        <w:t>. </w:t>
      </w:r>
      <w:r w:rsidR="00735758">
        <w:rPr>
          <w:rFonts w:ascii="Arial" w:hAnsi="Arial" w:cs="Arial"/>
          <w:sz w:val="22"/>
          <w:szCs w:val="22"/>
        </w:rPr>
        <w:t xml:space="preserve">X./14/2024 </w:t>
      </w:r>
      <w:r w:rsidRPr="00D43EB3">
        <w:rPr>
          <w:rFonts w:ascii="Arial" w:hAnsi="Arial" w:cs="Arial"/>
          <w:sz w:val="22"/>
          <w:szCs w:val="22"/>
        </w:rPr>
        <w:t>usneslo vydat na základě ust</w:t>
      </w:r>
      <w:r>
        <w:rPr>
          <w:rFonts w:ascii="Arial" w:hAnsi="Arial" w:cs="Arial"/>
          <w:sz w:val="22"/>
          <w:szCs w:val="22"/>
        </w:rPr>
        <w:t>anovení</w:t>
      </w:r>
      <w:r w:rsidRPr="00D43EB3">
        <w:rPr>
          <w:rFonts w:ascii="Arial" w:hAnsi="Arial" w:cs="Arial"/>
          <w:sz w:val="22"/>
          <w:szCs w:val="22"/>
        </w:rPr>
        <w:t xml:space="preserve"> § 24 odst. 2 zákona č. 246/1992 Sb., na</w:t>
      </w:r>
      <w:r>
        <w:rPr>
          <w:rFonts w:ascii="Arial" w:hAnsi="Arial" w:cs="Arial"/>
          <w:sz w:val="22"/>
          <w:szCs w:val="22"/>
        </w:rPr>
        <w:t> </w:t>
      </w:r>
      <w:r w:rsidRPr="00D43EB3">
        <w:rPr>
          <w:rFonts w:ascii="Arial" w:hAnsi="Arial" w:cs="Arial"/>
          <w:sz w:val="22"/>
          <w:szCs w:val="22"/>
        </w:rPr>
        <w:t>ochranu zvířat proti týrání, ve znění pozdějších předpisů, a v souladu s ust</w:t>
      </w:r>
      <w:r>
        <w:rPr>
          <w:rFonts w:ascii="Arial" w:hAnsi="Arial" w:cs="Arial"/>
          <w:sz w:val="22"/>
          <w:szCs w:val="22"/>
        </w:rPr>
        <w:t>anovením</w:t>
      </w:r>
      <w:r w:rsidRPr="00D43EB3">
        <w:rPr>
          <w:rFonts w:ascii="Arial" w:hAnsi="Arial" w:cs="Arial"/>
          <w:sz w:val="22"/>
          <w:szCs w:val="22"/>
        </w:rPr>
        <w:t xml:space="preserve"> § 10 </w:t>
      </w:r>
      <w:r w:rsidRPr="00BC4064">
        <w:rPr>
          <w:rFonts w:ascii="Arial" w:hAnsi="Arial" w:cs="Arial"/>
          <w:sz w:val="22"/>
          <w:szCs w:val="22"/>
        </w:rPr>
        <w:t>písm. a) a d) a § 84 odst. 2 písm. h) zákona č. 128/2000 Sb., o obcích (obecní zřízení), ve znění pozdějších předpisů, tuto obecně závaznou vyhlášku (dále také „vyhláška“ nebo „OZV“):</w:t>
      </w:r>
    </w:p>
    <w:p w14:paraId="0695F818" w14:textId="77777777" w:rsidR="00421E79" w:rsidRDefault="00421E79" w:rsidP="00421E79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425B6252" w14:textId="77777777" w:rsidR="00421E79" w:rsidRPr="00D43EB3" w:rsidRDefault="00421E79" w:rsidP="00421E79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46D7C712" w14:textId="77777777" w:rsidR="00421E79" w:rsidRPr="00D43EB3" w:rsidRDefault="00421E79" w:rsidP="00421E7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D43EB3">
        <w:rPr>
          <w:rFonts w:ascii="Arial" w:hAnsi="Arial" w:cs="Arial"/>
          <w:b/>
          <w:sz w:val="22"/>
          <w:szCs w:val="22"/>
        </w:rPr>
        <w:t>l. 1</w:t>
      </w:r>
    </w:p>
    <w:p w14:paraId="5EFCCADD" w14:textId="77777777" w:rsidR="00421E79" w:rsidRPr="00BC4064" w:rsidRDefault="00421E79" w:rsidP="00421E7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2FF6B82" w14:textId="77777777" w:rsidR="00421E79" w:rsidRPr="00800E1B" w:rsidRDefault="00421E79" w:rsidP="00421E79">
      <w:pPr>
        <w:pStyle w:val="Seznamoslovan"/>
        <w:spacing w:after="0"/>
        <w:rPr>
          <w:rFonts w:ascii="Arial" w:hAnsi="Arial" w:cs="Arial"/>
          <w:sz w:val="22"/>
          <w:szCs w:val="22"/>
        </w:rPr>
      </w:pPr>
    </w:p>
    <w:p w14:paraId="3BCC314B" w14:textId="1F474E93" w:rsidR="00421E79" w:rsidRDefault="0028101E" w:rsidP="00421E79">
      <w:pPr>
        <w:pStyle w:val="Seznamoslova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21E79">
        <w:rPr>
          <w:rFonts w:ascii="Arial" w:hAnsi="Arial" w:cs="Arial"/>
          <w:sz w:val="22"/>
          <w:szCs w:val="22"/>
        </w:rPr>
        <w:t>1)</w:t>
      </w:r>
      <w:r w:rsidR="00421E79">
        <w:rPr>
          <w:rFonts w:ascii="Arial" w:hAnsi="Arial" w:cs="Arial"/>
          <w:sz w:val="22"/>
          <w:szCs w:val="22"/>
        </w:rPr>
        <w:tab/>
        <w:t>N</w:t>
      </w:r>
      <w:r w:rsidR="00421E79" w:rsidRPr="00800E1B">
        <w:rPr>
          <w:rFonts w:ascii="Arial" w:hAnsi="Arial" w:cs="Arial"/>
          <w:sz w:val="22"/>
          <w:szCs w:val="22"/>
        </w:rPr>
        <w:t>a veřejných prostranstvích v</w:t>
      </w:r>
      <w:r w:rsidR="00421E79">
        <w:rPr>
          <w:rFonts w:ascii="Arial" w:hAnsi="Arial" w:cs="Arial"/>
          <w:sz w:val="22"/>
          <w:szCs w:val="22"/>
        </w:rPr>
        <w:t xml:space="preserve"> části města Přelouč </w:t>
      </w:r>
      <w:r w:rsidR="00421E79" w:rsidRPr="00800E1B">
        <w:rPr>
          <w:rFonts w:ascii="Arial" w:hAnsi="Arial" w:cs="Arial"/>
          <w:sz w:val="22"/>
          <w:szCs w:val="22"/>
        </w:rPr>
        <w:t>je možný pohyb psů pouze na</w:t>
      </w:r>
      <w:r w:rsidR="00421E79">
        <w:rPr>
          <w:rFonts w:ascii="Arial" w:hAnsi="Arial" w:cs="Arial"/>
          <w:sz w:val="22"/>
          <w:szCs w:val="22"/>
        </w:rPr>
        <w:t> </w:t>
      </w:r>
      <w:r w:rsidR="00421E79" w:rsidRPr="00800E1B">
        <w:rPr>
          <w:rFonts w:ascii="Arial" w:hAnsi="Arial" w:cs="Arial"/>
          <w:sz w:val="22"/>
          <w:szCs w:val="22"/>
        </w:rPr>
        <w:t>vodítku</w:t>
      </w:r>
      <w:r w:rsidR="00421E79">
        <w:rPr>
          <w:rFonts w:ascii="Arial" w:hAnsi="Arial" w:cs="Arial"/>
          <w:sz w:val="22"/>
          <w:szCs w:val="22"/>
        </w:rPr>
        <w:t>.</w:t>
      </w:r>
      <w:r w:rsidR="00421E79" w:rsidRPr="00800E1B">
        <w:rPr>
          <w:rFonts w:ascii="Arial" w:hAnsi="Arial" w:cs="Arial"/>
          <w:sz w:val="22"/>
          <w:szCs w:val="22"/>
        </w:rPr>
        <w:t xml:space="preserve"> </w:t>
      </w:r>
      <w:r w:rsidR="00421E79">
        <w:rPr>
          <w:rFonts w:ascii="Arial" w:hAnsi="Arial" w:cs="Arial"/>
          <w:sz w:val="22"/>
          <w:szCs w:val="22"/>
        </w:rPr>
        <w:t>P</w:t>
      </w:r>
      <w:r w:rsidR="00421E79" w:rsidRPr="00800E1B">
        <w:rPr>
          <w:rFonts w:ascii="Arial" w:hAnsi="Arial" w:cs="Arial"/>
          <w:sz w:val="22"/>
          <w:szCs w:val="22"/>
        </w:rPr>
        <w:t>es musí být veden na</w:t>
      </w:r>
      <w:r w:rsidR="00421E79">
        <w:rPr>
          <w:rFonts w:ascii="Arial" w:hAnsi="Arial" w:cs="Arial"/>
          <w:sz w:val="22"/>
          <w:szCs w:val="22"/>
        </w:rPr>
        <w:t> </w:t>
      </w:r>
      <w:r w:rsidR="00421E79" w:rsidRPr="00800E1B">
        <w:rPr>
          <w:rFonts w:ascii="Arial" w:hAnsi="Arial" w:cs="Arial"/>
          <w:sz w:val="22"/>
          <w:szCs w:val="22"/>
        </w:rPr>
        <w:t>vodítku u nohy fyzické osoby tak, aby se při míjení jiných osob a vedených psů nebo jiných zvířat nemohl s nimi dostat do kontaktu.</w:t>
      </w:r>
    </w:p>
    <w:p w14:paraId="238BE6A2" w14:textId="77777777" w:rsidR="00421E79" w:rsidRPr="002C5BD7" w:rsidRDefault="00421E79" w:rsidP="00421E79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91BAD44" w14:textId="0D9E3047" w:rsidR="00421E79" w:rsidRDefault="0028101E" w:rsidP="00421E79">
      <w:pPr>
        <w:pStyle w:val="Seznamoslovan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21E79">
        <w:rPr>
          <w:rFonts w:ascii="Arial" w:hAnsi="Arial" w:cs="Arial"/>
          <w:sz w:val="22"/>
          <w:szCs w:val="22"/>
        </w:rPr>
        <w:t>2)</w:t>
      </w:r>
      <w:r w:rsidR="00421E79">
        <w:rPr>
          <w:rFonts w:ascii="Arial" w:hAnsi="Arial" w:cs="Arial"/>
          <w:sz w:val="22"/>
          <w:szCs w:val="22"/>
        </w:rPr>
        <w:tab/>
        <w:t xml:space="preserve">Na veřejných prostranstvích v částech města Lohenice a </w:t>
      </w:r>
      <w:r w:rsidR="00421E79" w:rsidRPr="00BC4064">
        <w:rPr>
          <w:rFonts w:ascii="Arial" w:hAnsi="Arial" w:cs="Arial"/>
          <w:sz w:val="22"/>
          <w:szCs w:val="22"/>
        </w:rPr>
        <w:t>Mělice uvedených v </w:t>
      </w:r>
      <w:r w:rsidR="00421E79" w:rsidRPr="00BC4064">
        <w:rPr>
          <w:rFonts w:ascii="Arial" w:hAnsi="Arial" w:cs="Arial"/>
          <w:b/>
          <w:sz w:val="22"/>
          <w:szCs w:val="22"/>
        </w:rPr>
        <w:t>příloze  č. 1</w:t>
      </w:r>
      <w:r w:rsidR="00421E79">
        <w:rPr>
          <w:rFonts w:ascii="Arial" w:hAnsi="Arial" w:cs="Arial"/>
          <w:b/>
          <w:sz w:val="22"/>
          <w:szCs w:val="22"/>
        </w:rPr>
        <w:t xml:space="preserve">  </w:t>
      </w:r>
      <w:r w:rsidR="00421E79" w:rsidRPr="00800E1B">
        <w:rPr>
          <w:rFonts w:ascii="Arial" w:hAnsi="Arial" w:cs="Arial"/>
          <w:sz w:val="22"/>
          <w:szCs w:val="22"/>
        </w:rPr>
        <w:t>je možný pohyb psů pouze na vodítku</w:t>
      </w:r>
      <w:r w:rsidR="00421E79">
        <w:rPr>
          <w:rFonts w:ascii="Arial" w:hAnsi="Arial" w:cs="Arial"/>
          <w:sz w:val="22"/>
          <w:szCs w:val="22"/>
        </w:rPr>
        <w:t>. P</w:t>
      </w:r>
      <w:r w:rsidR="00421E79" w:rsidRPr="00800E1B">
        <w:rPr>
          <w:rFonts w:ascii="Arial" w:hAnsi="Arial" w:cs="Arial"/>
          <w:sz w:val="22"/>
          <w:szCs w:val="22"/>
        </w:rPr>
        <w:t>es musí být veden na</w:t>
      </w:r>
      <w:r w:rsidR="00421E79">
        <w:rPr>
          <w:rFonts w:ascii="Arial" w:hAnsi="Arial" w:cs="Arial"/>
          <w:sz w:val="22"/>
          <w:szCs w:val="22"/>
        </w:rPr>
        <w:t> </w:t>
      </w:r>
      <w:r w:rsidR="00421E79" w:rsidRPr="00800E1B">
        <w:rPr>
          <w:rFonts w:ascii="Arial" w:hAnsi="Arial" w:cs="Arial"/>
          <w:sz w:val="22"/>
          <w:szCs w:val="22"/>
        </w:rPr>
        <w:t>vodítku u</w:t>
      </w:r>
      <w:r w:rsidR="00421E79">
        <w:rPr>
          <w:rFonts w:ascii="Arial" w:hAnsi="Arial" w:cs="Arial"/>
          <w:sz w:val="22"/>
          <w:szCs w:val="22"/>
        </w:rPr>
        <w:t> </w:t>
      </w:r>
      <w:r w:rsidR="00421E79" w:rsidRPr="00800E1B">
        <w:rPr>
          <w:rFonts w:ascii="Arial" w:hAnsi="Arial" w:cs="Arial"/>
          <w:sz w:val="22"/>
          <w:szCs w:val="22"/>
        </w:rPr>
        <w:t>nohy fyzické osoby tak, aby se při míjení jiných osob a vedených psů nebo jiných zvířat nemohl s nimi dostat do kontaktu.</w:t>
      </w:r>
    </w:p>
    <w:p w14:paraId="45D2F06E" w14:textId="77777777" w:rsidR="00421E79" w:rsidRDefault="00421E79" w:rsidP="00421E79">
      <w:pPr>
        <w:pStyle w:val="Seznamoslovan"/>
        <w:spacing w:after="0"/>
        <w:rPr>
          <w:rFonts w:ascii="Arial" w:hAnsi="Arial" w:cs="Arial"/>
          <w:sz w:val="22"/>
          <w:szCs w:val="22"/>
        </w:rPr>
      </w:pPr>
    </w:p>
    <w:p w14:paraId="485E86EC" w14:textId="08AEC33A" w:rsidR="00421E79" w:rsidRPr="006A1676" w:rsidRDefault="0028101E" w:rsidP="00421E79">
      <w:pPr>
        <w:pStyle w:val="Seznamoslovan"/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21E79">
        <w:rPr>
          <w:rFonts w:ascii="Arial" w:hAnsi="Arial" w:cs="Arial"/>
          <w:sz w:val="22"/>
          <w:szCs w:val="22"/>
        </w:rPr>
        <w:t>3)</w:t>
      </w:r>
      <w:r w:rsidR="00421E79">
        <w:rPr>
          <w:rFonts w:ascii="Arial" w:hAnsi="Arial" w:cs="Arial"/>
          <w:sz w:val="22"/>
          <w:szCs w:val="22"/>
        </w:rPr>
        <w:tab/>
      </w:r>
      <w:r w:rsidR="00421E79" w:rsidRPr="00BC4064">
        <w:rPr>
          <w:rFonts w:ascii="Arial" w:hAnsi="Arial" w:cs="Arial"/>
          <w:sz w:val="22"/>
          <w:szCs w:val="22"/>
        </w:rPr>
        <w:t>Z důvodu ochrany veřejného pořádku se zakazuje vstup se psy na dětská hřiště a pískoviště uvedená v </w:t>
      </w:r>
      <w:r w:rsidR="00421E79" w:rsidRPr="00BC4064">
        <w:rPr>
          <w:rFonts w:ascii="Arial" w:hAnsi="Arial" w:cs="Arial"/>
          <w:b/>
          <w:sz w:val="22"/>
          <w:szCs w:val="22"/>
        </w:rPr>
        <w:t>příloze č. 2</w:t>
      </w:r>
      <w:r w:rsidR="00421E79" w:rsidRPr="00BC4064">
        <w:rPr>
          <w:rFonts w:ascii="Arial" w:hAnsi="Arial" w:cs="Arial"/>
          <w:sz w:val="22"/>
          <w:szCs w:val="22"/>
        </w:rPr>
        <w:t xml:space="preserve"> této vyhlášky.</w:t>
      </w:r>
      <w:r w:rsidR="00421E79" w:rsidRPr="006A1676">
        <w:rPr>
          <w:rFonts w:ascii="Arial" w:hAnsi="Arial" w:cs="Arial"/>
          <w:sz w:val="22"/>
          <w:szCs w:val="22"/>
        </w:rPr>
        <w:t xml:space="preserve"> </w:t>
      </w:r>
    </w:p>
    <w:p w14:paraId="6D6AF934" w14:textId="77777777" w:rsidR="00421E79" w:rsidRPr="00800E1B" w:rsidRDefault="00421E79" w:rsidP="00421E79">
      <w:pPr>
        <w:pStyle w:val="Seznamoslovan"/>
        <w:spacing w:after="0"/>
        <w:ind w:left="794" w:firstLine="0"/>
        <w:rPr>
          <w:rFonts w:ascii="Arial" w:hAnsi="Arial" w:cs="Arial"/>
          <w:sz w:val="22"/>
          <w:szCs w:val="22"/>
        </w:rPr>
      </w:pPr>
    </w:p>
    <w:p w14:paraId="3BE72831" w14:textId="33843AB9" w:rsidR="00421E79" w:rsidRDefault="0028101E" w:rsidP="00421E79">
      <w:pPr>
        <w:pStyle w:val="Seznamoslovan"/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21E79">
        <w:rPr>
          <w:rFonts w:ascii="Arial" w:hAnsi="Arial" w:cs="Arial"/>
          <w:sz w:val="22"/>
          <w:szCs w:val="22"/>
        </w:rPr>
        <w:t>4)</w:t>
      </w:r>
      <w:r w:rsidR="00421E79">
        <w:rPr>
          <w:rFonts w:ascii="Arial" w:hAnsi="Arial" w:cs="Arial"/>
          <w:sz w:val="22"/>
          <w:szCs w:val="22"/>
        </w:rPr>
        <w:tab/>
      </w:r>
      <w:r w:rsidR="00421E79" w:rsidRPr="00D43EB3">
        <w:rPr>
          <w:rFonts w:ascii="Arial" w:hAnsi="Arial" w:cs="Arial"/>
          <w:sz w:val="22"/>
          <w:szCs w:val="22"/>
        </w:rPr>
        <w:t>Splnění povinností stanovených v odst. 1</w:t>
      </w:r>
      <w:r w:rsidR="00421E79">
        <w:rPr>
          <w:rFonts w:ascii="Arial" w:hAnsi="Arial" w:cs="Arial"/>
          <w:sz w:val="22"/>
          <w:szCs w:val="22"/>
        </w:rPr>
        <w:t xml:space="preserve"> až 3</w:t>
      </w:r>
      <w:r w:rsidR="00421E79" w:rsidRPr="00D43EB3">
        <w:rPr>
          <w:rFonts w:ascii="Arial" w:hAnsi="Arial" w:cs="Arial"/>
          <w:sz w:val="22"/>
          <w:szCs w:val="22"/>
        </w:rPr>
        <w:t xml:space="preserve"> zajišťuje fyzická osoba, která má psa na</w:t>
      </w:r>
      <w:r w:rsidR="00421E79">
        <w:rPr>
          <w:rFonts w:ascii="Arial" w:hAnsi="Arial" w:cs="Arial"/>
          <w:sz w:val="22"/>
          <w:szCs w:val="22"/>
        </w:rPr>
        <w:t> </w:t>
      </w:r>
      <w:r w:rsidR="00421E79" w:rsidRPr="00D43EB3">
        <w:rPr>
          <w:rFonts w:ascii="Arial" w:hAnsi="Arial" w:cs="Arial"/>
          <w:sz w:val="22"/>
          <w:szCs w:val="22"/>
        </w:rPr>
        <w:t>veřejném prostranství pod kontrolou či dohledem</w:t>
      </w:r>
      <w:r w:rsidR="00421E7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21E79" w:rsidRPr="00D43EB3">
        <w:rPr>
          <w:rFonts w:ascii="Arial" w:hAnsi="Arial" w:cs="Arial"/>
          <w:sz w:val="22"/>
          <w:szCs w:val="22"/>
        </w:rPr>
        <w:t xml:space="preserve">. </w:t>
      </w:r>
    </w:p>
    <w:p w14:paraId="2DFDB3A6" w14:textId="77777777" w:rsidR="00421E79" w:rsidRDefault="00421E79" w:rsidP="00421E79">
      <w:pPr>
        <w:pStyle w:val="Seznamoslovan"/>
        <w:spacing w:after="0"/>
        <w:ind w:left="397" w:firstLine="0"/>
        <w:rPr>
          <w:rFonts w:ascii="Arial" w:hAnsi="Arial" w:cs="Arial"/>
          <w:sz w:val="22"/>
          <w:szCs w:val="22"/>
        </w:rPr>
      </w:pPr>
    </w:p>
    <w:p w14:paraId="78E1A498" w14:textId="72CD9CF3" w:rsidR="00421E79" w:rsidRPr="006A1676" w:rsidRDefault="0028101E" w:rsidP="00421E79">
      <w:pPr>
        <w:pStyle w:val="Seznamoslovan"/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21E79">
        <w:rPr>
          <w:rFonts w:ascii="Arial" w:hAnsi="Arial" w:cs="Arial"/>
          <w:sz w:val="22"/>
          <w:szCs w:val="22"/>
        </w:rPr>
        <w:t>5)</w:t>
      </w:r>
      <w:r w:rsidR="00421E79">
        <w:rPr>
          <w:rFonts w:ascii="Arial" w:hAnsi="Arial" w:cs="Arial"/>
          <w:sz w:val="22"/>
          <w:szCs w:val="22"/>
        </w:rPr>
        <w:tab/>
        <w:t>Pravidla a zákazy stanovené v odst. 1 až 3 se nevztahují na psy služební a záchranářské při výkonu služby a záchranných prací a na psy speciálně vycvičené jako průvodci zdravotně postižených osob.</w:t>
      </w:r>
    </w:p>
    <w:p w14:paraId="03744B64" w14:textId="77777777" w:rsidR="00421E79" w:rsidRDefault="00421E79" w:rsidP="00421E79">
      <w:pPr>
        <w:pStyle w:val="Zkladntext"/>
        <w:spacing w:after="0"/>
        <w:ind w:left="397"/>
        <w:rPr>
          <w:rFonts w:ascii="Arial" w:hAnsi="Arial" w:cs="Arial"/>
          <w:b/>
          <w:sz w:val="22"/>
          <w:szCs w:val="22"/>
        </w:rPr>
      </w:pPr>
    </w:p>
    <w:p w14:paraId="1F7CEBA9" w14:textId="77777777" w:rsidR="00421E79" w:rsidRDefault="00421E79" w:rsidP="00421E79">
      <w:pPr>
        <w:pStyle w:val="Zkladntext"/>
        <w:spacing w:after="0"/>
        <w:ind w:left="397"/>
        <w:rPr>
          <w:rFonts w:ascii="Arial" w:hAnsi="Arial" w:cs="Arial"/>
          <w:b/>
          <w:sz w:val="22"/>
          <w:szCs w:val="22"/>
        </w:rPr>
      </w:pPr>
    </w:p>
    <w:p w14:paraId="16696BF1" w14:textId="77777777" w:rsidR="00421E79" w:rsidRDefault="00421E79" w:rsidP="00421E79">
      <w:pPr>
        <w:pStyle w:val="Zkladntext"/>
        <w:spacing w:after="0" w:line="312" w:lineRule="auto"/>
        <w:ind w:left="39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55EC335" w14:textId="77777777" w:rsidR="00421E79" w:rsidRDefault="00421E79" w:rsidP="00421E79">
      <w:pPr>
        <w:pStyle w:val="Zkladntext"/>
        <w:spacing w:after="0"/>
        <w:ind w:left="39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prostorů pro volné pobíhání psů</w:t>
      </w:r>
    </w:p>
    <w:p w14:paraId="7F73AD1B" w14:textId="77777777" w:rsidR="00421E79" w:rsidRDefault="00421E79" w:rsidP="00421E79">
      <w:pPr>
        <w:pStyle w:val="Zkladntext"/>
        <w:spacing w:after="0"/>
        <w:ind w:left="397"/>
        <w:jc w:val="both"/>
        <w:rPr>
          <w:rFonts w:ascii="Arial" w:hAnsi="Arial" w:cs="Arial"/>
          <w:b/>
          <w:sz w:val="22"/>
          <w:szCs w:val="22"/>
        </w:rPr>
      </w:pPr>
    </w:p>
    <w:p w14:paraId="13C4D162" w14:textId="550B1CFF" w:rsidR="00421E79" w:rsidRDefault="0028101E" w:rsidP="00421E79">
      <w:pPr>
        <w:pStyle w:val="Zkladntext"/>
        <w:spacing w:after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21E79">
        <w:rPr>
          <w:rFonts w:ascii="Arial" w:hAnsi="Arial" w:cs="Arial"/>
          <w:sz w:val="22"/>
          <w:szCs w:val="22"/>
        </w:rPr>
        <w:t>1)</w:t>
      </w:r>
      <w:r w:rsidR="00421E79">
        <w:rPr>
          <w:rFonts w:ascii="Arial" w:hAnsi="Arial" w:cs="Arial"/>
          <w:sz w:val="22"/>
          <w:szCs w:val="22"/>
        </w:rPr>
        <w:tab/>
        <w:t xml:space="preserve">Pro volné pobíhání psů v části města Přelouč se vymezují prostory uvedené v </w:t>
      </w:r>
      <w:r w:rsidR="00421E79">
        <w:rPr>
          <w:rFonts w:ascii="Arial" w:hAnsi="Arial" w:cs="Arial"/>
          <w:b/>
          <w:sz w:val="22"/>
          <w:szCs w:val="22"/>
        </w:rPr>
        <w:t>příloze č. 3</w:t>
      </w:r>
      <w:r w:rsidR="00421E79">
        <w:rPr>
          <w:rFonts w:ascii="Arial" w:hAnsi="Arial" w:cs="Arial"/>
          <w:sz w:val="22"/>
          <w:szCs w:val="22"/>
        </w:rPr>
        <w:t xml:space="preserve"> této vyhlášky, jejíž součástí jsou mapy s grafickým zákresem dotčených pozemků.</w:t>
      </w:r>
    </w:p>
    <w:p w14:paraId="00A157B9" w14:textId="77777777" w:rsidR="00421E79" w:rsidRDefault="00421E79" w:rsidP="00421E79">
      <w:pPr>
        <w:pStyle w:val="Zkladntext"/>
        <w:spacing w:after="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48AF13BF" w14:textId="26645341" w:rsidR="00421E79" w:rsidRDefault="0028101E" w:rsidP="00421E79">
      <w:pPr>
        <w:pStyle w:val="Zkladntext"/>
        <w:spacing w:after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21E79">
        <w:rPr>
          <w:rFonts w:ascii="Arial" w:hAnsi="Arial" w:cs="Arial"/>
          <w:sz w:val="22"/>
          <w:szCs w:val="22"/>
        </w:rPr>
        <w:t>2)</w:t>
      </w:r>
      <w:r w:rsidR="00421E79">
        <w:rPr>
          <w:rFonts w:ascii="Arial" w:hAnsi="Arial" w:cs="Arial"/>
          <w:sz w:val="22"/>
          <w:szCs w:val="22"/>
        </w:rPr>
        <w:tab/>
        <w:t>Volné pobíhání psů v prostorech uvedených v odst. 1 je možné pouze pod neustálým dohledem a přímým vlivem osoby doprovázející psa.</w:t>
      </w:r>
    </w:p>
    <w:p w14:paraId="7F95616C" w14:textId="77777777" w:rsidR="00421E79" w:rsidRDefault="00421E79" w:rsidP="00421E79">
      <w:pPr>
        <w:pStyle w:val="Zkladntext"/>
        <w:spacing w:after="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20C76C24" w14:textId="77777777" w:rsidR="00421E79" w:rsidRDefault="00421E79" w:rsidP="00421E79">
      <w:pPr>
        <w:pStyle w:val="Zkladntext"/>
        <w:spacing w:after="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1D8C56F4" w14:textId="77777777" w:rsidR="00421E79" w:rsidRDefault="00421E79" w:rsidP="00E44930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7EF5FBE9" w14:textId="77777777" w:rsidR="00E44930" w:rsidRDefault="00E44930" w:rsidP="00E44930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2BF0991F" w14:textId="77777777" w:rsidR="00421E79" w:rsidRDefault="00421E79" w:rsidP="00421E79">
      <w:pPr>
        <w:pStyle w:val="Zkladntext"/>
        <w:spacing w:after="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482F02DE" w14:textId="77777777" w:rsidR="00421E79" w:rsidRDefault="00421E79" w:rsidP="00421E79">
      <w:pPr>
        <w:pStyle w:val="Zkladntext"/>
        <w:spacing w:after="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4E8DD8DD" w14:textId="77777777" w:rsidR="00421E79" w:rsidRDefault="00421E79" w:rsidP="00421E79">
      <w:pPr>
        <w:pStyle w:val="Zkladntext"/>
        <w:spacing w:after="0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 w:rsidRPr="00572B26">
        <w:rPr>
          <w:rFonts w:ascii="Arial" w:hAnsi="Arial" w:cs="Arial"/>
          <w:b/>
          <w:bCs/>
          <w:sz w:val="22"/>
          <w:szCs w:val="22"/>
        </w:rPr>
        <w:t>Čl. 3</w:t>
      </w:r>
    </w:p>
    <w:p w14:paraId="32C56470" w14:textId="77777777" w:rsidR="00421E79" w:rsidRDefault="00421E79" w:rsidP="00421E79">
      <w:pPr>
        <w:pStyle w:val="Zkladntext"/>
        <w:spacing w:after="0"/>
        <w:ind w:left="425" w:hanging="425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Zrušovací ustanovení </w:t>
      </w:r>
    </w:p>
    <w:p w14:paraId="59AAE178" w14:textId="77777777" w:rsidR="00421E79" w:rsidRDefault="00421E79" w:rsidP="00421E79">
      <w:pPr>
        <w:pStyle w:val="Zkladntext"/>
        <w:spacing w:after="0"/>
        <w:ind w:left="425" w:hanging="425"/>
        <w:jc w:val="both"/>
        <w:rPr>
          <w:rFonts w:ascii="Arial" w:hAnsi="Arial" w:cs="Arial"/>
          <w:sz w:val="22"/>
          <w:szCs w:val="22"/>
        </w:rPr>
      </w:pPr>
    </w:p>
    <w:p w14:paraId="0B98AF0F" w14:textId="77777777" w:rsidR="00421E79" w:rsidRPr="00572B26" w:rsidRDefault="00421E79" w:rsidP="00421E79">
      <w:pPr>
        <w:pStyle w:val="NormlnIMP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města Přelouče č. 2/2019, k</w:t>
      </w:r>
      <w:r w:rsidRPr="00572B26">
        <w:rPr>
          <w:rFonts w:ascii="Arial" w:hAnsi="Arial" w:cs="Arial"/>
          <w:color w:val="000000"/>
          <w:sz w:val="22"/>
          <w:szCs w:val="22"/>
        </w:rPr>
        <w:t>terou se stanovují pravidla pro pohyb psů na veřejných prostranstvích</w:t>
      </w:r>
      <w:r>
        <w:rPr>
          <w:rFonts w:ascii="Arial" w:hAnsi="Arial" w:cs="Arial"/>
          <w:color w:val="000000"/>
          <w:sz w:val="22"/>
          <w:szCs w:val="22"/>
        </w:rPr>
        <w:t>, ze dne 26.2.2019.</w:t>
      </w:r>
    </w:p>
    <w:p w14:paraId="7B808C97" w14:textId="77777777" w:rsidR="00421E79" w:rsidRDefault="00421E79" w:rsidP="00421E79">
      <w:pPr>
        <w:pStyle w:val="slalnk"/>
        <w:keepNext w:val="0"/>
        <w:keepLines w:val="0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0D9E7B43" w14:textId="77777777" w:rsidR="00421E79" w:rsidRDefault="00421E79" w:rsidP="00421E79">
      <w:pPr>
        <w:pStyle w:val="slalnk"/>
        <w:keepNext w:val="0"/>
        <w:keepLines w:val="0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13EB7D4E" w14:textId="77777777" w:rsidR="00421E79" w:rsidRPr="00A84D07" w:rsidRDefault="00421E79" w:rsidP="00421E79">
      <w:pPr>
        <w:pStyle w:val="slalnk"/>
        <w:keepNext w:val="0"/>
        <w:keepLines w:val="0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4C32C325" w14:textId="77777777" w:rsidR="00421E79" w:rsidRPr="00A84D07" w:rsidRDefault="00421E79" w:rsidP="00421E79">
      <w:pPr>
        <w:pStyle w:val="slalnk"/>
        <w:keepNext w:val="0"/>
        <w:keepLines w:val="0"/>
        <w:spacing w:before="0" w:after="0"/>
        <w:rPr>
          <w:rFonts w:ascii="Arial" w:hAnsi="Arial" w:cs="Arial"/>
          <w:sz w:val="22"/>
          <w:szCs w:val="22"/>
        </w:rPr>
      </w:pPr>
      <w:r w:rsidRPr="00A84D07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14:paraId="527549EB" w14:textId="77777777" w:rsidR="00421E79" w:rsidRDefault="00421E79" w:rsidP="00421E79">
      <w:pPr>
        <w:pStyle w:val="Nzvylnk"/>
        <w:keepNext w:val="0"/>
        <w:keepLines w:val="0"/>
        <w:spacing w:before="0" w:after="0"/>
        <w:rPr>
          <w:rFonts w:ascii="Arial" w:hAnsi="Arial" w:cs="Arial"/>
          <w:spacing w:val="20"/>
          <w:sz w:val="22"/>
          <w:szCs w:val="22"/>
        </w:rPr>
      </w:pPr>
      <w:r w:rsidRPr="00A84D07">
        <w:rPr>
          <w:rFonts w:ascii="Arial" w:hAnsi="Arial" w:cs="Arial"/>
          <w:spacing w:val="20"/>
          <w:sz w:val="22"/>
          <w:szCs w:val="22"/>
        </w:rPr>
        <w:t>Účinnost</w:t>
      </w:r>
    </w:p>
    <w:p w14:paraId="78A1904A" w14:textId="77777777" w:rsidR="00421E79" w:rsidRPr="00A84D07" w:rsidRDefault="00421E79" w:rsidP="00421E79">
      <w:pPr>
        <w:pStyle w:val="Nzvylnk"/>
        <w:keepNext w:val="0"/>
        <w:keepLines w:val="0"/>
        <w:spacing w:before="0" w:after="0"/>
        <w:rPr>
          <w:rFonts w:ascii="Arial" w:hAnsi="Arial" w:cs="Arial"/>
          <w:spacing w:val="20"/>
          <w:sz w:val="22"/>
          <w:szCs w:val="22"/>
        </w:rPr>
      </w:pPr>
    </w:p>
    <w:p w14:paraId="69295181" w14:textId="77777777" w:rsidR="00421E79" w:rsidRDefault="00421E79" w:rsidP="00421E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po dni jejího vyhlášení.</w:t>
      </w:r>
    </w:p>
    <w:p w14:paraId="7128ADFB" w14:textId="77777777" w:rsidR="00421E79" w:rsidRPr="00A84D07" w:rsidRDefault="00421E79" w:rsidP="00421E79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</w:p>
    <w:p w14:paraId="40A77A82" w14:textId="77777777" w:rsidR="00421E79" w:rsidRDefault="00421E79" w:rsidP="00421E79">
      <w:pPr>
        <w:pStyle w:val="Zkladntext"/>
        <w:tabs>
          <w:tab w:val="center" w:pos="2552"/>
          <w:tab w:val="center" w:pos="6521"/>
        </w:tabs>
        <w:rPr>
          <w:rFonts w:ascii="Arial" w:hAnsi="Arial" w:cs="Arial"/>
          <w:i/>
          <w:sz w:val="22"/>
          <w:szCs w:val="22"/>
        </w:rPr>
      </w:pPr>
    </w:p>
    <w:p w14:paraId="74139EAC" w14:textId="77777777" w:rsidR="00421E79" w:rsidRDefault="00421E79" w:rsidP="00421E79">
      <w:pPr>
        <w:pStyle w:val="Zkladntext"/>
        <w:tabs>
          <w:tab w:val="center" w:pos="2552"/>
          <w:tab w:val="center" w:pos="6521"/>
        </w:tabs>
        <w:rPr>
          <w:rFonts w:ascii="Arial" w:hAnsi="Arial" w:cs="Arial"/>
          <w:i/>
          <w:sz w:val="22"/>
          <w:szCs w:val="22"/>
        </w:rPr>
      </w:pPr>
    </w:p>
    <w:p w14:paraId="2FBB1755" w14:textId="77777777" w:rsidR="00421E79" w:rsidRPr="00A84D07" w:rsidRDefault="00421E79" w:rsidP="00421E79">
      <w:pPr>
        <w:pStyle w:val="Zkladntext"/>
        <w:tabs>
          <w:tab w:val="center" w:pos="2552"/>
          <w:tab w:val="center" w:pos="6521"/>
        </w:tabs>
        <w:rPr>
          <w:rFonts w:ascii="Arial" w:hAnsi="Arial" w:cs="Arial"/>
          <w:i/>
          <w:sz w:val="22"/>
          <w:szCs w:val="22"/>
        </w:rPr>
      </w:pPr>
    </w:p>
    <w:p w14:paraId="377AF29E" w14:textId="77777777" w:rsidR="00421E79" w:rsidRDefault="00421E79" w:rsidP="00421E79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A84D07">
        <w:rPr>
          <w:rFonts w:ascii="Arial" w:hAnsi="Arial" w:cs="Arial"/>
          <w:i/>
          <w:sz w:val="22"/>
          <w:szCs w:val="22"/>
        </w:rPr>
        <w:tab/>
      </w:r>
    </w:p>
    <w:p w14:paraId="02BA6FF8" w14:textId="77777777" w:rsidR="00421E79" w:rsidRDefault="00421E79" w:rsidP="00421E79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Ivan Moravec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Martin Šmíd</w:t>
      </w:r>
    </w:p>
    <w:p w14:paraId="45662508" w14:textId="1B1708CF" w:rsidR="00421E79" w:rsidRDefault="00421E79" w:rsidP="00421E79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</w:t>
      </w:r>
      <w:r w:rsidR="001532F9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 w:rsidR="001532F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</w:p>
    <w:p w14:paraId="7AA776A0" w14:textId="77777777" w:rsidR="00421E79" w:rsidRDefault="00421E79" w:rsidP="00421E79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057EDD5A" w14:textId="77777777" w:rsidR="00421E79" w:rsidRDefault="00421E79" w:rsidP="00421E79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6EFE77AC" w14:textId="77777777" w:rsidR="00421E79" w:rsidRDefault="00421E79" w:rsidP="00421E79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3341E13E" w14:textId="77777777" w:rsidR="00421E79" w:rsidRPr="00A84D07" w:rsidRDefault="00421E79" w:rsidP="00421E79">
      <w:pPr>
        <w:pStyle w:val="Zkladntext"/>
        <w:tabs>
          <w:tab w:val="center" w:pos="2552"/>
          <w:tab w:val="center" w:pos="6521"/>
        </w:tabs>
        <w:spacing w:after="0"/>
        <w:rPr>
          <w:rFonts w:ascii="Arial" w:hAnsi="Arial" w:cs="Arial"/>
          <w:sz w:val="22"/>
          <w:szCs w:val="22"/>
        </w:rPr>
      </w:pPr>
    </w:p>
    <w:p w14:paraId="016AE6C3" w14:textId="77777777" w:rsidR="00421E79" w:rsidRPr="00A84D07" w:rsidRDefault="00421E79" w:rsidP="00421E79">
      <w:pPr>
        <w:pStyle w:val="Zkladntext"/>
        <w:tabs>
          <w:tab w:val="left" w:pos="1080"/>
          <w:tab w:val="center" w:pos="2552"/>
          <w:tab w:val="center" w:pos="6521"/>
          <w:tab w:val="left" w:pos="7020"/>
        </w:tabs>
        <w:rPr>
          <w:rFonts w:ascii="Arial" w:hAnsi="Arial" w:cs="Arial"/>
          <w:sz w:val="22"/>
          <w:szCs w:val="22"/>
        </w:rPr>
      </w:pPr>
    </w:p>
    <w:p w14:paraId="7D237524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451F005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71E4A1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5CD525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69D26C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BA34E0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68B65B2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C91BEE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415120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D22666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17CE81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59EE3A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14E5DD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64BA2EF3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54AE5FBE" w14:textId="77777777" w:rsidR="00421E79" w:rsidRDefault="00421E79" w:rsidP="00421E79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</w:rPr>
      </w:pPr>
    </w:p>
    <w:p w14:paraId="409BF063" w14:textId="77777777" w:rsidR="00421E79" w:rsidRPr="00843471" w:rsidRDefault="00421E79" w:rsidP="00421E79">
      <w:pPr>
        <w:pStyle w:val="odstavec1"/>
        <w:spacing w:before="0"/>
        <w:ind w:firstLine="0"/>
        <w:rPr>
          <w:rFonts w:ascii="Arial" w:hAnsi="Arial" w:cs="Arial"/>
          <w:b/>
          <w:sz w:val="22"/>
          <w:szCs w:val="22"/>
        </w:rPr>
      </w:pPr>
      <w:r w:rsidRPr="00843471">
        <w:rPr>
          <w:rFonts w:ascii="Arial" w:hAnsi="Arial" w:cs="Arial"/>
          <w:b/>
          <w:sz w:val="22"/>
          <w:szCs w:val="22"/>
        </w:rPr>
        <w:t xml:space="preserve">Příloha č. 1 </w:t>
      </w:r>
      <w:bookmarkStart w:id="0" w:name="_Hlk168303426"/>
      <w:r w:rsidRPr="00843471">
        <w:rPr>
          <w:rFonts w:ascii="Arial" w:hAnsi="Arial" w:cs="Arial"/>
          <w:b/>
          <w:sz w:val="22"/>
          <w:szCs w:val="22"/>
        </w:rPr>
        <w:t>k</w:t>
      </w:r>
      <w:r>
        <w:rPr>
          <w:rFonts w:ascii="Arial" w:hAnsi="Arial" w:cs="Arial"/>
          <w:b/>
          <w:sz w:val="22"/>
          <w:szCs w:val="22"/>
        </w:rPr>
        <w:t> </w:t>
      </w:r>
      <w:r w:rsidRPr="00843471">
        <w:rPr>
          <w:rFonts w:ascii="Arial" w:hAnsi="Arial" w:cs="Arial"/>
          <w:b/>
          <w:sz w:val="22"/>
          <w:szCs w:val="22"/>
        </w:rPr>
        <w:t>OZV</w:t>
      </w:r>
      <w:r>
        <w:rPr>
          <w:rFonts w:ascii="Arial" w:hAnsi="Arial" w:cs="Arial"/>
          <w:b/>
          <w:sz w:val="22"/>
          <w:szCs w:val="22"/>
        </w:rPr>
        <w:t xml:space="preserve">, kterou se stanovují pravidla pro pohyb psů na veřejném prostranství </w:t>
      </w:r>
      <w:bookmarkEnd w:id="0"/>
      <w:r w:rsidRPr="00843471">
        <w:rPr>
          <w:rFonts w:ascii="Arial" w:hAnsi="Arial" w:cs="Arial"/>
          <w:sz w:val="22"/>
          <w:szCs w:val="22"/>
        </w:rPr>
        <w:t>–</w:t>
      </w:r>
      <w:r w:rsidRPr="00843471">
        <w:rPr>
          <w:rFonts w:ascii="Arial" w:hAnsi="Arial" w:cs="Arial"/>
          <w:b/>
          <w:sz w:val="22"/>
          <w:szCs w:val="22"/>
        </w:rPr>
        <w:t xml:space="preserve"> veřejná prostranství v části města Lohenice a části města Mělice</w:t>
      </w:r>
      <w:r w:rsidRPr="00BC4064">
        <w:rPr>
          <w:rFonts w:ascii="Arial" w:hAnsi="Arial" w:cs="Arial"/>
          <w:b/>
          <w:sz w:val="22"/>
          <w:szCs w:val="22"/>
        </w:rPr>
        <w:t>, na nichž je možný pohyb psů pouze na vodítku</w:t>
      </w:r>
    </w:p>
    <w:p w14:paraId="3961E32D" w14:textId="77777777" w:rsidR="00421E79" w:rsidRDefault="00421E79" w:rsidP="00421E79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14:paraId="7B550DAF" w14:textId="77777777" w:rsidR="00421E79" w:rsidRDefault="00421E79" w:rsidP="00421E79">
      <w:pPr>
        <w:pStyle w:val="odstavec1"/>
        <w:spacing w:before="0"/>
        <w:ind w:firstLine="0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Vymezené pozemky parcelních čísel v k. ú. Lohenice u Přelouče:</w:t>
      </w:r>
    </w:p>
    <w:p w14:paraId="08FAF8B3" w14:textId="77777777" w:rsidR="00421E79" w:rsidRDefault="00421E79" w:rsidP="00421E79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1F23A3E6" w14:textId="77777777" w:rsidR="00421E79" w:rsidRDefault="00421E79" w:rsidP="00421E79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63/1, 63/4, 66/1, 261, 321/1, 321/2, 321/3, 323, 398/7, 398/12, 398/43, 398/47, 398/52, 398/57, 410/4, 410/20, 410/21, 410/26, 410/31, 410/32, 410/43, 410/48, 421/3, 584/1, 586, 587/1, 587/5, 593/1, 594/2, 595/2, 595/3.</w:t>
      </w:r>
    </w:p>
    <w:p w14:paraId="3553833A" w14:textId="77777777" w:rsidR="00421E79" w:rsidRDefault="00421E79" w:rsidP="00421E79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5FDE0549" w14:textId="77777777" w:rsidR="00421E79" w:rsidRDefault="00421E79" w:rsidP="00421E79">
      <w:pPr>
        <w:pStyle w:val="odstavec1"/>
        <w:spacing w:before="0"/>
        <w:ind w:firstLine="0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Vymezené pozemky parcelních čísel v k. ú. Mělice:</w:t>
      </w:r>
    </w:p>
    <w:p w14:paraId="637DAAB8" w14:textId="77777777" w:rsidR="00421E79" w:rsidRDefault="00421E79" w:rsidP="00421E79">
      <w:pPr>
        <w:pStyle w:val="odstavec1"/>
        <w:spacing w:before="0"/>
        <w:ind w:firstLine="0"/>
        <w:rPr>
          <w:rFonts w:ascii="Arial" w:hAnsi="Arial" w:cs="Arial"/>
          <w:b/>
          <w:sz w:val="18"/>
          <w:szCs w:val="18"/>
          <w:u w:val="single"/>
        </w:rPr>
      </w:pPr>
    </w:p>
    <w:p w14:paraId="670B2F94" w14:textId="77777777" w:rsidR="00421E79" w:rsidRDefault="00421E79" w:rsidP="00421E79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p.č. 236/3.</w:t>
      </w:r>
    </w:p>
    <w:p w14:paraId="332D3FB2" w14:textId="77777777" w:rsidR="00421E79" w:rsidRDefault="00421E79" w:rsidP="00421E79">
      <w:pPr>
        <w:pStyle w:val="odstavec1"/>
        <w:spacing w:before="0"/>
        <w:ind w:firstLine="0"/>
        <w:rPr>
          <w:rFonts w:ascii="Arial" w:hAnsi="Arial" w:cs="Arial"/>
          <w:sz w:val="20"/>
          <w:szCs w:val="20"/>
        </w:rPr>
      </w:pPr>
    </w:p>
    <w:p w14:paraId="69F15DF6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6BAE9F73" w14:textId="77777777" w:rsidR="00421E79" w:rsidRPr="00843471" w:rsidRDefault="00421E79" w:rsidP="00421E79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843471">
        <w:rPr>
          <w:rFonts w:ascii="Arial" w:hAnsi="Arial" w:cs="Arial"/>
          <w:b/>
          <w:sz w:val="22"/>
          <w:szCs w:val="22"/>
        </w:rPr>
        <w:t>Příloha č. 2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43471">
        <w:rPr>
          <w:rFonts w:ascii="Arial" w:hAnsi="Arial" w:cs="Arial"/>
          <w:b/>
          <w:sz w:val="22"/>
          <w:szCs w:val="22"/>
        </w:rPr>
        <w:t>k</w:t>
      </w:r>
      <w:r>
        <w:rPr>
          <w:rFonts w:ascii="Arial" w:hAnsi="Arial" w:cs="Arial"/>
          <w:b/>
          <w:sz w:val="22"/>
          <w:szCs w:val="22"/>
        </w:rPr>
        <w:t> </w:t>
      </w:r>
      <w:r w:rsidRPr="00843471">
        <w:rPr>
          <w:rFonts w:ascii="Arial" w:hAnsi="Arial" w:cs="Arial"/>
          <w:b/>
          <w:sz w:val="22"/>
          <w:szCs w:val="22"/>
        </w:rPr>
        <w:t>OZV</w:t>
      </w:r>
      <w:r>
        <w:rPr>
          <w:rFonts w:ascii="Arial" w:hAnsi="Arial" w:cs="Arial"/>
          <w:b/>
          <w:sz w:val="22"/>
          <w:szCs w:val="22"/>
        </w:rPr>
        <w:t xml:space="preserve">, kterou se stanovují pravidla pro pohyb psů na veřejném prostranství </w:t>
      </w:r>
      <w:r w:rsidRPr="00843471">
        <w:rPr>
          <w:rFonts w:ascii="Arial" w:hAnsi="Arial" w:cs="Arial"/>
          <w:b/>
          <w:sz w:val="22"/>
          <w:szCs w:val="22"/>
        </w:rPr>
        <w:t xml:space="preserve">– </w:t>
      </w:r>
      <w:r w:rsidRPr="00BC4064">
        <w:rPr>
          <w:rFonts w:ascii="Arial" w:hAnsi="Arial" w:cs="Arial"/>
          <w:b/>
          <w:sz w:val="22"/>
          <w:szCs w:val="22"/>
        </w:rPr>
        <w:t>seznam hřišť</w:t>
      </w:r>
      <w:r w:rsidRPr="00843471">
        <w:rPr>
          <w:rFonts w:ascii="Arial" w:hAnsi="Arial" w:cs="Arial"/>
          <w:b/>
          <w:sz w:val="22"/>
          <w:szCs w:val="22"/>
        </w:rPr>
        <w:t xml:space="preserve"> a pískovišť se zákazem vstupu se psy</w:t>
      </w:r>
    </w:p>
    <w:p w14:paraId="2527ED00" w14:textId="77777777" w:rsidR="00421E79" w:rsidRDefault="00421E79" w:rsidP="00421E79">
      <w:pPr>
        <w:pStyle w:val="Zkladntextodsazen2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b/>
        </w:rPr>
      </w:pPr>
    </w:p>
    <w:p w14:paraId="07BBD3F9" w14:textId="77777777" w:rsidR="00421E79" w:rsidRPr="008D42B9" w:rsidRDefault="00421E79" w:rsidP="00421E79">
      <w:pPr>
        <w:pStyle w:val="Zkladntextodsazen2"/>
        <w:tabs>
          <w:tab w:val="left" w:pos="993"/>
        </w:tabs>
        <w:spacing w:after="0" w:line="240" w:lineRule="auto"/>
        <w:ind w:left="0"/>
        <w:jc w:val="both"/>
        <w:rPr>
          <w:rFonts w:ascii="Arial" w:hAnsi="Arial" w:cs="Arial"/>
          <w:strike/>
          <w:color w:val="00B05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Seznam hřišť a pískovišť se zákazem vstupu se psy (SH – sportovní hřiště, DH – dětské hřiště, VB – vnitroblok) </w:t>
      </w:r>
    </w:p>
    <w:p w14:paraId="4BBFA90F" w14:textId="77777777" w:rsidR="00421E79" w:rsidRDefault="00421E79" w:rsidP="00421E79">
      <w:pPr>
        <w:pStyle w:val="Zkladntextodsazen2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b/>
        </w:rPr>
      </w:pPr>
    </w:p>
    <w:p w14:paraId="12C587BB" w14:textId="4D926F53" w:rsidR="00421E79" w:rsidRDefault="00421E79" w:rsidP="00421E79">
      <w:pPr>
        <w:pStyle w:val="Zkladntext"/>
        <w:spacing w:after="0"/>
        <w:rPr>
          <w:rFonts w:ascii="Arial" w:hAnsi="Arial" w:cs="Arial"/>
          <w:sz w:val="20"/>
          <w:u w:val="single"/>
        </w:rPr>
      </w:pPr>
      <w:r w:rsidRPr="001C0B03">
        <w:rPr>
          <w:rFonts w:ascii="Arial" w:hAnsi="Arial" w:cs="Arial"/>
          <w:b/>
          <w:iCs/>
          <w:sz w:val="20"/>
          <w:u w:val="single"/>
        </w:rPr>
        <w:t>Hřiště</w:t>
      </w:r>
      <w:r w:rsidR="001C0B03">
        <w:rPr>
          <w:rFonts w:ascii="Arial" w:hAnsi="Arial" w:cs="Arial"/>
          <w:sz w:val="20"/>
          <w:u w:val="single"/>
        </w:rPr>
        <w:t>:</w:t>
      </w:r>
    </w:p>
    <w:p w14:paraId="0B1E7730" w14:textId="77777777" w:rsidR="001C0B03" w:rsidRPr="001C0B03" w:rsidRDefault="001C0B03" w:rsidP="00421E79">
      <w:pPr>
        <w:pStyle w:val="Zkladntext"/>
        <w:spacing w:after="0"/>
        <w:rPr>
          <w:rFonts w:ascii="Arial" w:hAnsi="Arial" w:cs="Arial"/>
          <w:sz w:val="20"/>
          <w:u w:val="single"/>
        </w:rPr>
      </w:pPr>
    </w:p>
    <w:p w14:paraId="3EF4DE43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36/2, p.č. 36/3, p.č. 36/4 k.ú. Mělice SH</w:t>
      </w:r>
    </w:p>
    <w:p w14:paraId="52FF7533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9/4 k.ú. Klenovka SH</w:t>
      </w:r>
    </w:p>
    <w:p w14:paraId="2D3FFC98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507/1, p.č. 507/10, p.č. 507/11, p.č. 507/12, p.č. 507/13, p.č.508/1, p.č. 508/3 k.ú. Lhota pod Přeloučí DH ostatní SH</w:t>
      </w:r>
    </w:p>
    <w:p w14:paraId="0ACA2F9C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26/2 k.ú. Tupesy u Přelouče DH</w:t>
      </w:r>
    </w:p>
    <w:p w14:paraId="099125BA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78/4, p.č. 78/6 k.ú. Štěpánov u Přelouče SH+DH</w:t>
      </w:r>
    </w:p>
    <w:p w14:paraId="206110F0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471/14 k.ú. Přelouč za poliklinikou SH</w:t>
      </w:r>
    </w:p>
    <w:p w14:paraId="46D37BC9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1417/8 k.ú. Přelouč Jahnova SH</w:t>
      </w:r>
    </w:p>
    <w:p w14:paraId="3A40BB7E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1863/3 a p.č. 876/1 k.ú. Přelouč (U rybníčka) SH</w:t>
      </w:r>
    </w:p>
    <w:p w14:paraId="606592B5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i/>
          <w:iCs/>
        </w:rPr>
      </w:pPr>
      <w:r>
        <w:rPr>
          <w:rFonts w:ascii="Arial" w:hAnsi="Arial" w:cs="Arial"/>
          <w:sz w:val="20"/>
          <w:szCs w:val="20"/>
        </w:rPr>
        <w:t>p.č. 773/1 k.ú. Přelouč Palackého u Švarcavy SH</w:t>
      </w:r>
    </w:p>
    <w:p w14:paraId="33BA23F7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749/3 k.ú. Přelouč Studentská 4x DH</w:t>
      </w:r>
    </w:p>
    <w:p w14:paraId="07027807" w14:textId="77777777" w:rsidR="00421E79" w:rsidRDefault="00421E79" w:rsidP="001C0B03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sz w:val="20"/>
          <w:szCs w:val="20"/>
        </w:rPr>
        <w:t>p.č. 749/3 k.ú. Přelouč Jižní I. – SH + DH</w:t>
      </w:r>
    </w:p>
    <w:p w14:paraId="04C347FD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1140/2 (u silnice na Jankovice) Lipiny SH</w:t>
      </w:r>
    </w:p>
    <w:p w14:paraId="52AD652A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300/1 – sportoviště u stadionu u Švarcavy – SH</w:t>
      </w:r>
    </w:p>
    <w:p w14:paraId="610ED532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p.č. 94/1 k.ú. </w:t>
      </w:r>
      <w:r>
        <w:rPr>
          <w:rFonts w:ascii="Arial" w:hAnsi="Arial" w:cs="Arial"/>
          <w:sz w:val="20"/>
          <w:szCs w:val="20"/>
        </w:rPr>
        <w:t>Přelouč (dětské hřiště za Benzinou)</w:t>
      </w:r>
    </w:p>
    <w:p w14:paraId="1115D04F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i/>
          <w:iCs/>
        </w:rPr>
      </w:pPr>
      <w:r>
        <w:rPr>
          <w:rFonts w:ascii="Arial" w:hAnsi="Arial" w:cs="Arial"/>
          <w:sz w:val="20"/>
          <w:szCs w:val="20"/>
        </w:rPr>
        <w:t>p. č. 396/39 a p.č. 396/40 k.ú. Přelouč (Jana Dítěte) DH</w:t>
      </w:r>
    </w:p>
    <w:p w14:paraId="0CE524D1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1277/2 a p.č. 1277/8 k.ú. Přelouč (Jiráskova)DH</w:t>
      </w:r>
    </w:p>
    <w:p w14:paraId="4DC22FA8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p.č.541/9 k.ú. Přelouč (Flosova) DH</w:t>
      </w:r>
    </w:p>
    <w:p w14:paraId="2DAB0FAE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916/1 k.ú. Přelouč (Hodinářka) DH</w:t>
      </w:r>
    </w:p>
    <w:p w14:paraId="16856346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912/5 k.ú. Přelouč a st.p.č.479/1 k.ú. Přelouč (za sportovní halou) SH</w:t>
      </w:r>
    </w:p>
    <w:p w14:paraId="163E3ED6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311/5 k.ú. Přelouč ovál s fotbalovým hřištěm</w:t>
      </w:r>
    </w:p>
    <w:p w14:paraId="6CFD5961" w14:textId="77777777" w:rsidR="00421E79" w:rsidRDefault="00421E79" w:rsidP="001C0B03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sz w:val="20"/>
          <w:szCs w:val="20"/>
        </w:rPr>
        <w:t>p.č. 75/56 k.ú. Lohenice u Přelouče SH</w:t>
      </w:r>
    </w:p>
    <w:p w14:paraId="4E5ABC93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1780/7 k.ú. Přelouč (Vratislavské náměstí) DH</w:t>
      </w:r>
    </w:p>
    <w:p w14:paraId="0A012142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609/1 k.ú. Lohenice u Přelouče DH</w:t>
      </w:r>
    </w:p>
    <w:p w14:paraId="686589E3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p.p.č.12/1 Klenovka DH</w:t>
      </w:r>
    </w:p>
    <w:p w14:paraId="1A67AA0D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4/44 k.ú. Mělice DH</w:t>
      </w:r>
    </w:p>
    <w:p w14:paraId="15F36D5F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763/1 – vnitroblok 1061-4 K. Čapka SH</w:t>
      </w:r>
    </w:p>
    <w:p w14:paraId="36B79547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1781/6 – Pernštýnské náměstí u fontány DH</w:t>
      </w:r>
    </w:p>
    <w:p w14:paraId="3BE68E60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48/1 – vnitroblok Riegrova 1539 DH</w:t>
      </w:r>
    </w:p>
    <w:p w14:paraId="16F0BA97" w14:textId="608EF7B2" w:rsidR="00421E79" w:rsidRDefault="00421E79" w:rsidP="001C0B03">
      <w:pPr>
        <w:pStyle w:val="Normlnweb"/>
        <w:spacing w:before="0" w:beforeAutospacing="0" w:after="0" w:afterAutospacing="0"/>
        <w:jc w:val="both"/>
        <w:rPr>
          <w:i/>
          <w:iCs/>
        </w:rPr>
      </w:pPr>
      <w:r>
        <w:rPr>
          <w:rFonts w:ascii="Arial" w:hAnsi="Arial" w:cs="Arial"/>
          <w:sz w:val="20"/>
          <w:szCs w:val="20"/>
        </w:rPr>
        <w:t>p.č. 763/5 –Jižní II. DH</w:t>
      </w:r>
    </w:p>
    <w:p w14:paraId="2C32F1CC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p,č. 907/17 – VB Kladenská-Tyršova DH</w:t>
      </w:r>
    </w:p>
    <w:p w14:paraId="3972E8C4" w14:textId="77777777" w:rsidR="00421E79" w:rsidRDefault="00421E79" w:rsidP="001C0B03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905/11 – VB Tyršova-ČSA DH</w:t>
      </w:r>
    </w:p>
    <w:p w14:paraId="747A66B0" w14:textId="77777777" w:rsidR="001532F9" w:rsidRDefault="00421E79" w:rsidP="001532F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882/2 – VB ČSA-K.Čapka DH</w:t>
      </w:r>
    </w:p>
    <w:p w14:paraId="08586FE3" w14:textId="444EC1F4" w:rsidR="00421E79" w:rsidRDefault="001532F9" w:rsidP="001532F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p.č. 763/1–17. listopadu DH</w:t>
      </w:r>
    </w:p>
    <w:p w14:paraId="165F52B6" w14:textId="77777777" w:rsidR="001C0B03" w:rsidRPr="00735758" w:rsidRDefault="00421E79" w:rsidP="001C0B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5758">
        <w:rPr>
          <w:rFonts w:ascii="Arial" w:hAnsi="Arial" w:cs="Arial"/>
          <w:sz w:val="20"/>
          <w:szCs w:val="20"/>
        </w:rPr>
        <w:t>p.č. 916/52 – hřiště u domu volnočasových aktivit mládeže (JUNÁK, Kladenská ulice)</w:t>
      </w:r>
    </w:p>
    <w:p w14:paraId="13CF448D" w14:textId="61E7D83C" w:rsidR="00421E79" w:rsidRPr="00735758" w:rsidRDefault="00421E79" w:rsidP="001C0B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5758">
        <w:rPr>
          <w:rFonts w:ascii="Arial" w:hAnsi="Arial" w:cs="Arial"/>
          <w:sz w:val="20"/>
          <w:szCs w:val="20"/>
        </w:rPr>
        <w:lastRenderedPageBreak/>
        <w:t>p.č. 172/2 – DH Pod Záložnou</w:t>
      </w:r>
    </w:p>
    <w:p w14:paraId="11859A62" w14:textId="2D9B6100" w:rsidR="00421E79" w:rsidRPr="00735758" w:rsidRDefault="00421E79" w:rsidP="001C0B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5758">
        <w:rPr>
          <w:rFonts w:ascii="Arial" w:hAnsi="Arial" w:cs="Arial"/>
          <w:sz w:val="20"/>
          <w:szCs w:val="20"/>
        </w:rPr>
        <w:t xml:space="preserve">p.č. 172/1 </w:t>
      </w:r>
      <w:r w:rsidR="008C58BA" w:rsidRPr="00735758">
        <w:rPr>
          <w:rFonts w:ascii="Arial" w:hAnsi="Arial" w:cs="Arial"/>
          <w:sz w:val="20"/>
          <w:szCs w:val="20"/>
        </w:rPr>
        <w:t>–</w:t>
      </w:r>
      <w:r w:rsidRPr="00735758">
        <w:rPr>
          <w:rFonts w:ascii="Arial" w:hAnsi="Arial" w:cs="Arial"/>
          <w:sz w:val="20"/>
          <w:szCs w:val="20"/>
        </w:rPr>
        <w:t xml:space="preserve"> </w:t>
      </w:r>
      <w:r w:rsidR="008C58BA" w:rsidRPr="00735758">
        <w:rPr>
          <w:rFonts w:ascii="Arial" w:hAnsi="Arial" w:cs="Arial"/>
          <w:sz w:val="20"/>
          <w:szCs w:val="20"/>
        </w:rPr>
        <w:t>t</w:t>
      </w:r>
      <w:r w:rsidRPr="00735758">
        <w:rPr>
          <w:rFonts w:ascii="Arial" w:hAnsi="Arial" w:cs="Arial"/>
          <w:sz w:val="20"/>
          <w:szCs w:val="20"/>
        </w:rPr>
        <w:t>obogán</w:t>
      </w:r>
      <w:r w:rsidR="008C58BA" w:rsidRPr="00735758">
        <w:rPr>
          <w:rFonts w:ascii="Arial" w:hAnsi="Arial" w:cs="Arial"/>
          <w:sz w:val="20"/>
          <w:szCs w:val="20"/>
        </w:rPr>
        <w:t xml:space="preserve"> u DH Pod Záložnou </w:t>
      </w:r>
    </w:p>
    <w:p w14:paraId="530FA69D" w14:textId="53A67E2D" w:rsidR="00421E79" w:rsidRPr="00735758" w:rsidRDefault="008C58BA" w:rsidP="001C0B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5758">
        <w:rPr>
          <w:rFonts w:ascii="Arial" w:hAnsi="Arial" w:cs="Arial"/>
          <w:sz w:val="20"/>
          <w:szCs w:val="20"/>
        </w:rPr>
        <w:t xml:space="preserve">p.č. 303/1 v k.ú. Přelouč – herní prvky mezi Švarcavou a sportovním stadionem. </w:t>
      </w:r>
    </w:p>
    <w:p w14:paraId="77D402D3" w14:textId="77777777" w:rsidR="008C58BA" w:rsidRPr="00735758" w:rsidRDefault="008C58BA" w:rsidP="008C58BA">
      <w:pPr>
        <w:rPr>
          <w:rFonts w:ascii="Arial" w:hAnsi="Arial" w:cs="Arial"/>
          <w:sz w:val="20"/>
          <w:szCs w:val="20"/>
        </w:rPr>
      </w:pPr>
    </w:p>
    <w:p w14:paraId="1A77AEF4" w14:textId="4433D10F" w:rsidR="00421E79" w:rsidRPr="00735758" w:rsidRDefault="00421E79" w:rsidP="00421E79">
      <w:pPr>
        <w:pStyle w:val="Normlnweb"/>
        <w:spacing w:before="0" w:beforeAutospacing="0"/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735758">
        <w:rPr>
          <w:rFonts w:ascii="Arial" w:hAnsi="Arial" w:cs="Arial"/>
          <w:b/>
          <w:bCs/>
          <w:iCs/>
          <w:sz w:val="20"/>
          <w:szCs w:val="20"/>
          <w:u w:val="single"/>
        </w:rPr>
        <w:t>Pískoviště</w:t>
      </w:r>
      <w:r w:rsidR="001C0B03" w:rsidRPr="00735758">
        <w:rPr>
          <w:rFonts w:ascii="Arial" w:hAnsi="Arial" w:cs="Arial"/>
          <w:b/>
          <w:bCs/>
          <w:iCs/>
          <w:sz w:val="20"/>
          <w:szCs w:val="20"/>
          <w:u w:val="single"/>
        </w:rPr>
        <w:t>:</w:t>
      </w:r>
    </w:p>
    <w:p w14:paraId="7C7F78EA" w14:textId="77777777" w:rsidR="00421E79" w:rsidRPr="00735758" w:rsidRDefault="00421E79" w:rsidP="001C0B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5758">
        <w:rPr>
          <w:rFonts w:ascii="Arial" w:hAnsi="Arial" w:cs="Arial"/>
          <w:sz w:val="20"/>
          <w:szCs w:val="20"/>
        </w:rPr>
        <w:t>p.č. 916/1 – Hodinářka</w:t>
      </w:r>
    </w:p>
    <w:p w14:paraId="414EA4A4" w14:textId="77777777" w:rsidR="00421E79" w:rsidRPr="00735758" w:rsidRDefault="00421E79" w:rsidP="001C0B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5758">
        <w:rPr>
          <w:rFonts w:ascii="Arial" w:hAnsi="Arial" w:cs="Arial"/>
          <w:sz w:val="20"/>
          <w:szCs w:val="20"/>
        </w:rPr>
        <w:t>p.č. 48/1 – VB Riegrova</w:t>
      </w:r>
    </w:p>
    <w:p w14:paraId="010EF655" w14:textId="77777777" w:rsidR="00421E79" w:rsidRPr="00735758" w:rsidRDefault="00421E79" w:rsidP="001C0B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5758">
        <w:rPr>
          <w:rFonts w:ascii="Arial" w:hAnsi="Arial" w:cs="Arial"/>
          <w:sz w:val="20"/>
          <w:szCs w:val="20"/>
        </w:rPr>
        <w:t>p.č. 396/39,40 – J.Dítěte</w:t>
      </w:r>
    </w:p>
    <w:p w14:paraId="360CCAAF" w14:textId="77777777" w:rsidR="00421E79" w:rsidRPr="00735758" w:rsidRDefault="00421E79" w:rsidP="001C0B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5758">
        <w:rPr>
          <w:rFonts w:ascii="Arial" w:hAnsi="Arial" w:cs="Arial"/>
          <w:sz w:val="20"/>
          <w:szCs w:val="20"/>
        </w:rPr>
        <w:t>p.č. 26/2 – Tupesy</w:t>
      </w:r>
    </w:p>
    <w:p w14:paraId="23C87112" w14:textId="77777777" w:rsidR="00421E79" w:rsidRPr="00735758" w:rsidRDefault="00421E79" w:rsidP="001C0B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5758">
        <w:rPr>
          <w:rFonts w:ascii="Arial" w:hAnsi="Arial" w:cs="Arial"/>
          <w:sz w:val="20"/>
          <w:szCs w:val="20"/>
        </w:rPr>
        <w:t>p.č. 94/1 – Za Benzinou</w:t>
      </w:r>
    </w:p>
    <w:p w14:paraId="1EC1CDA8" w14:textId="544DB55F" w:rsidR="00421E79" w:rsidRPr="00735758" w:rsidRDefault="00421E79" w:rsidP="001C0B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35758">
        <w:rPr>
          <w:rFonts w:ascii="Arial" w:hAnsi="Arial" w:cs="Arial"/>
          <w:sz w:val="20"/>
          <w:szCs w:val="20"/>
        </w:rPr>
        <w:t>p.č. 916/</w:t>
      </w:r>
      <w:r w:rsidR="001C0B03" w:rsidRPr="00735758">
        <w:rPr>
          <w:rFonts w:ascii="Arial" w:hAnsi="Arial" w:cs="Arial"/>
          <w:sz w:val="20"/>
          <w:szCs w:val="20"/>
        </w:rPr>
        <w:t>52–u</w:t>
      </w:r>
      <w:r w:rsidRPr="00735758">
        <w:rPr>
          <w:rFonts w:ascii="Arial" w:hAnsi="Arial" w:cs="Arial"/>
          <w:sz w:val="20"/>
          <w:szCs w:val="20"/>
        </w:rPr>
        <w:t xml:space="preserve"> domu volnočasových aktivit mládeže (JUNÁK, Kladenská ulice)</w:t>
      </w:r>
    </w:p>
    <w:p w14:paraId="0BFB742F" w14:textId="77777777" w:rsidR="00421E79" w:rsidRPr="00735758" w:rsidRDefault="00421E79" w:rsidP="00421E79">
      <w:pPr>
        <w:pStyle w:val="Zkladntext"/>
        <w:spacing w:after="0"/>
        <w:rPr>
          <w:rFonts w:ascii="Arial" w:hAnsi="Arial" w:cs="Arial"/>
          <w:sz w:val="20"/>
        </w:rPr>
      </w:pPr>
      <w:r w:rsidRPr="00735758">
        <w:rPr>
          <w:rFonts w:ascii="Arial" w:hAnsi="Arial" w:cs="Arial"/>
          <w:sz w:val="20"/>
        </w:rPr>
        <w:t xml:space="preserve"> </w:t>
      </w:r>
    </w:p>
    <w:p w14:paraId="1982AFF1" w14:textId="77777777" w:rsidR="001532F9" w:rsidRDefault="001532F9" w:rsidP="00421E79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48A4F3DC" w14:textId="1C73975E" w:rsidR="00421E79" w:rsidRDefault="00421E79" w:rsidP="00421E79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</w:t>
      </w:r>
      <w:r w:rsidRPr="00843471">
        <w:rPr>
          <w:rFonts w:ascii="Arial" w:hAnsi="Arial" w:cs="Arial"/>
          <w:b/>
          <w:sz w:val="22"/>
          <w:szCs w:val="22"/>
        </w:rPr>
        <w:t xml:space="preserve"> č. 3 k</w:t>
      </w:r>
      <w:r>
        <w:rPr>
          <w:rFonts w:ascii="Arial" w:hAnsi="Arial" w:cs="Arial"/>
          <w:b/>
          <w:sz w:val="22"/>
          <w:szCs w:val="22"/>
        </w:rPr>
        <w:t> </w:t>
      </w:r>
      <w:r w:rsidRPr="00843471">
        <w:rPr>
          <w:rFonts w:ascii="Arial" w:hAnsi="Arial" w:cs="Arial"/>
          <w:b/>
          <w:sz w:val="22"/>
          <w:szCs w:val="22"/>
        </w:rPr>
        <w:t>OZV</w:t>
      </w:r>
      <w:r>
        <w:rPr>
          <w:rFonts w:ascii="Arial" w:hAnsi="Arial" w:cs="Arial"/>
          <w:b/>
          <w:sz w:val="22"/>
          <w:szCs w:val="22"/>
        </w:rPr>
        <w:t xml:space="preserve">, kterou se stanovují pravidla pro pohyb psů na veřejném prostranství </w:t>
      </w:r>
      <w:r w:rsidRPr="00843471">
        <w:rPr>
          <w:rFonts w:ascii="Arial" w:hAnsi="Arial" w:cs="Arial"/>
          <w:b/>
          <w:sz w:val="22"/>
          <w:szCs w:val="22"/>
        </w:rPr>
        <w:t>– prostory</w:t>
      </w:r>
      <w:r w:rsidRPr="00843471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1C0B03">
        <w:rPr>
          <w:rFonts w:ascii="Arial" w:hAnsi="Arial" w:cs="Arial"/>
          <w:b/>
          <w:iCs/>
          <w:color w:val="000000"/>
          <w:sz w:val="22"/>
          <w:szCs w:val="22"/>
        </w:rPr>
        <w:t>určené pro volné pobíhání psů v části města Přelouč</w:t>
      </w:r>
    </w:p>
    <w:p w14:paraId="516B049C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4469778B" w14:textId="161C4727" w:rsidR="001C0B03" w:rsidRPr="001C0B03" w:rsidRDefault="001C0B03" w:rsidP="001C0B03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C0B03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Výčet veřejných prostranství – prostory určené pro volné pobíhání psů</w:t>
      </w:r>
    </w:p>
    <w:p w14:paraId="7B2C0F04" w14:textId="77777777" w:rsidR="00421E79" w:rsidRDefault="00421E79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i/>
          <w:color w:val="000000"/>
          <w:sz w:val="19"/>
          <w:szCs w:val="19"/>
        </w:rPr>
      </w:pPr>
    </w:p>
    <w:p w14:paraId="64491352" w14:textId="77777777" w:rsidR="00421E79" w:rsidRDefault="00421E79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iCs/>
          <w:color w:val="000000"/>
          <w:sz w:val="19"/>
          <w:szCs w:val="19"/>
        </w:rPr>
      </w:pPr>
      <w:r w:rsidRPr="00512AD8">
        <w:rPr>
          <w:rFonts w:ascii="Tahoma" w:hAnsi="Tahoma" w:cs="Tahoma"/>
          <w:iCs/>
          <w:color w:val="000000"/>
          <w:sz w:val="19"/>
          <w:szCs w:val="19"/>
        </w:rPr>
        <w:t>p. č. 776/1 k. ú. Přelouč (mezi Švarcavou a č. p. 1233)</w:t>
      </w:r>
    </w:p>
    <w:p w14:paraId="55B01C20" w14:textId="00700D49" w:rsidR="00735758" w:rsidRPr="00512AD8" w:rsidRDefault="00735758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iCs/>
          <w:color w:val="000000"/>
          <w:sz w:val="19"/>
          <w:szCs w:val="19"/>
        </w:rPr>
      </w:pPr>
      <w:r>
        <w:rPr>
          <w:rFonts w:ascii="Tahoma" w:hAnsi="Tahoma" w:cs="Tahoma"/>
          <w:iCs/>
          <w:color w:val="000000"/>
          <w:sz w:val="19"/>
          <w:szCs w:val="19"/>
        </w:rPr>
        <w:t>p.č. 157/16 k.ú. Přelouč (mezi Švarcavou a sportovním stadionem)</w:t>
      </w:r>
    </w:p>
    <w:p w14:paraId="517D9CED" w14:textId="77777777" w:rsidR="00421E79" w:rsidRPr="00512AD8" w:rsidRDefault="00421E79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iCs/>
          <w:color w:val="000000"/>
          <w:sz w:val="19"/>
          <w:szCs w:val="19"/>
        </w:rPr>
      </w:pPr>
      <w:r w:rsidRPr="00512AD8">
        <w:rPr>
          <w:rFonts w:ascii="Tahoma" w:hAnsi="Tahoma" w:cs="Tahoma"/>
          <w:iCs/>
          <w:color w:val="000000"/>
          <w:sz w:val="19"/>
          <w:szCs w:val="19"/>
        </w:rPr>
        <w:t>p. č. 279 k. ú. Přelouč (park za tratí Na Dole)</w:t>
      </w:r>
    </w:p>
    <w:p w14:paraId="5AFA1BB2" w14:textId="77777777" w:rsidR="00421E79" w:rsidRDefault="00421E79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iCs/>
          <w:color w:val="000000"/>
          <w:sz w:val="19"/>
          <w:szCs w:val="19"/>
        </w:rPr>
      </w:pPr>
      <w:r w:rsidRPr="00512AD8">
        <w:rPr>
          <w:rFonts w:ascii="Tahoma" w:hAnsi="Tahoma" w:cs="Tahoma"/>
          <w:iCs/>
          <w:color w:val="000000"/>
          <w:sz w:val="19"/>
          <w:szCs w:val="19"/>
        </w:rPr>
        <w:t>p. č. 1964/1 k. ú. Přelouč (směr Štěpánov, vpravo od silnice za průmyslovou zónou)</w:t>
      </w:r>
    </w:p>
    <w:p w14:paraId="0CC6CD7B" w14:textId="77777777" w:rsidR="00735758" w:rsidRPr="00512AD8" w:rsidRDefault="00735758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iCs/>
          <w:color w:val="000000"/>
          <w:sz w:val="19"/>
          <w:szCs w:val="19"/>
        </w:rPr>
      </w:pPr>
    </w:p>
    <w:p w14:paraId="6DEF5904" w14:textId="77777777" w:rsidR="00421E79" w:rsidRPr="00512AD8" w:rsidRDefault="00421E79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Cs/>
          <w:color w:val="000000"/>
          <w:sz w:val="19"/>
          <w:szCs w:val="19"/>
          <w:u w:val="single"/>
        </w:rPr>
      </w:pPr>
    </w:p>
    <w:p w14:paraId="1236E54B" w14:textId="77777777" w:rsidR="00421E79" w:rsidRDefault="00421E79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14DC2056" w14:textId="77777777" w:rsidR="008C58BA" w:rsidRDefault="008C58BA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017A35F0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200E027D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21F12C6C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47994BD0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5BE65157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6B1F1F7D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619480A5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4F2E29A0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45760CC1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53BF6170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46D0E434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72CFD327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3A429BF0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4859F76F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57D03C32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6C5CC8BA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54AD3F20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7330332B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64D2873B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7E040F42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770CADA6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7C73DD21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3D170A73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5B331F5F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757D695F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28794344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260B214E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6232E2E3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3CE88B95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628B7DEA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46EDBC12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371D717D" w14:textId="77777777" w:rsidR="001C0B03" w:rsidRDefault="001C0B03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091EFDD2" w14:textId="77777777" w:rsidR="00735758" w:rsidRDefault="00735758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i/>
          <w:color w:val="000000"/>
          <w:sz w:val="19"/>
          <w:szCs w:val="19"/>
          <w:u w:val="single"/>
        </w:rPr>
      </w:pPr>
    </w:p>
    <w:p w14:paraId="5921C6C6" w14:textId="6E289F4A" w:rsidR="00421E79" w:rsidRPr="001C0B03" w:rsidRDefault="00421E79" w:rsidP="001C0B03">
      <w:pPr>
        <w:pStyle w:val="Zkladntext"/>
        <w:numPr>
          <w:ilvl w:val="0"/>
          <w:numId w:val="3"/>
        </w:numPr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C0B03">
        <w:rPr>
          <w:rFonts w:ascii="Arial" w:hAnsi="Arial" w:cs="Arial"/>
          <w:b/>
          <w:sz w:val="22"/>
          <w:szCs w:val="22"/>
          <w:u w:val="single"/>
        </w:rPr>
        <w:t>Jednotlivé prostory určené pro volné pobíhání psů v části města Přelouč</w:t>
      </w:r>
    </w:p>
    <w:p w14:paraId="7FD36F0B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6D580662" w14:textId="77777777" w:rsidR="00421E79" w:rsidRPr="00735758" w:rsidRDefault="00421E79" w:rsidP="00421E79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b/>
          <w:iCs/>
          <w:color w:val="000000"/>
          <w:sz w:val="20"/>
          <w:szCs w:val="20"/>
        </w:rPr>
      </w:pPr>
      <w:r w:rsidRPr="00735758">
        <w:rPr>
          <w:rFonts w:ascii="Arial" w:hAnsi="Arial" w:cs="Arial"/>
          <w:b/>
          <w:iCs/>
          <w:color w:val="000000"/>
          <w:sz w:val="20"/>
          <w:szCs w:val="20"/>
        </w:rPr>
        <w:t>p. č. 776/1 k. ú. Přelouč (mezi Švarcavou a č. p. 1233)</w:t>
      </w:r>
    </w:p>
    <w:p w14:paraId="64F9D483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5F5A899E" w14:textId="6235B058" w:rsidR="00421E79" w:rsidRDefault="001C0B03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  <w:r w:rsidRPr="008B080F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0BB136F" wp14:editId="63E55FA4">
            <wp:extent cx="4819650" cy="3543300"/>
            <wp:effectExtent l="0" t="0" r="0" b="0"/>
            <wp:docPr id="10532852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E5F0C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5271115F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56B44453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5CAE03AF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1AD0411E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425EEEFE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4F0370F9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5211CD1C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0FF67E0C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578CDFAA" w14:textId="77777777" w:rsidR="00735758" w:rsidRDefault="00735758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7E4E41C9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1B3EBB66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50A809CD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598CDDD4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0C26FE7D" w14:textId="77777777" w:rsidR="00421E79" w:rsidRDefault="00421E79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2F1E3B2B" w14:textId="77777777" w:rsidR="001C0B03" w:rsidRDefault="001C0B03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213B0D50" w14:textId="77777777" w:rsidR="001C0B03" w:rsidRDefault="001C0B03" w:rsidP="00421E79">
      <w:pPr>
        <w:pStyle w:val="Zkladntext"/>
        <w:tabs>
          <w:tab w:val="left" w:pos="1080"/>
          <w:tab w:val="left" w:pos="7020"/>
        </w:tabs>
        <w:spacing w:before="120" w:after="0" w:line="264" w:lineRule="auto"/>
        <w:ind w:left="720"/>
        <w:rPr>
          <w:rFonts w:ascii="Arial" w:hAnsi="Arial" w:cs="Arial"/>
          <w:b/>
          <w:sz w:val="22"/>
          <w:szCs w:val="22"/>
        </w:rPr>
      </w:pPr>
    </w:p>
    <w:p w14:paraId="15749617" w14:textId="77777777" w:rsidR="001532F9" w:rsidRDefault="001532F9" w:rsidP="00735758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14F517F" w14:textId="79AB6A97" w:rsidR="001532F9" w:rsidRPr="00735758" w:rsidRDefault="001532F9" w:rsidP="0073575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735758">
        <w:rPr>
          <w:rFonts w:ascii="Arial" w:hAnsi="Arial" w:cs="Arial"/>
          <w:b/>
          <w:bCs/>
          <w:sz w:val="20"/>
          <w:szCs w:val="20"/>
        </w:rPr>
        <w:t xml:space="preserve">p.č. 157/16 v k.ú. Přelouč (mezi Švarcavou a sportovním stadionem) </w:t>
      </w:r>
    </w:p>
    <w:p w14:paraId="29EC824B" w14:textId="1D54BE73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  <w:r w:rsidRPr="0030206E">
        <w:rPr>
          <w:b/>
          <w:bCs/>
          <w:noProof/>
        </w:rPr>
        <w:drawing>
          <wp:inline distT="0" distB="0" distL="0" distR="0" wp14:anchorId="571B07AF" wp14:editId="4302B079">
            <wp:extent cx="3562847" cy="4944165"/>
            <wp:effectExtent l="0" t="0" r="0" b="8890"/>
            <wp:docPr id="949227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270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2847" cy="49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C36B7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66BB784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D6BFCCD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2CE00A5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3FB67F3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4ECF9CFC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DC659E0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D729030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F12428C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9413FEB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E72916E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8252A2C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6FA55FD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F6C425F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0005D97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4512BE93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89DC1C3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5325866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E75F55D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A9B7DA2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A3B5A12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F7DB670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19E99BEC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140D1C3B" w14:textId="77777777" w:rsidR="001532F9" w:rsidRDefault="001532F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F2542B9" w14:textId="77777777" w:rsidR="001C0B03" w:rsidRDefault="001C0B03" w:rsidP="008C58BA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15A53E3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15113EA" w14:textId="77777777" w:rsidR="00421E79" w:rsidRPr="001C0B03" w:rsidRDefault="00421E79" w:rsidP="00421E79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  <w:b/>
          <w:iCs/>
          <w:color w:val="000000"/>
          <w:sz w:val="19"/>
          <w:szCs w:val="19"/>
        </w:rPr>
      </w:pPr>
      <w:r w:rsidRPr="001C0B03">
        <w:rPr>
          <w:rFonts w:ascii="Tahoma" w:hAnsi="Tahoma" w:cs="Tahoma"/>
          <w:b/>
          <w:iCs/>
          <w:color w:val="000000"/>
          <w:sz w:val="19"/>
          <w:szCs w:val="19"/>
        </w:rPr>
        <w:t>p. č. 279 k. ú. Přelouč (park za tratí Na Dole)</w:t>
      </w:r>
    </w:p>
    <w:p w14:paraId="7E75D9C9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A30F5CD" w14:textId="32CC0C3D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  <w:r w:rsidRPr="0092446B">
        <w:rPr>
          <w:rFonts w:ascii="Tahoma" w:hAnsi="Tahoma" w:cs="Tahoma"/>
          <w:b/>
          <w:noProof/>
          <w:color w:val="000000"/>
          <w:sz w:val="19"/>
          <w:szCs w:val="19"/>
        </w:rPr>
        <w:drawing>
          <wp:inline distT="0" distB="0" distL="0" distR="0" wp14:anchorId="0944C868" wp14:editId="6CA5E195">
            <wp:extent cx="5760720" cy="4102735"/>
            <wp:effectExtent l="0" t="0" r="0" b="0"/>
            <wp:docPr id="89279785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25DAB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9E01255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42C1CFA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B604AFC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82966D0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759F50E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11AFC78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3544E06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442327F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7A97DE6B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F3C9620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425808CA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46560BF1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E14FF3B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6905CBE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B42A47D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6AD237B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B36F7E1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6D0568A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6194EA3C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8EAF489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58B40575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0D42439B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42801FF0" w14:textId="77777777" w:rsidR="00421E79" w:rsidRDefault="00421E79" w:rsidP="008C58BA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485618E6" w14:textId="77777777" w:rsidR="00421E79" w:rsidRDefault="00421E79" w:rsidP="00421E79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A05F9CF" w14:textId="77777777" w:rsidR="00421E79" w:rsidRDefault="00421E79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1215D4F1" w14:textId="77777777" w:rsidR="001532F9" w:rsidRDefault="001532F9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A965B43" w14:textId="77777777" w:rsidR="001532F9" w:rsidRDefault="001532F9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3F30F51B" w14:textId="77777777" w:rsidR="001532F9" w:rsidRDefault="001532F9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424D5443" w14:textId="77777777" w:rsidR="00421E79" w:rsidRPr="001C0B03" w:rsidRDefault="00421E79" w:rsidP="00421E79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  <w:b/>
          <w:iCs/>
          <w:color w:val="000000"/>
          <w:sz w:val="19"/>
          <w:szCs w:val="19"/>
        </w:rPr>
      </w:pPr>
      <w:r w:rsidRPr="001C0B03">
        <w:rPr>
          <w:rFonts w:ascii="Tahoma" w:hAnsi="Tahoma" w:cs="Tahoma"/>
          <w:b/>
          <w:iCs/>
          <w:color w:val="000000"/>
          <w:sz w:val="19"/>
          <w:szCs w:val="19"/>
        </w:rPr>
        <w:t>p. č. 1964/1 k. ú. Přelouč (směr Štěpánov, vpravo od silnice za průmyslovou zónou)</w:t>
      </w:r>
    </w:p>
    <w:p w14:paraId="2BA674EB" w14:textId="77777777" w:rsidR="00421E79" w:rsidRDefault="00421E79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</w:p>
    <w:p w14:paraId="2BE02866" w14:textId="0517A50B" w:rsidR="00421E79" w:rsidRPr="0092446B" w:rsidRDefault="00421E79" w:rsidP="00421E79">
      <w:pPr>
        <w:pStyle w:val="Normlnweb"/>
        <w:spacing w:before="0" w:beforeAutospacing="0" w:after="0" w:afterAutospacing="0"/>
        <w:jc w:val="both"/>
        <w:rPr>
          <w:rFonts w:ascii="Tahoma" w:hAnsi="Tahoma" w:cs="Tahoma"/>
          <w:b/>
          <w:color w:val="000000"/>
          <w:sz w:val="19"/>
          <w:szCs w:val="19"/>
        </w:rPr>
      </w:pPr>
      <w:r w:rsidRPr="0092446B">
        <w:rPr>
          <w:rFonts w:ascii="Tahoma" w:hAnsi="Tahoma" w:cs="Tahoma"/>
          <w:b/>
          <w:noProof/>
          <w:color w:val="000000"/>
          <w:sz w:val="19"/>
          <w:szCs w:val="19"/>
        </w:rPr>
        <w:drawing>
          <wp:inline distT="0" distB="0" distL="0" distR="0" wp14:anchorId="2EC8F741" wp14:editId="593C9B1E">
            <wp:extent cx="5543550" cy="3905250"/>
            <wp:effectExtent l="0" t="0" r="0" b="0"/>
            <wp:docPr id="3073414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B8F1C" w14:textId="77777777" w:rsidR="00421E79" w:rsidRPr="0018273C" w:rsidRDefault="00421E79" w:rsidP="0018273C">
      <w:pPr>
        <w:jc w:val="both"/>
        <w:rPr>
          <w:rFonts w:ascii="Arial" w:hAnsi="Arial" w:cs="Arial"/>
          <w:b/>
          <w:bCs/>
        </w:rPr>
      </w:pPr>
    </w:p>
    <w:sectPr w:rsidR="00421E79" w:rsidRPr="0018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44263" w14:textId="77777777" w:rsidR="00133488" w:rsidRDefault="00133488" w:rsidP="00421E79">
      <w:pPr>
        <w:spacing w:after="0" w:line="240" w:lineRule="auto"/>
      </w:pPr>
      <w:r>
        <w:separator/>
      </w:r>
    </w:p>
  </w:endnote>
  <w:endnote w:type="continuationSeparator" w:id="0">
    <w:p w14:paraId="694E9A29" w14:textId="77777777" w:rsidR="00133488" w:rsidRDefault="00133488" w:rsidP="0042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2C880" w14:textId="77777777" w:rsidR="00133488" w:rsidRDefault="00133488" w:rsidP="00421E79">
      <w:pPr>
        <w:spacing w:after="0" w:line="240" w:lineRule="auto"/>
      </w:pPr>
      <w:r>
        <w:separator/>
      </w:r>
    </w:p>
  </w:footnote>
  <w:footnote w:type="continuationSeparator" w:id="0">
    <w:p w14:paraId="5E1F35F4" w14:textId="77777777" w:rsidR="00133488" w:rsidRDefault="00133488" w:rsidP="00421E79">
      <w:pPr>
        <w:spacing w:after="0" w:line="240" w:lineRule="auto"/>
      </w:pPr>
      <w:r>
        <w:continuationSeparator/>
      </w:r>
    </w:p>
  </w:footnote>
  <w:footnote w:id="1">
    <w:p w14:paraId="517AA067" w14:textId="77777777" w:rsidR="00421E79" w:rsidRDefault="00421E79" w:rsidP="00421E7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E04B2">
        <w:rPr>
          <w:rFonts w:ascii="Arial" w:hAnsi="Arial" w:cs="Arial"/>
          <w:sz w:val="18"/>
          <w:szCs w:val="18"/>
        </w:rPr>
        <w:t>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3213"/>
    <w:multiLevelType w:val="hybridMultilevel"/>
    <w:tmpl w:val="BCD6F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0CD9"/>
    <w:multiLevelType w:val="hybridMultilevel"/>
    <w:tmpl w:val="38AECA00"/>
    <w:lvl w:ilvl="0" w:tplc="79C4B9E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172FC"/>
    <w:multiLevelType w:val="hybridMultilevel"/>
    <w:tmpl w:val="FBF80386"/>
    <w:lvl w:ilvl="0" w:tplc="6618422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E72298"/>
    <w:multiLevelType w:val="hybridMultilevel"/>
    <w:tmpl w:val="B8648384"/>
    <w:lvl w:ilvl="0" w:tplc="EFAAE20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1583400">
    <w:abstractNumId w:val="2"/>
  </w:num>
  <w:num w:numId="2" w16cid:durableId="202909541">
    <w:abstractNumId w:val="0"/>
  </w:num>
  <w:num w:numId="3" w16cid:durableId="1822651592">
    <w:abstractNumId w:val="3"/>
  </w:num>
  <w:num w:numId="4" w16cid:durableId="1110205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73C"/>
    <w:rsid w:val="000F442E"/>
    <w:rsid w:val="00133488"/>
    <w:rsid w:val="001532F9"/>
    <w:rsid w:val="0018273C"/>
    <w:rsid w:val="001C0B03"/>
    <w:rsid w:val="0028101E"/>
    <w:rsid w:val="00421E79"/>
    <w:rsid w:val="00512AD8"/>
    <w:rsid w:val="00643538"/>
    <w:rsid w:val="00673FB9"/>
    <w:rsid w:val="00735758"/>
    <w:rsid w:val="00862ECB"/>
    <w:rsid w:val="008C58BA"/>
    <w:rsid w:val="00BD2E9D"/>
    <w:rsid w:val="00E37365"/>
    <w:rsid w:val="00E44930"/>
    <w:rsid w:val="00F35359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7672"/>
  <w15:chartTrackingRefBased/>
  <w15:docId w15:val="{731C08EC-8CA1-4174-9255-211F89F8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21E79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421E7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421E79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rsid w:val="00421E7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421E79"/>
    <w:rPr>
      <w:vertAlign w:val="superscript"/>
    </w:rPr>
  </w:style>
  <w:style w:type="paragraph" w:customStyle="1" w:styleId="slalnk">
    <w:name w:val="Čísla článků"/>
    <w:basedOn w:val="Normln"/>
    <w:rsid w:val="00421E7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slalnk"/>
    <w:rsid w:val="00421E79"/>
    <w:pPr>
      <w:spacing w:before="60" w:after="160"/>
    </w:pPr>
  </w:style>
  <w:style w:type="paragraph" w:customStyle="1" w:styleId="NormlnIMP">
    <w:name w:val="Normální_IMP"/>
    <w:basedOn w:val="Normln"/>
    <w:rsid w:val="00421E79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Seznamoslovan">
    <w:name w:val="Seznam očíslovaný"/>
    <w:basedOn w:val="Zkladntext"/>
    <w:rsid w:val="00421E79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customStyle="1" w:styleId="a">
    <w:uiPriority w:val="20"/>
    <w:qFormat/>
    <w:rsid w:val="00421E79"/>
  </w:style>
  <w:style w:type="paragraph" w:styleId="Normlnweb">
    <w:name w:val="Normal (Web)"/>
    <w:basedOn w:val="Normln"/>
    <w:uiPriority w:val="99"/>
    <w:unhideWhenUsed/>
    <w:rsid w:val="0042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odstavec1">
    <w:name w:val="odstavec 1"/>
    <w:basedOn w:val="Normln"/>
    <w:rsid w:val="00421E79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421E79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421E7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421E79"/>
    <w:rPr>
      <w:i/>
      <w:iCs/>
    </w:rPr>
  </w:style>
  <w:style w:type="paragraph" w:styleId="Odstavecseseznamem">
    <w:name w:val="List Paragraph"/>
    <w:basedOn w:val="Normln"/>
    <w:uiPriority w:val="34"/>
    <w:qFormat/>
    <w:rsid w:val="00735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876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13</cp:revision>
  <cp:lastPrinted>2024-06-17T15:40:00Z</cp:lastPrinted>
  <dcterms:created xsi:type="dcterms:W3CDTF">2024-06-10T06:58:00Z</dcterms:created>
  <dcterms:modified xsi:type="dcterms:W3CDTF">2024-07-01T13:34:00Z</dcterms:modified>
</cp:coreProperties>
</file>