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80" w:rsidRDefault="00622080" w:rsidP="00622080">
      <w:pPr>
        <w:pStyle w:val="Nzev"/>
        <w:rPr>
          <w:i w:val="0"/>
          <w:iCs/>
          <w:sz w:val="20"/>
        </w:rPr>
      </w:pPr>
      <w:r>
        <w:rPr>
          <w:i w:val="0"/>
          <w:iCs/>
          <w:sz w:val="32"/>
        </w:rPr>
        <w:t>Obecní úřad Ohrazenic</w:t>
      </w:r>
    </w:p>
    <w:p w:rsidR="00622080" w:rsidRDefault="00622080" w:rsidP="00622080">
      <w:pPr>
        <w:pStyle w:val="Nzev"/>
        <w:rPr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obecně závazná vyhláška obce č.</w:t>
      </w:r>
      <w:r>
        <w:rPr>
          <w:bCs/>
          <w:i w:val="0"/>
          <w:iCs/>
          <w:sz w:val="24"/>
        </w:rPr>
        <w:t xml:space="preserve"> 5</w:t>
      </w: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ind w:right="-1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     Zastupitelstvo obce Ohrazenice  schválilo dne </w:t>
      </w:r>
      <w:r>
        <w:rPr>
          <w:bCs/>
          <w:i w:val="0"/>
          <w:iCs/>
          <w:color w:val="000000"/>
          <w:sz w:val="24"/>
        </w:rPr>
        <w:t>15.3.2023</w:t>
      </w:r>
      <w:r>
        <w:rPr>
          <w:b w:val="0"/>
          <w:bCs/>
          <w:i w:val="0"/>
          <w:iCs/>
          <w:sz w:val="24"/>
        </w:rPr>
        <w:t xml:space="preserve"> </w:t>
      </w:r>
    </w:p>
    <w:p w:rsidR="00622080" w:rsidRDefault="00622080" w:rsidP="00622080">
      <w:pPr>
        <w:pStyle w:val="Nzev"/>
        <w:ind w:right="-1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svým usnesením   č. 5 v souladu s § 29, odst. 1, písm. o) zákona č. 133/85 Sb., o požární ochraně, v platném znění, ( dále jen  „zákon o PO“ ), v </w:t>
      </w:r>
      <w:r>
        <w:rPr>
          <w:b w:val="0"/>
          <w:bCs/>
          <w:i w:val="0"/>
          <w:iCs/>
          <w:sz w:val="16"/>
        </w:rPr>
        <w:t xml:space="preserve"> </w:t>
      </w:r>
      <w:r>
        <w:rPr>
          <w:b w:val="0"/>
          <w:bCs/>
          <w:i w:val="0"/>
          <w:iCs/>
          <w:sz w:val="24"/>
        </w:rPr>
        <w:t>návaznosti na § 1 odst. 3 písm. d) a § 15 nařízení vlády č. 172/2001 Sb., k provedení zákona o požární ochraně, ve znění nařízení vlády č. 498/2002 Sb., vyhlášky MV č. 246/2001 Sb., o stanovení podmínek požární bezpečnosti a výkonu státního požárního dozoru (o požární prevenci), vyhlášky MV č. 247/2001 Sb., o organizaci a činnosti jednotek požární ochrany a podle § 10 písm. a) a § 84 odst. 2 písm. i) zákona     č. 128/2000 Sb., o obcích, v platném znění, tuto obecně závaznou vyhlášku</w:t>
      </w: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rPr>
          <w:i w:val="0"/>
          <w:iCs/>
          <w:color w:val="FF0000"/>
        </w:rPr>
      </w:pPr>
      <w:r>
        <w:rPr>
          <w:i w:val="0"/>
          <w:iCs/>
          <w:color w:val="FF0000"/>
        </w:rPr>
        <w:t>P O Ž Á R N Í   Ř Á D</w:t>
      </w:r>
      <w:r>
        <w:rPr>
          <w:b w:val="0"/>
          <w:bCs/>
          <w:i w:val="0"/>
          <w:iCs/>
          <w:color w:val="FF0000"/>
        </w:rPr>
        <w:t xml:space="preserve">  </w:t>
      </w:r>
      <w:r>
        <w:rPr>
          <w:i w:val="0"/>
          <w:iCs/>
          <w:color w:val="FF0000"/>
        </w:rPr>
        <w:t xml:space="preserve">OBCE OHRAZENICE </w:t>
      </w:r>
    </w:p>
    <w:p w:rsidR="00622080" w:rsidRDefault="00622080" w:rsidP="00622080">
      <w:pPr>
        <w:pStyle w:val="Nzev"/>
        <w:jc w:val="both"/>
        <w:rPr>
          <w:i w:val="0"/>
          <w:iCs/>
          <w:sz w:val="28"/>
        </w:rPr>
      </w:pPr>
    </w:p>
    <w:p w:rsidR="00622080" w:rsidRDefault="00622080" w:rsidP="00622080">
      <w:pPr>
        <w:pStyle w:val="Nzev"/>
        <w:rPr>
          <w:b w:val="0"/>
          <w:bCs/>
          <w:i w:val="0"/>
          <w:iCs/>
          <w:sz w:val="24"/>
        </w:rPr>
      </w:pPr>
      <w:r>
        <w:rPr>
          <w:i w:val="0"/>
          <w:iCs/>
          <w:sz w:val="24"/>
        </w:rPr>
        <w:t>Článek 1</w:t>
      </w: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color w:val="0000FF"/>
          <w:sz w:val="24"/>
        </w:rPr>
      </w:pPr>
      <w:r>
        <w:rPr>
          <w:i w:val="0"/>
          <w:iCs/>
          <w:color w:val="0000FF"/>
          <w:sz w:val="24"/>
        </w:rPr>
        <w:t>Úvodní ustanovení</w:t>
      </w:r>
    </w:p>
    <w:p w:rsidR="00622080" w:rsidRDefault="00622080" w:rsidP="00622080">
      <w:pPr>
        <w:pStyle w:val="Nzev"/>
        <w:tabs>
          <w:tab w:val="left" w:pos="0"/>
        </w:tabs>
        <w:rPr>
          <w:b w:val="0"/>
          <w:bCs/>
          <w:i w:val="0"/>
          <w:iCs/>
          <w:sz w:val="24"/>
          <w:u w:val="single"/>
        </w:rPr>
      </w:pPr>
    </w:p>
    <w:p w:rsidR="00622080" w:rsidRDefault="00622080" w:rsidP="00622080">
      <w:pPr>
        <w:pStyle w:val="Nzev"/>
        <w:tabs>
          <w:tab w:val="left" w:pos="0"/>
        </w:tabs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     Požární řád obce Ohrazenice  stanovuje zásady organizace a provádění požární ochrany (dále jen PO) v obci dle § 15 odst. 1 nařízení vlády č. 172/2001 Sb., k provedení zákona o PO ve znění nařízení vlády č. 498/2002 Sb. Určuje povinnosti fyzických a právnických osob v oblasti PO obce a vztahu obcí k těmto osobám. K zajištění PO a k řádnému plnění úkolů, stanovených právními předpisy na úseku PO, je vydávána tato obecně závazná vyhláška.</w:t>
      </w:r>
    </w:p>
    <w:p w:rsidR="00622080" w:rsidRDefault="00622080" w:rsidP="00622080">
      <w:pPr>
        <w:pStyle w:val="Nzev"/>
        <w:tabs>
          <w:tab w:val="left" w:pos="0"/>
        </w:tabs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sz w:val="24"/>
        </w:rPr>
      </w:pPr>
      <w:r>
        <w:rPr>
          <w:i w:val="0"/>
          <w:iCs/>
          <w:sz w:val="24"/>
        </w:rPr>
        <w:t>Článek 2</w:t>
      </w: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color w:val="0000FF"/>
          <w:sz w:val="24"/>
        </w:rPr>
      </w:pPr>
      <w:r>
        <w:rPr>
          <w:i w:val="0"/>
          <w:iCs/>
          <w:color w:val="0000FF"/>
          <w:sz w:val="24"/>
        </w:rPr>
        <w:t>Zabezpečení požární ochrany obce</w:t>
      </w:r>
    </w:p>
    <w:p w:rsidR="00622080" w:rsidRDefault="00622080" w:rsidP="00622080">
      <w:pPr>
        <w:pStyle w:val="Nzev"/>
        <w:tabs>
          <w:tab w:val="left" w:pos="0"/>
        </w:tabs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tabs>
          <w:tab w:val="left" w:pos="0"/>
        </w:tabs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A) Obec Ohrazenice  v čele se starostou obce odpovídá za zabezpečení PO v rozsahu samostatné a přenesené působnosti vyplývající   z platných předpisů o PO.</w:t>
      </w:r>
    </w:p>
    <w:p w:rsidR="00622080" w:rsidRDefault="00622080" w:rsidP="00622080">
      <w:pPr>
        <w:pStyle w:val="Nzev"/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Přijetí ohlášení o požáru, živelní pohromy či jiné mimořádné události               v katastru města je zabezpečeno telefonicky na operační středisko Hasičského záchranného sboru Středočeského kraje se sídlem v Kladně (dále jen HZS SK). </w:t>
      </w:r>
    </w:p>
    <w:p w:rsidR="00622080" w:rsidRDefault="00622080" w:rsidP="00622080">
      <w:pPr>
        <w:pStyle w:val="Nzev"/>
        <w:numPr>
          <w:ilvl w:val="0"/>
          <w:numId w:val="1"/>
        </w:numPr>
        <w:tabs>
          <w:tab w:val="left" w:pos="0"/>
          <w:tab w:val="num" w:pos="360"/>
        </w:tabs>
        <w:ind w:left="36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Ochrana životů, zdraví a majetku občanů před požáry, živelními pohromami    a jinými mimořádnými událostmi ve svém územním obvodu je zajišťována: </w:t>
      </w:r>
    </w:p>
    <w:p w:rsidR="00622080" w:rsidRDefault="00622080" w:rsidP="00622080">
      <w:pPr>
        <w:pStyle w:val="Nzev"/>
        <w:numPr>
          <w:ilvl w:val="0"/>
          <w:numId w:val="2"/>
        </w:numPr>
        <w:tabs>
          <w:tab w:val="left" w:pos="0"/>
          <w:tab w:val="num" w:pos="360"/>
        </w:tabs>
        <w:ind w:left="360" w:hanging="375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jednotkou HZS SK, stanice Hořovice</w:t>
      </w:r>
    </w:p>
    <w:p w:rsidR="00622080" w:rsidRDefault="00622080" w:rsidP="00622080">
      <w:pPr>
        <w:pStyle w:val="Nzev"/>
        <w:numPr>
          <w:ilvl w:val="0"/>
          <w:numId w:val="2"/>
        </w:numPr>
        <w:tabs>
          <w:tab w:val="left" w:pos="0"/>
          <w:tab w:val="num" w:pos="360"/>
        </w:tabs>
        <w:ind w:hanging="735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jednotkami sboru dobrovolných hasičů obce Ohrazenice (dále jen JSDH).</w:t>
      </w:r>
    </w:p>
    <w:p w:rsidR="00622080" w:rsidRDefault="00622080" w:rsidP="00622080">
      <w:pPr>
        <w:pStyle w:val="Nzev"/>
        <w:tabs>
          <w:tab w:val="left" w:pos="0"/>
        </w:tabs>
        <w:ind w:left="-15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ind w:left="720" w:hanging="72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ad.1) Jednotka HZS SK se stálou pohotovostní službou. Jednotka je složena z příslušníků hasičského záchranného sboru, určených k výkonu služby na stanici Příbram HZS SK v Hořovicích.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num" w:pos="657"/>
          <w:tab w:val="num" w:pos="709"/>
        </w:tabs>
        <w:ind w:left="709" w:hanging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ad.2) Obec Ohrazenice  zřídila JSDH kategorie:</w:t>
      </w:r>
    </w:p>
    <w:p w:rsidR="00622080" w:rsidRDefault="00622080" w:rsidP="00622080">
      <w:pPr>
        <w:pStyle w:val="Nzev"/>
        <w:tabs>
          <w:tab w:val="num" w:pos="657"/>
          <w:tab w:val="num" w:pos="709"/>
        </w:tabs>
        <w:ind w:left="709" w:hanging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na území obce</w:t>
      </w:r>
    </w:p>
    <w:p w:rsidR="00622080" w:rsidRDefault="00622080" w:rsidP="00622080">
      <w:pPr>
        <w:pStyle w:val="Nzev"/>
        <w:tabs>
          <w:tab w:val="num" w:pos="657"/>
          <w:tab w:val="num" w:pos="709"/>
        </w:tabs>
        <w:ind w:left="709" w:hanging="70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lastRenderedPageBreak/>
        <w:t xml:space="preserve"> JPO III. JSDH obce Ohrazenice</w:t>
      </w:r>
    </w:p>
    <w:p w:rsidR="00622080" w:rsidRDefault="00622080" w:rsidP="00622080">
      <w:pPr>
        <w:pStyle w:val="Nzev"/>
        <w:tabs>
          <w:tab w:val="num" w:pos="657"/>
          <w:tab w:val="num" w:pos="709"/>
        </w:tabs>
        <w:ind w:left="709" w:hanging="709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righ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Tato JSDH je složena z fyzických osob, které </w:t>
      </w:r>
      <w:r>
        <w:rPr>
          <w:bCs/>
          <w:i w:val="0"/>
          <w:sz w:val="24"/>
          <w:u w:val="single"/>
        </w:rPr>
        <w:t>nevykonávají</w:t>
      </w:r>
      <w:r>
        <w:rPr>
          <w:b w:val="0"/>
          <w:i w:val="0"/>
          <w:sz w:val="24"/>
        </w:rPr>
        <w:t xml:space="preserve"> činnost v této jednotce PO jako zaměstnání.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720"/>
        </w:tabs>
        <w:ind w:left="240" w:hanging="240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720"/>
        </w:tabs>
        <w:ind w:left="240" w:hanging="240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720"/>
        </w:tabs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480"/>
        </w:tabs>
        <w:ind w:left="480" w:hanging="622"/>
        <w:jc w:val="both"/>
        <w:rPr>
          <w:b w:val="0"/>
          <w:i w:val="0"/>
          <w:sz w:val="24"/>
        </w:rPr>
      </w:pPr>
      <w:r>
        <w:rPr>
          <w:b w:val="0"/>
          <w:bCs/>
          <w:i w:val="0"/>
          <w:iCs/>
          <w:sz w:val="24"/>
        </w:rPr>
        <w:t xml:space="preserve">  B)</w:t>
      </w:r>
      <w:r>
        <w:rPr>
          <w:b w:val="0"/>
          <w:i w:val="0"/>
          <w:sz w:val="24"/>
        </w:rPr>
        <w:t xml:space="preserve"> Jednotky PO jsou povolávány v počtu potřebném pro zdolávání požárů podle požárního poplachového plánu HZS SK v souladu s plošným pokrytím kraje jednotkami PO. Jednotky PO povolává velitel zásahu prostřednictvím operačního střediska HZS SK.</w:t>
      </w:r>
    </w:p>
    <w:p w:rsidR="00622080" w:rsidRDefault="00622080" w:rsidP="00622080">
      <w:pPr>
        <w:pStyle w:val="Nzev"/>
        <w:tabs>
          <w:tab w:val="left" w:pos="720"/>
        </w:tabs>
        <w:jc w:val="both"/>
        <w:rPr>
          <w:i w:val="0"/>
          <w:iCs/>
          <w:sz w:val="24"/>
        </w:rPr>
      </w:pPr>
    </w:p>
    <w:p w:rsidR="00622080" w:rsidRDefault="00622080" w:rsidP="00622080">
      <w:pPr>
        <w:pStyle w:val="Nzev"/>
        <w:tabs>
          <w:tab w:val="left" w:pos="720"/>
        </w:tabs>
        <w:jc w:val="left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C) K zabezpečení úkolů na úseku PO zastupitelstvo obce pověřuje:</w:t>
      </w:r>
    </w:p>
    <w:p w:rsidR="00622080" w:rsidRDefault="00622080" w:rsidP="00622080">
      <w:pPr>
        <w:pStyle w:val="Nzev"/>
        <w:tabs>
          <w:tab w:val="left" w:pos="720"/>
        </w:tabs>
        <w:jc w:val="left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numPr>
          <w:ilvl w:val="0"/>
          <w:numId w:val="3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zastupitelstvo obce projednáním stavu PO obce minimálně jedenkrát ročně, vždy však po závažných mimořádných událostech na úseku PO obce,</w:t>
      </w:r>
    </w:p>
    <w:p w:rsidR="00622080" w:rsidRDefault="00622080" w:rsidP="00622080">
      <w:pPr>
        <w:pStyle w:val="Nzev"/>
        <w:numPr>
          <w:ilvl w:val="0"/>
          <w:numId w:val="3"/>
        </w:numPr>
        <w:jc w:val="both"/>
        <w:rPr>
          <w:b w:val="0"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kontrolou dodržování povinností stanovených předpisy o PO na území obce ve stanoveném rozsahu požárního </w:t>
      </w:r>
      <w:proofErr w:type="spellStart"/>
      <w:r>
        <w:rPr>
          <w:b w:val="0"/>
          <w:bCs/>
          <w:i w:val="0"/>
          <w:iCs/>
          <w:sz w:val="24"/>
        </w:rPr>
        <w:t>preventistu</w:t>
      </w:r>
      <w:proofErr w:type="spellEnd"/>
      <w:r>
        <w:rPr>
          <w:b w:val="0"/>
          <w:bCs/>
          <w:i w:val="0"/>
          <w:iCs/>
          <w:sz w:val="24"/>
        </w:rPr>
        <w:t xml:space="preserve"> obce a nebo odbornou firmu.</w:t>
      </w:r>
    </w:p>
    <w:p w:rsidR="00622080" w:rsidRDefault="00622080" w:rsidP="00622080">
      <w:pPr>
        <w:pStyle w:val="Nzev"/>
        <w:numPr>
          <w:ilvl w:val="0"/>
          <w:numId w:val="3"/>
        </w:numPr>
        <w:jc w:val="both"/>
        <w:rPr>
          <w:b w:val="0"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JSDH k hašení požárů a provádění záchranných prací při mimořádných událostech a živelných pohromách, v čele JSDH stojí velitel,</w:t>
      </w:r>
    </w:p>
    <w:p w:rsidR="00622080" w:rsidRDefault="00622080" w:rsidP="00622080">
      <w:pPr>
        <w:pStyle w:val="Nzev"/>
        <w:numPr>
          <w:ilvl w:val="0"/>
          <w:numId w:val="3"/>
        </w:numPr>
        <w:jc w:val="both"/>
        <w:rPr>
          <w:b w:val="0"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pověřuje komisi zřízenou zastupitelstvem ( případně člena obecního zastupitelstva ) dohledem nad PO v obci, včetně dohledu nad JSDH</w:t>
      </w: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D)   Úkoly osob pověřených zabezpečováním PO</w:t>
      </w: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</w:t>
      </w:r>
      <w:proofErr w:type="spellStart"/>
      <w:r>
        <w:rPr>
          <w:b w:val="0"/>
          <w:i w:val="0"/>
          <w:sz w:val="24"/>
        </w:rPr>
        <w:t>Preventista</w:t>
      </w:r>
      <w:proofErr w:type="spellEnd"/>
      <w:r>
        <w:rPr>
          <w:b w:val="0"/>
          <w:i w:val="0"/>
          <w:sz w:val="24"/>
        </w:rPr>
        <w:t xml:space="preserve"> PO obce plní zejména tyto úkoly: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vede seznam objektů organizací a jiných objektů vyčleněných k provádění preventivních </w:t>
      </w:r>
      <w:proofErr w:type="spellStart"/>
      <w:r>
        <w:rPr>
          <w:b w:val="0"/>
          <w:i w:val="0"/>
          <w:sz w:val="24"/>
        </w:rPr>
        <w:t>pož</w:t>
      </w:r>
      <w:proofErr w:type="spellEnd"/>
      <w:r>
        <w:rPr>
          <w:b w:val="0"/>
          <w:i w:val="0"/>
          <w:sz w:val="24"/>
        </w:rPr>
        <w:t>. kontrol obecním úřadem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zpracovává plán preventivních </w:t>
      </w:r>
      <w:proofErr w:type="spellStart"/>
      <w:r>
        <w:rPr>
          <w:b w:val="0"/>
          <w:i w:val="0"/>
          <w:sz w:val="24"/>
        </w:rPr>
        <w:t>pož</w:t>
      </w:r>
      <w:proofErr w:type="spellEnd"/>
      <w:r>
        <w:rPr>
          <w:b w:val="0"/>
          <w:i w:val="0"/>
          <w:sz w:val="24"/>
        </w:rPr>
        <w:t>. kontrol  v objektech tak, aby byly provedeny alespoň  jednou za rok pokud nevyžaduje požární nebezpečí kontrolovaných objektů lhůtu kratší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provádí kontroly dle zpracovaného plánu( i s pomocí předem určených a proškolených osob) a vede o nich  dokumentaci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zjištěné závady předkládá k projednání obecnímu úřadu a zároveň navrhuje opatření k odstranění nedostatků, které mohou vést ke vzniku požáru, nebo ke ztížení záchrany osob a majetku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předkládá obecní radě jedenkrát ročně zprávu o plnění preventivních činností na území města</w:t>
      </w: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Firma zajišťující požární ochranu v objektech a zařízeních obce Ohrazenice :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zpracovává pro tyto objekty (dle smlouvy) potřebnou dokumentaci PO dle souvisejících předpisů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zabezpečuje revize požárně bezpečnostních zařízení v objektech a zařízeních obce</w:t>
      </w:r>
    </w:p>
    <w:p w:rsidR="00622080" w:rsidRDefault="00622080" w:rsidP="00622080">
      <w:pPr>
        <w:pStyle w:val="Nzev"/>
        <w:numPr>
          <w:ilvl w:val="1"/>
          <w:numId w:val="1"/>
        </w:numPr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provádí školení a ostatní činnosti v oblasti PO jako odborně způsobilá osoba v PO</w:t>
      </w:r>
    </w:p>
    <w:p w:rsidR="00622080" w:rsidRDefault="00622080" w:rsidP="00622080">
      <w:pPr>
        <w:pStyle w:val="Nzev"/>
        <w:tabs>
          <w:tab w:val="left" w:pos="240"/>
        </w:tabs>
        <w:ind w:left="1080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tabs>
          <w:tab w:val="left" w:pos="240"/>
        </w:tabs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E) Zajištění činnosti JSDH 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Obce  zajistí: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prostředky nezbytné pro provoz jednotek PO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zřízení vhodných objektů a zařízení PO a také jejich trvalou údržbu (</w:t>
      </w:r>
      <w:proofErr w:type="spellStart"/>
      <w:r>
        <w:rPr>
          <w:b w:val="0"/>
          <w:i w:val="0"/>
          <w:sz w:val="24"/>
        </w:rPr>
        <w:t>pož,zbrojnice</w:t>
      </w:r>
      <w:proofErr w:type="spellEnd"/>
      <w:r>
        <w:rPr>
          <w:b w:val="0"/>
          <w:i w:val="0"/>
          <w:sz w:val="24"/>
        </w:rPr>
        <w:t xml:space="preserve"> ,</w:t>
      </w:r>
      <w:proofErr w:type="spellStart"/>
      <w:r>
        <w:rPr>
          <w:b w:val="0"/>
          <w:i w:val="0"/>
          <w:sz w:val="24"/>
        </w:rPr>
        <w:t>pož.nádrže</w:t>
      </w:r>
      <w:proofErr w:type="spellEnd"/>
      <w:r>
        <w:rPr>
          <w:b w:val="0"/>
          <w:i w:val="0"/>
          <w:sz w:val="24"/>
        </w:rPr>
        <w:t xml:space="preserve"> , sušící zařízení na hadice atd.)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potřebné zásoby pohonných hmot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členům JSDH osobní </w:t>
      </w:r>
      <w:proofErr w:type="spellStart"/>
      <w:r>
        <w:rPr>
          <w:b w:val="0"/>
          <w:i w:val="0"/>
          <w:sz w:val="24"/>
        </w:rPr>
        <w:t>výstroj,výzbroj</w:t>
      </w:r>
      <w:proofErr w:type="spellEnd"/>
      <w:r>
        <w:rPr>
          <w:b w:val="0"/>
          <w:i w:val="0"/>
          <w:sz w:val="24"/>
        </w:rPr>
        <w:t xml:space="preserve"> a ochranné </w:t>
      </w:r>
      <w:proofErr w:type="spellStart"/>
      <w:r>
        <w:rPr>
          <w:b w:val="0"/>
          <w:i w:val="0"/>
          <w:sz w:val="24"/>
        </w:rPr>
        <w:t>prac.prostředky</w:t>
      </w:r>
      <w:proofErr w:type="spellEnd"/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vhodné prostory pro odbornou přípravu členů JSDH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účast velitele JSDH, strojníků popř. dalších členů JSDH na odborné přípravě pořádané HZS SK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funkčnost svolávacího systému členů JSDH , pro případ vyhlášení </w:t>
      </w:r>
      <w:proofErr w:type="spellStart"/>
      <w:r>
        <w:rPr>
          <w:b w:val="0"/>
          <w:i w:val="0"/>
          <w:sz w:val="24"/>
        </w:rPr>
        <w:t>pož.poplachu</w:t>
      </w:r>
      <w:proofErr w:type="spellEnd"/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F) Požární asistenční hlídky</w:t>
      </w: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Obecní úřad zajistí aby pořadatel organizující akci, které se zúčastní větší počet osob, ustanovil požární asistenční hlídku, která bude plnit zejména tyto úkoly :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seznámí se před zahájením s charakterem zabezpečované </w:t>
      </w:r>
      <w:proofErr w:type="spellStart"/>
      <w:r>
        <w:rPr>
          <w:b w:val="0"/>
          <w:bCs/>
          <w:i w:val="0"/>
          <w:iCs/>
          <w:sz w:val="24"/>
        </w:rPr>
        <w:t>akce,objektem</w:t>
      </w:r>
      <w:proofErr w:type="spellEnd"/>
      <w:r>
        <w:rPr>
          <w:b w:val="0"/>
          <w:bCs/>
          <w:i w:val="0"/>
          <w:iCs/>
          <w:sz w:val="24"/>
        </w:rPr>
        <w:t>, dále zkontroluje , zda jsou všechna zařízení požárně bezpečná a zda jsou provedena potřebná požárně bezpečnostní opatření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prověří akceschopnost požárně bezpečnostních zařízení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prověří možnost vyhlášení požárního poplachu a přivolání pomoci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provádí po dobu  konání akce preventivní požární dohled 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v případě vzniku požáru zajišťuje evakuaci </w:t>
      </w:r>
      <w:proofErr w:type="spellStart"/>
      <w:r>
        <w:rPr>
          <w:b w:val="0"/>
          <w:bCs/>
          <w:i w:val="0"/>
          <w:iCs/>
          <w:sz w:val="24"/>
        </w:rPr>
        <w:t>osob,přivolání</w:t>
      </w:r>
      <w:proofErr w:type="spellEnd"/>
      <w:r>
        <w:rPr>
          <w:b w:val="0"/>
          <w:bCs/>
          <w:i w:val="0"/>
          <w:iCs/>
          <w:sz w:val="24"/>
        </w:rPr>
        <w:t xml:space="preserve"> pomoci a spolupracuje na likvidaci požáru do příjezdu jednotek HZS</w:t>
      </w:r>
    </w:p>
    <w:p w:rsidR="00622080" w:rsidRDefault="00622080" w:rsidP="00622080">
      <w:pPr>
        <w:pStyle w:val="Nzev"/>
        <w:ind w:left="1080"/>
        <w:jc w:val="both"/>
        <w:rPr>
          <w:b w:val="0"/>
          <w:bCs/>
          <w:i w:val="0"/>
          <w:iCs/>
          <w:sz w:val="24"/>
        </w:rPr>
      </w:pPr>
    </w:p>
    <w:p w:rsidR="00622080" w:rsidRDefault="00622080" w:rsidP="00622080">
      <w:pPr>
        <w:pStyle w:val="Nzev"/>
        <w:rPr>
          <w:i w:val="0"/>
          <w:iCs/>
          <w:sz w:val="24"/>
        </w:rPr>
      </w:pPr>
      <w:r>
        <w:rPr>
          <w:i w:val="0"/>
          <w:iCs/>
          <w:sz w:val="24"/>
        </w:rPr>
        <w:t>Článek 3</w:t>
      </w:r>
    </w:p>
    <w:p w:rsidR="00622080" w:rsidRDefault="00622080" w:rsidP="00622080">
      <w:pPr>
        <w:pStyle w:val="Nzev"/>
        <w:rPr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i w:val="0"/>
          <w:iCs/>
          <w:color w:val="0000FF"/>
          <w:sz w:val="24"/>
        </w:rPr>
      </w:pPr>
      <w:r>
        <w:rPr>
          <w:i w:val="0"/>
          <w:iCs/>
          <w:color w:val="0000FF"/>
          <w:sz w:val="24"/>
        </w:rPr>
        <w:t xml:space="preserve">        Oprávnění osob pověřených plněním úkolů na úseku požární ochrany</w:t>
      </w:r>
    </w:p>
    <w:p w:rsidR="00622080" w:rsidRDefault="00622080" w:rsidP="00622080">
      <w:pPr>
        <w:pStyle w:val="Nzev"/>
        <w:rPr>
          <w:i w:val="0"/>
          <w:iCs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Velitelé jednotek PO a velitelé zásahů jsou při plnění svých úkolů na úseku požární ochrany oprávněni</w:t>
      </w:r>
    </w:p>
    <w:p w:rsidR="00622080" w:rsidRDefault="00622080" w:rsidP="00622080">
      <w:pPr>
        <w:pStyle w:val="Nzev"/>
        <w:ind w:left="360" w:hanging="36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 a) nařídit v souvislosti se zdoláváním požáru nebo při cvičení jednotky PO, aby se z místa zásahu vzdálily osoby, jejichž přítomnost není potřebná, nebo aby se podřídily jiným omezením nutným k úspěšnému provedení zásahu,</w:t>
      </w:r>
    </w:p>
    <w:p w:rsidR="00622080" w:rsidRDefault="00622080" w:rsidP="00622080">
      <w:pPr>
        <w:pStyle w:val="Nzev"/>
        <w:ind w:left="360" w:hanging="36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 b) nařídit provedení nutných opatření směřujících k odstranění nebezpečí  opětovného vzniku požáru. </w:t>
      </w:r>
    </w:p>
    <w:p w:rsidR="00622080" w:rsidRDefault="00622080" w:rsidP="00622080">
      <w:pPr>
        <w:pStyle w:val="Nzev"/>
        <w:rPr>
          <w:i w:val="0"/>
          <w:iCs/>
          <w:sz w:val="24"/>
        </w:rPr>
      </w:pPr>
    </w:p>
    <w:p w:rsidR="00622080" w:rsidRDefault="00622080" w:rsidP="00622080">
      <w:pPr>
        <w:pStyle w:val="Nzev"/>
        <w:rPr>
          <w:i w:val="0"/>
          <w:iCs/>
          <w:sz w:val="24"/>
        </w:rPr>
      </w:pPr>
      <w:r>
        <w:rPr>
          <w:i w:val="0"/>
          <w:iCs/>
          <w:sz w:val="24"/>
        </w:rPr>
        <w:t>Článek 4</w:t>
      </w: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color w:val="0000FF"/>
          <w:sz w:val="24"/>
        </w:rPr>
      </w:pPr>
      <w:r>
        <w:rPr>
          <w:i w:val="0"/>
          <w:iCs/>
          <w:color w:val="0000FF"/>
          <w:sz w:val="24"/>
        </w:rPr>
        <w:t xml:space="preserve">Úkoly právnických a fyzických osob, pověřených zabezpečováním PO   </w:t>
      </w: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color w:val="0000FF"/>
          <w:sz w:val="24"/>
        </w:rPr>
      </w:pPr>
    </w:p>
    <w:p w:rsidR="00622080" w:rsidRDefault="00622080" w:rsidP="00622080">
      <w:pPr>
        <w:pStyle w:val="Nzev"/>
        <w:tabs>
          <w:tab w:val="left" w:pos="0"/>
        </w:tabs>
        <w:rPr>
          <w:i w:val="0"/>
          <w:iCs/>
          <w:color w:val="0000FF"/>
          <w:sz w:val="24"/>
        </w:rPr>
      </w:pPr>
    </w:p>
    <w:p w:rsidR="00622080" w:rsidRDefault="00622080" w:rsidP="00622080">
      <w:pPr>
        <w:pStyle w:val="Nzev"/>
        <w:tabs>
          <w:tab w:val="left" w:pos="0"/>
        </w:tabs>
        <w:jc w:val="both"/>
        <w:rPr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lastRenderedPageBreak/>
        <w:t xml:space="preserve">a) </w:t>
      </w:r>
      <w:r>
        <w:rPr>
          <w:i w:val="0"/>
          <w:iCs/>
          <w:sz w:val="24"/>
        </w:rPr>
        <w:t>Obec Ohrazenice</w:t>
      </w:r>
    </w:p>
    <w:p w:rsidR="00622080" w:rsidRDefault="00622080" w:rsidP="00622080">
      <w:pPr>
        <w:pStyle w:val="Nzev"/>
        <w:tabs>
          <w:tab w:val="left" w:pos="720"/>
        </w:tabs>
        <w:ind w:left="32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Povinnosti obce a obecního úřadu v samostatné působnosti jsou    stanoveny v § 29, odst. 1 a povinnosti městského úřadu v přenesené působnosti v § 29, odst. 3 zákona o PO.  </w:t>
      </w:r>
    </w:p>
    <w:p w:rsidR="00622080" w:rsidRDefault="00622080" w:rsidP="00622080">
      <w:pPr>
        <w:pStyle w:val="Nzev"/>
        <w:tabs>
          <w:tab w:val="left" w:pos="0"/>
        </w:tabs>
        <w:jc w:val="both"/>
        <w:rPr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b) </w:t>
      </w:r>
      <w:r>
        <w:rPr>
          <w:i w:val="0"/>
          <w:iCs/>
          <w:sz w:val="24"/>
        </w:rPr>
        <w:t>Hasičský záchranný sbor</w:t>
      </w:r>
    </w:p>
    <w:p w:rsidR="00622080" w:rsidRDefault="00622080" w:rsidP="00622080">
      <w:pPr>
        <w:pStyle w:val="Nzev"/>
        <w:tabs>
          <w:tab w:val="left" w:pos="720"/>
        </w:tabs>
        <w:ind w:left="32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HZS SK plní úkoly uložené § 26, odst. 2 zákona o PO a § 1 vyhlášky MV          č. 247/2001 Sb. </w:t>
      </w:r>
    </w:p>
    <w:p w:rsidR="00622080" w:rsidRDefault="00622080" w:rsidP="00622080">
      <w:pPr>
        <w:pStyle w:val="Nzev"/>
        <w:jc w:val="both"/>
        <w:rPr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c) </w:t>
      </w:r>
      <w:r>
        <w:rPr>
          <w:i w:val="0"/>
          <w:iCs/>
          <w:sz w:val="24"/>
        </w:rPr>
        <w:t>Velitelé a členové jednotky požární ochrany obce Ohrazenice</w:t>
      </w:r>
    </w:p>
    <w:p w:rsidR="00622080" w:rsidRDefault="00622080" w:rsidP="00622080">
      <w:pPr>
        <w:pStyle w:val="Nzev"/>
        <w:ind w:left="24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Povinnosti a práva velitelů a členů JSDH jsou stanoveny §§ 69b, 70, 71 a 88 zákona o PO, dohodou o členství v JSDH a přílohou pro velitele JSDH k dohodě o členství v JSDH. </w:t>
      </w:r>
    </w:p>
    <w:p w:rsidR="00622080" w:rsidRDefault="00622080" w:rsidP="00622080">
      <w:pPr>
        <w:pStyle w:val="Nzev"/>
        <w:jc w:val="both"/>
        <w:rPr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d) </w:t>
      </w:r>
      <w:r>
        <w:rPr>
          <w:i w:val="0"/>
          <w:iCs/>
          <w:sz w:val="24"/>
        </w:rPr>
        <w:t>Členové preventivních požárních hlídek</w:t>
      </w:r>
    </w:p>
    <w:p w:rsidR="00622080" w:rsidRDefault="00622080" w:rsidP="00622080">
      <w:pPr>
        <w:pStyle w:val="Nzev"/>
        <w:ind w:left="320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Úkoly členů preventivních požárních hlídek jsou stanoveny § 13 odst. 2 zákona o PO.     </w:t>
      </w:r>
    </w:p>
    <w:p w:rsidR="00622080" w:rsidRDefault="00622080" w:rsidP="00622080">
      <w:pPr>
        <w:pStyle w:val="Nzev"/>
        <w:ind w:left="675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5</w:t>
      </w:r>
    </w:p>
    <w:p w:rsidR="00622080" w:rsidRDefault="00622080" w:rsidP="00622080">
      <w:pPr>
        <w:pStyle w:val="Nzev"/>
        <w:rPr>
          <w:b w:val="0"/>
          <w:i w:val="0"/>
          <w:color w:val="0000FF"/>
          <w:sz w:val="24"/>
        </w:rPr>
      </w:pPr>
      <w:r>
        <w:rPr>
          <w:bCs/>
          <w:i w:val="0"/>
          <w:color w:val="0000FF"/>
          <w:sz w:val="24"/>
        </w:rPr>
        <w:t>Základní povinnosti právnických osob,  podnikajících fyzických osob a</w:t>
      </w:r>
    </w:p>
    <w:p w:rsidR="00622080" w:rsidRDefault="00622080" w:rsidP="00622080">
      <w:pPr>
        <w:pStyle w:val="Nzev"/>
        <w:rPr>
          <w:b w:val="0"/>
          <w:i w:val="0"/>
          <w:color w:val="0000FF"/>
          <w:sz w:val="24"/>
          <w:u w:val="single"/>
        </w:rPr>
      </w:pPr>
      <w:r>
        <w:rPr>
          <w:bCs/>
          <w:i w:val="0"/>
          <w:color w:val="0000FF"/>
          <w:sz w:val="24"/>
        </w:rPr>
        <w:t>ostatních fyzických osob na úseku PO obce Ohrazenice</w:t>
      </w:r>
    </w:p>
    <w:p w:rsidR="00622080" w:rsidRDefault="00622080" w:rsidP="00622080">
      <w:pPr>
        <w:pStyle w:val="Nzev"/>
        <w:jc w:val="left"/>
        <w:rPr>
          <w:b w:val="0"/>
          <w:i w:val="0"/>
          <w:color w:val="0000FF"/>
          <w:sz w:val="24"/>
          <w:u w:val="single"/>
        </w:rPr>
      </w:pPr>
    </w:p>
    <w:p w:rsidR="00622080" w:rsidRDefault="00622080" w:rsidP="006220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„Povinnosti všech osob (fyzických i právnických) jsou dány zákonem č. 133/1985 Sb., o požární ochraně, ve znění pozdějších předpisů, nařízením vlády č. 172/2001 Sb., k provedení zákona o požární ochraně, </w:t>
      </w:r>
      <w:proofErr w:type="spellStart"/>
      <w:r>
        <w:rPr>
          <w:rFonts w:ascii="Bookman Old Style" w:hAnsi="Bookman Old Style"/>
        </w:rPr>
        <w:t>vyhl</w:t>
      </w:r>
      <w:proofErr w:type="spellEnd"/>
      <w:r>
        <w:rPr>
          <w:rFonts w:ascii="Bookman Old Style" w:hAnsi="Bookman Old Style"/>
        </w:rPr>
        <w:t xml:space="preserve">. č. 246/2001, o požární prevenci, </w:t>
      </w:r>
      <w:proofErr w:type="spellStart"/>
      <w:r>
        <w:rPr>
          <w:rFonts w:ascii="Bookman Old Style" w:hAnsi="Bookman Old Style"/>
        </w:rPr>
        <w:t>vyhl</w:t>
      </w:r>
      <w:proofErr w:type="spellEnd"/>
      <w:r>
        <w:rPr>
          <w:rFonts w:ascii="Bookman Old Style" w:hAnsi="Bookman Old Style"/>
        </w:rPr>
        <w:t xml:space="preserve">. č. 24/2001 Sb., o organizaci a činnosti jednotek PO a stavebním zákonem.“ 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</w:t>
      </w: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6</w:t>
      </w:r>
    </w:p>
    <w:p w:rsidR="00622080" w:rsidRDefault="00622080" w:rsidP="00622080">
      <w:pPr>
        <w:pStyle w:val="Nzev"/>
        <w:ind w:hanging="284"/>
        <w:rPr>
          <w:b w:val="0"/>
          <w:i w:val="0"/>
          <w:sz w:val="24"/>
        </w:rPr>
      </w:pPr>
      <w:r>
        <w:rPr>
          <w:bCs/>
          <w:i w:val="0"/>
          <w:color w:val="0000FF"/>
          <w:sz w:val="24"/>
        </w:rPr>
        <w:t>Zdroje požární vody,  hasební látky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Obecní úřad Ohrazenice  zajišťuje potřebné zdroje požární vody. Hydrantová síť se v těchto obcích nenachází. Obce však zajišťují požární zdroje  tak, aby byly použitelné k případnému plnění požární techniky při zásahu.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Jako požární zdroje vody určuje :</w:t>
      </w:r>
    </w:p>
    <w:p w:rsidR="00622080" w:rsidRDefault="00622080" w:rsidP="00622080">
      <w:pPr>
        <w:pStyle w:val="Nzev"/>
        <w:numPr>
          <w:ilvl w:val="1"/>
          <w:numId w:val="1"/>
        </w:numPr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>Požární nádrž uprostřed obce u LST Trilobit</w:t>
      </w:r>
    </w:p>
    <w:p w:rsidR="00622080" w:rsidRDefault="00622080" w:rsidP="00622080">
      <w:pPr>
        <w:pStyle w:val="Nzev"/>
        <w:numPr>
          <w:ilvl w:val="1"/>
          <w:numId w:val="1"/>
        </w:numPr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>Sací místa na Pstruhovém potoku (velký potok) vždy u mostu</w:t>
      </w:r>
    </w:p>
    <w:p w:rsidR="00622080" w:rsidRDefault="00622080" w:rsidP="00622080">
      <w:pPr>
        <w:pStyle w:val="Nzev"/>
        <w:numPr>
          <w:ilvl w:val="1"/>
          <w:numId w:val="1"/>
        </w:numPr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>Mlýnský rybník Velcí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Obec v případě potřeby zpracovává a udržuje v aktuálním stavu plánek obce s vyznačením zdrojů vody pro hašení požárů, čerpacích stanovišť pro požární techniku a vhodné příjezdové komunikace, který v jednou vyhotovení předá jednotce požární ochrany </w:t>
      </w:r>
    </w:p>
    <w:p w:rsidR="00622080" w:rsidRDefault="00622080" w:rsidP="0062208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přístupových komunikací.</w:t>
      </w:r>
    </w:p>
    <w:p w:rsidR="00622080" w:rsidRDefault="00622080" w:rsidP="00622080">
      <w:pPr>
        <w:jc w:val="both"/>
        <w:rPr>
          <w:rFonts w:ascii="Bookman Old Style" w:hAnsi="Bookman Old Style"/>
        </w:rPr>
      </w:pPr>
    </w:p>
    <w:p w:rsidR="00622080" w:rsidRDefault="00622080" w:rsidP="00622080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Vlastník pozemku/příjezdové komunikace ke zdrojům vody pro hašení musí zajistit volný příjezd pro mobilní čerpací techniku. Vlastník převede prokazatelně tuto povinnost na další osobu (správce, nájemce, uživatele), nevykonává-li svá práva vůči pozemku nebo komunikaci sám.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7</w:t>
      </w:r>
    </w:p>
    <w:p w:rsidR="00622080" w:rsidRDefault="00622080" w:rsidP="00622080">
      <w:pPr>
        <w:pStyle w:val="Nzev"/>
        <w:ind w:hanging="284"/>
        <w:rPr>
          <w:b w:val="0"/>
          <w:i w:val="0"/>
          <w:sz w:val="24"/>
        </w:rPr>
      </w:pPr>
      <w:r>
        <w:rPr>
          <w:bCs/>
          <w:i w:val="0"/>
          <w:color w:val="0000FF"/>
          <w:sz w:val="24"/>
        </w:rPr>
        <w:t>Ohlašovny požárů a vyhlášení požárního poplachu</w:t>
      </w:r>
    </w:p>
    <w:p w:rsidR="00622080" w:rsidRDefault="00622080" w:rsidP="00622080">
      <w:pPr>
        <w:pStyle w:val="Nzev"/>
        <w:ind w:hanging="284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</w:t>
      </w:r>
    </w:p>
    <w:p w:rsidR="00622080" w:rsidRDefault="00622080" w:rsidP="00622080">
      <w:pPr>
        <w:pStyle w:val="Nzev"/>
        <w:ind w:hanging="284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</w:t>
      </w:r>
      <w:r>
        <w:rPr>
          <w:bCs/>
          <w:i w:val="0"/>
          <w:sz w:val="24"/>
        </w:rPr>
        <w:t>Na území obcí  nejsou zřízeny ohlašovny požárů. V případě nutnosti je třeba ohlásit událost pomocí GSM na tel. 150  nebo 112 a dále oznámit událost starostovi obce Mgr. Tomáši Královi, popř. místostarostovi Petrovi Kusému</w:t>
      </w:r>
    </w:p>
    <w:p w:rsidR="00622080" w:rsidRDefault="00622080" w:rsidP="00622080">
      <w:pPr>
        <w:pStyle w:val="Nzev"/>
        <w:ind w:left="-567" w:firstLine="142"/>
        <w:jc w:val="righ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</w:t>
      </w:r>
    </w:p>
    <w:p w:rsidR="00622080" w:rsidRDefault="00622080" w:rsidP="00622080">
      <w:pPr>
        <w:pStyle w:val="Nzev"/>
        <w:ind w:left="-567" w:firstLine="142"/>
        <w:jc w:val="both"/>
        <w:rPr>
          <w:b w:val="0"/>
          <w:iCs/>
          <w:sz w:val="24"/>
        </w:rPr>
      </w:pPr>
      <w:r>
        <w:rPr>
          <w:b w:val="0"/>
          <w:i w:val="0"/>
          <w:sz w:val="24"/>
        </w:rPr>
        <w:t xml:space="preserve">                                </w:t>
      </w:r>
      <w:r>
        <w:rPr>
          <w:b w:val="0"/>
          <w:iCs/>
          <w:sz w:val="24"/>
        </w:rPr>
        <w:t>jméno</w:t>
      </w:r>
      <w:r>
        <w:rPr>
          <w:b w:val="0"/>
          <w:i w:val="0"/>
          <w:sz w:val="24"/>
        </w:rPr>
        <w:t xml:space="preserve">                                                                  </w:t>
      </w:r>
      <w:r>
        <w:rPr>
          <w:b w:val="0"/>
          <w:iCs/>
          <w:sz w:val="24"/>
        </w:rPr>
        <w:t>telefon</w:t>
      </w:r>
    </w:p>
    <w:p w:rsidR="00622080" w:rsidRDefault="00622080" w:rsidP="00622080">
      <w:pPr>
        <w:pStyle w:val="Nzev"/>
        <w:ind w:left="142" w:right="-290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</w:t>
      </w:r>
      <w:proofErr w:type="spellStart"/>
      <w:r>
        <w:rPr>
          <w:b w:val="0"/>
          <w:i w:val="0"/>
          <w:sz w:val="24"/>
        </w:rPr>
        <w:t>Mgr.Tomáš</w:t>
      </w:r>
      <w:proofErr w:type="spellEnd"/>
      <w:r>
        <w:rPr>
          <w:b w:val="0"/>
          <w:i w:val="0"/>
          <w:sz w:val="24"/>
        </w:rPr>
        <w:t xml:space="preserve"> Král                                                           607156611</w:t>
      </w:r>
    </w:p>
    <w:p w:rsidR="00622080" w:rsidRDefault="00622080" w:rsidP="00622080">
      <w:pPr>
        <w:pStyle w:val="Nzev"/>
        <w:ind w:left="142" w:right="-290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Petr Kusý                                                                     775672518</w:t>
      </w:r>
    </w:p>
    <w:p w:rsidR="00622080" w:rsidRDefault="00622080" w:rsidP="00622080">
      <w:pPr>
        <w:pStyle w:val="Nzev"/>
        <w:ind w:left="-1418" w:firstLine="708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</w:t>
      </w:r>
    </w:p>
    <w:p w:rsidR="00622080" w:rsidRDefault="00622080" w:rsidP="00622080">
      <w:pPr>
        <w:pStyle w:val="Nzev"/>
        <w:tabs>
          <w:tab w:val="left" w:pos="1440"/>
        </w:tabs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22080" w:rsidRDefault="00622080" w:rsidP="00622080">
      <w:pPr>
        <w:pStyle w:val="Nzev"/>
        <w:jc w:val="left"/>
        <w:rPr>
          <w:bCs/>
          <w:i w:val="0"/>
          <w:sz w:val="24"/>
        </w:rPr>
      </w:pPr>
      <w:r>
        <w:rPr>
          <w:bCs/>
          <w:i w:val="0"/>
          <w:sz w:val="24"/>
        </w:rPr>
        <w:t xml:space="preserve">Vyhlášení požárního poplachu se provádí následujícími způsoby: </w:t>
      </w:r>
    </w:p>
    <w:p w:rsidR="00622080" w:rsidRDefault="00622080" w:rsidP="00622080">
      <w:pPr>
        <w:pStyle w:val="Nzev"/>
        <w:ind w:left="360" w:hanging="36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a) Sirénou, spuštěním ze skříňky ovládání umístěné na budově požární zbrojnice u OÚ Ohrazenice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b)  Telefony:  - na čísle </w:t>
      </w:r>
      <w:r>
        <w:rPr>
          <w:bCs/>
          <w:i w:val="0"/>
          <w:color w:val="FF0000"/>
          <w:sz w:val="24"/>
        </w:rPr>
        <w:t xml:space="preserve">150,  112,  </w:t>
      </w:r>
    </w:p>
    <w:p w:rsidR="00622080" w:rsidRDefault="00622080" w:rsidP="00622080">
      <w:pPr>
        <w:pStyle w:val="Nzev"/>
        <w:ind w:left="1560"/>
        <w:jc w:val="left"/>
        <w:rPr>
          <w:b w:val="0"/>
          <w:i w:val="0"/>
          <w:sz w:val="24"/>
        </w:rPr>
      </w:pPr>
      <w:r>
        <w:rPr>
          <w:rFonts w:ascii="Blackadder ITC" w:hAnsi="Blackadder ITC"/>
          <w:b w:val="0"/>
          <w:i w:val="0"/>
          <w:sz w:val="16"/>
        </w:rPr>
        <w:t xml:space="preserve"> </w:t>
      </w:r>
      <w:r>
        <w:rPr>
          <w:b w:val="0"/>
          <w:i w:val="0"/>
          <w:sz w:val="24"/>
        </w:rPr>
        <w:t xml:space="preserve">- na čísla, uvedená u nejbližší ohlašovny požárů.  </w:t>
      </w:r>
    </w:p>
    <w:p w:rsidR="00622080" w:rsidRDefault="00622080" w:rsidP="00622080">
      <w:pPr>
        <w:pStyle w:val="Nzev"/>
        <w:ind w:left="1020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</w:t>
      </w: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8</w:t>
      </w:r>
    </w:p>
    <w:p w:rsidR="00622080" w:rsidRDefault="00622080" w:rsidP="00622080">
      <w:pPr>
        <w:pStyle w:val="Nzev"/>
        <w:ind w:hanging="284"/>
        <w:rPr>
          <w:bCs/>
          <w:i w:val="0"/>
          <w:color w:val="0000FF"/>
          <w:sz w:val="24"/>
        </w:rPr>
      </w:pPr>
      <w:r>
        <w:rPr>
          <w:bCs/>
          <w:i w:val="0"/>
          <w:color w:val="0000FF"/>
          <w:sz w:val="24"/>
        </w:rPr>
        <w:t>Způsob zabezpečení pohotovosti jednotek požární ochrany</w:t>
      </w:r>
    </w:p>
    <w:p w:rsidR="00622080" w:rsidRDefault="00622080" w:rsidP="00622080">
      <w:pPr>
        <w:pStyle w:val="Nzev"/>
        <w:ind w:hanging="284"/>
        <w:rPr>
          <w:bCs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Cs/>
          <w:i w:val="0"/>
          <w:sz w:val="24"/>
        </w:rPr>
      </w:pPr>
      <w:r>
        <w:rPr>
          <w:bCs/>
          <w:i w:val="0"/>
          <w:sz w:val="24"/>
        </w:rPr>
        <w:t>Trvalá pohotovost jednotek PO pro účely obce je zajištěna:</w:t>
      </w:r>
    </w:p>
    <w:p w:rsidR="00622080" w:rsidRDefault="00622080" w:rsidP="00622080">
      <w:pPr>
        <w:pStyle w:val="Nzev"/>
        <w:numPr>
          <w:ilvl w:val="0"/>
          <w:numId w:val="5"/>
        </w:numPr>
        <w:tabs>
          <w:tab w:val="num" w:pos="360"/>
        </w:tabs>
        <w:ind w:left="36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nepřetržitou službou stanice Hořovice HZS SK, v Hořovicích na telefonním čísle </w:t>
      </w:r>
      <w:r>
        <w:rPr>
          <w:bCs/>
          <w:i w:val="0"/>
          <w:color w:val="FF0000"/>
          <w:sz w:val="24"/>
        </w:rPr>
        <w:t>150</w:t>
      </w:r>
      <w:r>
        <w:rPr>
          <w:b w:val="0"/>
          <w:i w:val="0"/>
          <w:sz w:val="24"/>
        </w:rPr>
        <w:t xml:space="preserve"> nebo </w:t>
      </w:r>
      <w:r>
        <w:rPr>
          <w:bCs/>
          <w:i w:val="0"/>
          <w:color w:val="FF0000"/>
          <w:sz w:val="24"/>
        </w:rPr>
        <w:t xml:space="preserve">950842001, </w:t>
      </w:r>
      <w:r>
        <w:rPr>
          <w:b w:val="0"/>
          <w:i w:val="0"/>
          <w:sz w:val="24"/>
        </w:rPr>
        <w:t>n</w:t>
      </w:r>
    </w:p>
    <w:p w:rsidR="00622080" w:rsidRDefault="00622080" w:rsidP="00622080">
      <w:pPr>
        <w:pStyle w:val="Nzev"/>
        <w:numPr>
          <w:ilvl w:val="0"/>
          <w:numId w:val="5"/>
        </w:numPr>
        <w:tabs>
          <w:tab w:val="num" w:pos="360"/>
        </w:tabs>
        <w:ind w:left="36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akceschopností Jednotky SDH Ohrazenice</w:t>
      </w: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both"/>
        <w:rPr>
          <w:b w:val="0"/>
          <w:i w:val="0"/>
          <w:sz w:val="24"/>
        </w:rPr>
      </w:pPr>
    </w:p>
    <w:p w:rsidR="00622080" w:rsidRDefault="00622080" w:rsidP="00622080">
      <w:pPr>
        <w:pStyle w:val="Nzev"/>
        <w:ind w:hanging="240"/>
        <w:jc w:val="both"/>
        <w:rPr>
          <w:bCs/>
          <w:i w:val="0"/>
          <w:sz w:val="24"/>
        </w:rPr>
      </w:pP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9</w:t>
      </w:r>
    </w:p>
    <w:p w:rsidR="00622080" w:rsidRDefault="00622080" w:rsidP="00622080">
      <w:pPr>
        <w:pStyle w:val="Nzev"/>
        <w:ind w:hanging="240"/>
        <w:rPr>
          <w:b w:val="0"/>
          <w:i w:val="0"/>
          <w:sz w:val="24"/>
        </w:rPr>
      </w:pPr>
      <w:r>
        <w:rPr>
          <w:bCs/>
          <w:i w:val="0"/>
          <w:color w:val="0000FF"/>
          <w:sz w:val="24"/>
        </w:rPr>
        <w:t>Výpis z požárního poplachového plánu Středočeského kraje</w:t>
      </w:r>
    </w:p>
    <w:p w:rsidR="00622080" w:rsidRDefault="00622080" w:rsidP="00622080">
      <w:pPr>
        <w:pStyle w:val="Nzev"/>
        <w:tabs>
          <w:tab w:val="left" w:pos="480"/>
        </w:tabs>
        <w:ind w:hanging="142"/>
        <w:jc w:val="both"/>
        <w:rPr>
          <w:bCs/>
          <w:i w:val="0"/>
          <w:sz w:val="24"/>
        </w:rPr>
      </w:pPr>
      <w:r>
        <w:rPr>
          <w:b w:val="0"/>
          <w:i w:val="0"/>
          <w:sz w:val="24"/>
        </w:rPr>
        <w:t xml:space="preserve">  Jednotky PO jsou povolávány v počtu potřebném pro zdolávání požárů podle požárního poplachového plánu HZS SK v souladu s plošným pokrytím kraje jednotkami PO. Jednotky PO povolává operační středisko HZS SK. 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ind w:left="284" w:hanging="284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>Výpis z požárního poplachového plánu je součástí příloh.</w:t>
      </w:r>
    </w:p>
    <w:p w:rsidR="00622080" w:rsidRDefault="00622080" w:rsidP="00622080">
      <w:pPr>
        <w:pStyle w:val="Nzev"/>
        <w:ind w:left="284" w:hanging="284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ind w:left="284" w:hanging="404"/>
        <w:jc w:val="left"/>
        <w:rPr>
          <w:bCs/>
          <w:i w:val="0"/>
          <w:color w:val="FF0000"/>
          <w:sz w:val="24"/>
        </w:rPr>
      </w:pPr>
      <w:r>
        <w:rPr>
          <w:bCs/>
          <w:i w:val="0"/>
          <w:color w:val="FF0000"/>
          <w:sz w:val="24"/>
        </w:rPr>
        <w:t>Zbrojnice JSDH nemají trvalou pohotovost!</w:t>
      </w:r>
    </w:p>
    <w:p w:rsidR="00622080" w:rsidRDefault="00622080" w:rsidP="00622080">
      <w:pPr>
        <w:ind w:left="360"/>
        <w:jc w:val="both"/>
        <w:rPr>
          <w:rFonts w:ascii="Bookman Old Style" w:hAnsi="Bookman Old Style"/>
        </w:rPr>
      </w:pPr>
    </w:p>
    <w:p w:rsidR="00622080" w:rsidRDefault="00622080" w:rsidP="00622080">
      <w:pPr>
        <w:pStyle w:val="Zkladntextodsazen"/>
      </w:pPr>
      <w:r>
        <w:lastRenderedPageBreak/>
        <w:t>Vyhlášení požárního poplachu místní jednotce SDH se provádí následujícím způsobem:</w:t>
      </w:r>
    </w:p>
    <w:p w:rsidR="00622080" w:rsidRDefault="00622080" w:rsidP="00622080">
      <w:pPr>
        <w:ind w:left="360"/>
        <w:jc w:val="both"/>
        <w:rPr>
          <w:rFonts w:ascii="Bookman Old Style" w:hAnsi="Bookman Old Style"/>
          <w:b/>
          <w:u w:val="single"/>
        </w:rPr>
      </w:pPr>
    </w:p>
    <w:p w:rsidR="00622080" w:rsidRDefault="00622080" w:rsidP="00622080">
      <w:pPr>
        <w:ind w:left="36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 - sirénou signálem 25 sec. zapnuto, 10 sec. vypnuto, 25 sec. zapnuto Siréna se ovládá na budově Obecního úřadu, na fasádě, ve skříňce  nebo z místní hasičské zbrojnice</w:t>
      </w:r>
    </w:p>
    <w:p w:rsidR="00622080" w:rsidRDefault="00622080" w:rsidP="00622080">
      <w:pPr>
        <w:ind w:left="360"/>
        <w:jc w:val="both"/>
        <w:rPr>
          <w:rFonts w:ascii="Bookman Old Style" w:hAnsi="Bookman Old Style"/>
          <w:color w:val="00FF00"/>
        </w:rPr>
      </w:pPr>
      <w:r>
        <w:rPr>
          <w:rFonts w:ascii="Bookman Old Style" w:hAnsi="Bookman Old Style"/>
          <w:b/>
          <w:bCs/>
        </w:rPr>
        <w:t xml:space="preserve">B – svolávacím zařízením 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rPr>
          <w:bCs/>
          <w:i w:val="0"/>
          <w:sz w:val="24"/>
        </w:rPr>
      </w:pPr>
      <w:r>
        <w:rPr>
          <w:bCs/>
          <w:i w:val="0"/>
          <w:sz w:val="24"/>
        </w:rPr>
        <w:t>Článek 10</w:t>
      </w:r>
    </w:p>
    <w:p w:rsidR="00622080" w:rsidRDefault="00622080" w:rsidP="00622080">
      <w:pPr>
        <w:pStyle w:val="Nzev"/>
        <w:rPr>
          <w:bCs/>
          <w:i w:val="0"/>
          <w:color w:val="0000FF"/>
          <w:sz w:val="24"/>
        </w:rPr>
      </w:pPr>
      <w:r>
        <w:rPr>
          <w:bCs/>
          <w:i w:val="0"/>
          <w:color w:val="0000FF"/>
          <w:sz w:val="24"/>
        </w:rPr>
        <w:t>Závěrečné ustanovení:</w:t>
      </w:r>
    </w:p>
    <w:p w:rsidR="00622080" w:rsidRDefault="00622080" w:rsidP="00622080">
      <w:pPr>
        <w:pStyle w:val="Nzev"/>
        <w:rPr>
          <w:bCs/>
          <w:i w:val="0"/>
          <w:sz w:val="24"/>
        </w:rPr>
      </w:pP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tuto vyhlášku doplňují přílohy 1,2,3,4,5,6 a 7 které jsou nedílnou součástí Požárního řádu obce Ohrazenice</w:t>
      </w:r>
    </w:p>
    <w:p w:rsidR="00622080" w:rsidRDefault="00622080" w:rsidP="00622080">
      <w:pPr>
        <w:pStyle w:val="Nzev"/>
        <w:numPr>
          <w:ilvl w:val="1"/>
          <w:numId w:val="1"/>
        </w:numPr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tato obecně závazná vyhláška, schválená Zastupitelstvem obce dne </w:t>
      </w:r>
      <w:r>
        <w:rPr>
          <w:b w:val="0"/>
          <w:i w:val="0"/>
          <w:color w:val="000000"/>
          <w:sz w:val="24"/>
        </w:rPr>
        <w:t>15.3.2023</w:t>
      </w:r>
      <w:r>
        <w:rPr>
          <w:b w:val="0"/>
          <w:i w:val="0"/>
          <w:sz w:val="24"/>
        </w:rPr>
        <w:t xml:space="preserve"> , usnesení č. 1/ 2023</w:t>
      </w:r>
      <w:r>
        <w:rPr>
          <w:bCs/>
          <w:i w:val="0"/>
          <w:sz w:val="24"/>
        </w:rPr>
        <w:t>,</w:t>
      </w:r>
      <w:r>
        <w:rPr>
          <w:bCs/>
          <w:i w:val="0"/>
          <w:color w:val="FF00FF"/>
          <w:sz w:val="24"/>
        </w:rPr>
        <w:t xml:space="preserve"> </w:t>
      </w:r>
      <w:r>
        <w:rPr>
          <w:b w:val="0"/>
          <w:i w:val="0"/>
          <w:sz w:val="24"/>
        </w:rPr>
        <w:t>nabývá účinnosti 15 dnem po dni vyhlášení.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Mgr. Tomáš Král, starosta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ab/>
        <w:t xml:space="preserve">   Petr Kusý, místostarosta  </w:t>
      </w:r>
    </w:p>
    <w:p w:rsidR="00622080" w:rsidRDefault="00622080" w:rsidP="00622080">
      <w:pPr>
        <w:pStyle w:val="Nzev"/>
        <w:jc w:val="left"/>
        <w:rPr>
          <w:b w:val="0"/>
          <w:i w:val="0"/>
          <w:sz w:val="24"/>
        </w:rPr>
      </w:pPr>
    </w:p>
    <w:p w:rsidR="005B7DF5" w:rsidRDefault="005B7DF5">
      <w:bookmarkStart w:id="0" w:name="_GoBack"/>
      <w:bookmarkEnd w:id="0"/>
    </w:p>
    <w:sectPr w:rsidR="005B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BD3"/>
    <w:multiLevelType w:val="hybridMultilevel"/>
    <w:tmpl w:val="F3F0F9F6"/>
    <w:lvl w:ilvl="0" w:tplc="E92CE9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4BE1BA7"/>
    <w:multiLevelType w:val="hybridMultilevel"/>
    <w:tmpl w:val="0602E4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279B"/>
    <w:multiLevelType w:val="hybridMultilevel"/>
    <w:tmpl w:val="32926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27ABD"/>
    <w:multiLevelType w:val="hybridMultilevel"/>
    <w:tmpl w:val="B8AC0F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E2A94"/>
    <w:multiLevelType w:val="hybridMultilevel"/>
    <w:tmpl w:val="7F6845A0"/>
    <w:lvl w:ilvl="0" w:tplc="B7FA9B32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  <w:lvl w:ilvl="1" w:tplc="7FF0C1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80"/>
    <w:rsid w:val="005B7DF5"/>
    <w:rsid w:val="006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5F11-6850-479A-B400-8D1C4702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22080"/>
    <w:pPr>
      <w:ind w:right="-142"/>
      <w:jc w:val="center"/>
    </w:pPr>
    <w:rPr>
      <w:rFonts w:ascii="Bookman Old Style" w:hAnsi="Bookman Old Style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22080"/>
    <w:rPr>
      <w:rFonts w:ascii="Bookman Old Style" w:eastAsia="Times New Roman" w:hAnsi="Bookman Old Style" w:cs="Times New Roman"/>
      <w:b/>
      <w:i/>
      <w:sz w:val="36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22080"/>
    <w:pPr>
      <w:ind w:left="360" w:hanging="360"/>
      <w:jc w:val="both"/>
    </w:pPr>
    <w:rPr>
      <w:rFonts w:ascii="Bookman Old Style" w:hAnsi="Bookman Old Styl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22080"/>
    <w:rPr>
      <w:rFonts w:ascii="Bookman Old Style" w:eastAsia="Times New Roman" w:hAnsi="Bookman Old Style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1578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2</cp:revision>
  <dcterms:created xsi:type="dcterms:W3CDTF">2023-09-26T08:04:00Z</dcterms:created>
  <dcterms:modified xsi:type="dcterms:W3CDTF">2023-09-26T08:05:00Z</dcterms:modified>
</cp:coreProperties>
</file>