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56C" w:rsidRDefault="001F056C" w:rsidP="005F6B6F">
      <w:pPr>
        <w:pStyle w:val="Nzev"/>
        <w:rPr>
          <w:noProof/>
          <w:lang w:eastAsia="cs-CZ" w:bidi="ar-SA"/>
        </w:rPr>
      </w:pPr>
      <w:r w:rsidRPr="00DD345D">
        <w:rPr>
          <w:noProof/>
          <w:lang w:eastAsia="cs-CZ" w:bidi="ar-SA"/>
        </w:rPr>
        <w:drawing>
          <wp:inline distT="0" distB="0" distL="0" distR="0">
            <wp:extent cx="416054" cy="474562"/>
            <wp:effectExtent l="19050" t="0" r="3046" b="0"/>
            <wp:docPr id="2" name="obrázek 1" descr="X:\ZNAK MĚSTA ŘEVNICE - manuál, soubory\REVNICE_ZNAK+AKCIDENCE_MANUAL\1.1_barva–bez textu\1.1_ZNAK_REVNICE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X:\ZNAK MĚSTA ŘEVNICE - manuál, soubory\REVNICE_ZNAK+AKCIDENCE_MANUAL\1.1_barva–bez textu\1.1_ZNAK_REVNICE_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63" cy="477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56C" w:rsidRPr="005F6B6F" w:rsidRDefault="001F056C" w:rsidP="00EB6864">
      <w:pPr>
        <w:pStyle w:val="Nzev"/>
        <w:spacing w:before="0" w:after="0"/>
        <w:rPr>
          <w:noProof/>
          <w:lang w:eastAsia="cs-CZ" w:bidi="ar-SA"/>
        </w:rPr>
      </w:pPr>
      <w:r w:rsidRPr="005F6B6F">
        <w:rPr>
          <w:noProof/>
          <w:lang w:eastAsia="cs-CZ" w:bidi="ar-SA"/>
        </w:rPr>
        <w:t>MĚSTO ŘEVNICE</w:t>
      </w:r>
    </w:p>
    <w:p w:rsidR="001F056C" w:rsidRDefault="001F056C" w:rsidP="00EB6864">
      <w:pPr>
        <w:pStyle w:val="Nzev"/>
        <w:spacing w:before="0" w:after="0"/>
        <w:rPr>
          <w:noProof/>
          <w:lang w:eastAsia="cs-CZ" w:bidi="ar-SA"/>
        </w:rPr>
      </w:pPr>
      <w:r w:rsidRPr="005F6B6F">
        <w:rPr>
          <w:noProof/>
          <w:lang w:eastAsia="cs-CZ" w:bidi="ar-SA"/>
        </w:rPr>
        <w:t>Zastupitelstvo města Řevnice</w:t>
      </w:r>
    </w:p>
    <w:p w:rsidR="00EB6864" w:rsidRPr="00EB6864" w:rsidRDefault="00EB6864" w:rsidP="00EB6864">
      <w:pPr>
        <w:rPr>
          <w:lang w:eastAsia="cs-CZ"/>
        </w:rPr>
      </w:pPr>
    </w:p>
    <w:p w:rsidR="00EB6864" w:rsidRDefault="001F056C" w:rsidP="00EB6864">
      <w:pPr>
        <w:pStyle w:val="Nzev"/>
        <w:spacing w:before="0" w:after="0"/>
        <w:rPr>
          <w:noProof/>
          <w:lang w:eastAsia="cs-CZ" w:bidi="ar-SA"/>
        </w:rPr>
      </w:pPr>
      <w:r w:rsidRPr="005F6B6F">
        <w:rPr>
          <w:noProof/>
          <w:lang w:eastAsia="cs-CZ" w:bidi="ar-SA"/>
        </w:rPr>
        <w:t>Obecně závazná vyhláška města Řevnice</w:t>
      </w:r>
    </w:p>
    <w:p w:rsidR="004224E6" w:rsidRPr="005F6B6F" w:rsidRDefault="004224E6" w:rsidP="00EB6864">
      <w:pPr>
        <w:pStyle w:val="Nzev"/>
        <w:spacing w:before="0" w:after="0"/>
        <w:rPr>
          <w:noProof/>
          <w:lang w:eastAsia="cs-CZ" w:bidi="ar-SA"/>
        </w:rPr>
      </w:pPr>
      <w:r w:rsidRPr="005F6B6F">
        <w:rPr>
          <w:noProof/>
          <w:lang w:eastAsia="cs-CZ" w:bidi="ar-SA"/>
        </w:rPr>
        <w:t>o stanovení místních koeficientů daně z nemovitých věcí</w:t>
      </w:r>
    </w:p>
    <w:p w:rsidR="004224E6" w:rsidRPr="0062486B" w:rsidRDefault="004224E6" w:rsidP="00EB6864">
      <w:pPr>
        <w:spacing w:after="0"/>
        <w:jc w:val="center"/>
        <w:rPr>
          <w:rFonts w:ascii="Arial" w:hAnsi="Arial" w:cs="Arial"/>
        </w:rPr>
      </w:pPr>
    </w:p>
    <w:p w:rsidR="000F1928" w:rsidRDefault="000F1928" w:rsidP="000F1928">
      <w:pPr>
        <w:spacing w:after="0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Řevnice se na svém zasedání dne </w:t>
      </w:r>
      <w:r w:rsidRPr="008B6CE9">
        <w:rPr>
          <w:rFonts w:ascii="Arial" w:hAnsi="Arial" w:cs="Arial"/>
        </w:rPr>
        <w:t xml:space="preserve">10. června </w:t>
      </w:r>
      <w:r w:rsidRPr="006B22B1">
        <w:rPr>
          <w:rFonts w:ascii="Arial" w:hAnsi="Arial" w:cs="Arial"/>
        </w:rPr>
        <w:t>2024 usnesením č. 7/ZM/9/2024 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</w:t>
      </w:r>
      <w:r w:rsidRPr="00DA3552">
        <w:rPr>
          <w:rFonts w:ascii="Arial" w:hAnsi="Arial" w:cs="Arial"/>
        </w:rPr>
        <w:t xml:space="preserve"> předpisů, tuto obecně závaznou vyhlášku</w:t>
      </w:r>
      <w:r>
        <w:rPr>
          <w:rFonts w:ascii="Arial" w:hAnsi="Arial" w:cs="Arial"/>
        </w:rPr>
        <w:t>:</w:t>
      </w:r>
    </w:p>
    <w:p w:rsidR="004224E6" w:rsidRPr="0062486B" w:rsidRDefault="004224E6" w:rsidP="00EB6864">
      <w:pPr>
        <w:spacing w:after="0"/>
        <w:rPr>
          <w:rFonts w:ascii="Arial" w:hAnsi="Arial" w:cs="Arial"/>
        </w:rPr>
      </w:pPr>
    </w:p>
    <w:p w:rsidR="004224E6" w:rsidRDefault="004224E6" w:rsidP="00EB6864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4224E6" w:rsidRPr="005F7FAE" w:rsidRDefault="004224E6" w:rsidP="00EB6864">
      <w:pPr>
        <w:keepNext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:rsidR="00797898" w:rsidRDefault="00677F32" w:rsidP="00EB6864">
      <w:pPr>
        <w:pStyle w:val="Odstavecseseznamem"/>
        <w:numPr>
          <w:ilvl w:val="0"/>
          <w:numId w:val="28"/>
        </w:numPr>
        <w:spacing w:after="0"/>
        <w:ind w:left="425" w:hanging="425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Řevnice</w:t>
      </w:r>
      <w:r w:rsidR="004224E6" w:rsidRPr="00797898">
        <w:rPr>
          <w:rFonts w:ascii="Arial" w:hAnsi="Arial" w:cs="Arial"/>
          <w:color w:val="00B0F0"/>
        </w:rPr>
        <w:t xml:space="preserve"> </w:t>
      </w:r>
      <w:r w:rsidR="004224E6" w:rsidRPr="00797898">
        <w:rPr>
          <w:rFonts w:ascii="Arial" w:hAnsi="Arial" w:cs="Arial"/>
        </w:rPr>
        <w:t xml:space="preserve">stanovuje místní koeficient pro obec ve výši </w:t>
      </w:r>
      <w:r w:rsidRPr="005F6B6F">
        <w:rPr>
          <w:rFonts w:ascii="Arial" w:hAnsi="Arial" w:cs="Arial"/>
          <w:b/>
        </w:rPr>
        <w:t>3,0</w:t>
      </w:r>
      <w:r w:rsidR="004224E6" w:rsidRPr="00797898">
        <w:rPr>
          <w:rFonts w:ascii="Arial" w:hAnsi="Arial" w:cs="Arial"/>
        </w:rPr>
        <w:t>. Tento místní koeficient se vztahuje na všechny nemovité věci na území celé</w:t>
      </w:r>
      <w:r w:rsidR="007525E0">
        <w:rPr>
          <w:rFonts w:ascii="Arial" w:hAnsi="Arial" w:cs="Arial"/>
        </w:rPr>
        <w:t>ho</w:t>
      </w:r>
      <w:r w:rsidR="004224E6" w:rsidRPr="00797898">
        <w:rPr>
          <w:rFonts w:ascii="Arial" w:hAnsi="Arial" w:cs="Arial"/>
        </w:rPr>
        <w:t xml:space="preserve"> </w:t>
      </w:r>
      <w:r w:rsidRPr="00677F32">
        <w:rPr>
          <w:rFonts w:ascii="Arial" w:hAnsi="Arial" w:cs="Arial"/>
        </w:rPr>
        <w:t>města</w:t>
      </w:r>
      <w:r w:rsidR="00F33E1B" w:rsidRPr="00677F32">
        <w:rPr>
          <w:rFonts w:ascii="Arial" w:hAnsi="Arial" w:cs="Arial"/>
        </w:rPr>
        <w:t xml:space="preserve"> </w:t>
      </w:r>
      <w:r w:rsidR="004224E6"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4224E6">
        <w:rPr>
          <w:rStyle w:val="Znakapoznpodarou"/>
          <w:rFonts w:ascii="Arial" w:hAnsi="Arial" w:cs="Arial"/>
        </w:rPr>
        <w:footnoteReference w:id="1"/>
      </w:r>
    </w:p>
    <w:p w:rsidR="00797898" w:rsidRDefault="00797898" w:rsidP="00EB6864">
      <w:pPr>
        <w:pStyle w:val="Odstavecseseznamem"/>
        <w:numPr>
          <w:ilvl w:val="0"/>
          <w:numId w:val="28"/>
        </w:numPr>
        <w:spacing w:after="0"/>
        <w:ind w:left="425" w:hanging="425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</w:t>
      </w:r>
      <w:r w:rsidR="00A23364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2"/>
      </w:r>
    </w:p>
    <w:p w:rsidR="00A23364" w:rsidRDefault="00A23364" w:rsidP="00EB6864">
      <w:pPr>
        <w:tabs>
          <w:tab w:val="left" w:pos="1134"/>
        </w:tabs>
        <w:spacing w:after="0"/>
        <w:rPr>
          <w:rFonts w:ascii="Arial" w:hAnsi="Arial" w:cs="Arial"/>
        </w:rPr>
      </w:pPr>
    </w:p>
    <w:p w:rsidR="00A23364" w:rsidRDefault="00A23364" w:rsidP="00EB6864">
      <w:pPr>
        <w:keepNext/>
        <w:spacing w:after="0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:rsidR="00A23364" w:rsidRDefault="00A23364" w:rsidP="00EB6864">
      <w:pPr>
        <w:keepNext/>
        <w:spacing w:after="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A23364" w:rsidRDefault="00677F32" w:rsidP="00EB6864">
      <w:pPr>
        <w:pStyle w:val="Odstavecseseznamem"/>
        <w:numPr>
          <w:ilvl w:val="0"/>
          <w:numId w:val="38"/>
        </w:numPr>
        <w:spacing w:after="0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Řevnice</w:t>
      </w:r>
      <w:r w:rsidR="00A23364" w:rsidRPr="00964558">
        <w:rPr>
          <w:rFonts w:ascii="Arial" w:hAnsi="Arial" w:cs="Arial"/>
          <w:color w:val="00B0F0"/>
        </w:rPr>
        <w:t xml:space="preserve"> </w:t>
      </w:r>
      <w:r w:rsidR="00A23364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:rsidR="00A23364" w:rsidRPr="005F6B6F" w:rsidRDefault="00A23364" w:rsidP="00EB6864">
      <w:pPr>
        <w:pStyle w:val="Odstavecseseznamem"/>
        <w:spacing w:after="0"/>
        <w:ind w:left="851" w:hanging="425"/>
        <w:contextualSpacing w:val="0"/>
        <w:rPr>
          <w:rFonts w:ascii="Arial" w:hAnsi="Arial" w:cs="Arial"/>
        </w:rPr>
      </w:pPr>
      <w:r w:rsidRPr="005F6B6F">
        <w:rPr>
          <w:rFonts w:ascii="Arial" w:hAnsi="Arial" w:cs="Arial"/>
          <w:b/>
        </w:rPr>
        <w:t>rekreační budovy</w:t>
      </w:r>
      <w:r w:rsidRPr="005F6B6F">
        <w:rPr>
          <w:rFonts w:ascii="Arial" w:hAnsi="Arial" w:cs="Arial"/>
          <w:b/>
        </w:rPr>
        <w:tab/>
      </w:r>
      <w:r w:rsidRPr="005F6B6F">
        <w:rPr>
          <w:rFonts w:ascii="Arial" w:hAnsi="Arial" w:cs="Arial"/>
        </w:rPr>
        <w:tab/>
      </w:r>
      <w:r w:rsidRPr="005F6B6F">
        <w:rPr>
          <w:rFonts w:ascii="Arial" w:hAnsi="Arial" w:cs="Arial"/>
        </w:rPr>
        <w:tab/>
      </w:r>
      <w:r w:rsidRPr="005F6B6F">
        <w:rPr>
          <w:rFonts w:ascii="Arial" w:hAnsi="Arial" w:cs="Arial"/>
        </w:rPr>
        <w:tab/>
      </w:r>
      <w:r w:rsidRPr="005F6B6F">
        <w:rPr>
          <w:rFonts w:ascii="Arial" w:hAnsi="Arial" w:cs="Arial"/>
        </w:rPr>
        <w:tab/>
      </w:r>
      <w:r w:rsidRPr="005F6B6F">
        <w:rPr>
          <w:rFonts w:ascii="Arial" w:hAnsi="Arial" w:cs="Arial"/>
        </w:rPr>
        <w:tab/>
      </w:r>
      <w:r w:rsidR="00677F32" w:rsidRPr="005F6B6F">
        <w:rPr>
          <w:rFonts w:ascii="Arial" w:hAnsi="Arial" w:cs="Arial"/>
        </w:rPr>
        <w:t xml:space="preserve"> </w:t>
      </w:r>
      <w:r w:rsidRPr="005F6B6F">
        <w:rPr>
          <w:rFonts w:ascii="Arial" w:hAnsi="Arial" w:cs="Arial"/>
        </w:rPr>
        <w:t xml:space="preserve">koeficient </w:t>
      </w:r>
      <w:r w:rsidR="00677F32" w:rsidRPr="005F6B6F">
        <w:rPr>
          <w:rFonts w:ascii="Arial" w:hAnsi="Arial" w:cs="Arial"/>
          <w:b/>
        </w:rPr>
        <w:t>4,5</w:t>
      </w:r>
      <w:r w:rsidR="005F6B6F" w:rsidRPr="005F6B6F">
        <w:rPr>
          <w:rFonts w:ascii="Arial" w:hAnsi="Arial" w:cs="Arial"/>
        </w:rPr>
        <w:t>.</w:t>
      </w:r>
    </w:p>
    <w:p w:rsidR="00A23364" w:rsidRDefault="00A23364" w:rsidP="00EB6864">
      <w:pPr>
        <w:pStyle w:val="Odstavecseseznamem"/>
        <w:numPr>
          <w:ilvl w:val="0"/>
          <w:numId w:val="38"/>
        </w:numPr>
        <w:spacing w:after="0"/>
        <w:ind w:left="426" w:hanging="42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</w:t>
      </w:r>
      <w:r w:rsidR="00677F32">
        <w:rPr>
          <w:rFonts w:ascii="Arial" w:hAnsi="Arial" w:cs="Arial"/>
        </w:rPr>
        <w:t>ého města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:rsidR="00EB6864" w:rsidRDefault="00EB6864" w:rsidP="00EB6864">
      <w:pPr>
        <w:pStyle w:val="Odstavecseseznamem"/>
        <w:spacing w:after="0"/>
        <w:ind w:left="426"/>
        <w:contextualSpacing w:val="0"/>
        <w:rPr>
          <w:rFonts w:ascii="Arial" w:hAnsi="Arial" w:cs="Arial"/>
        </w:rPr>
      </w:pPr>
    </w:p>
    <w:p w:rsidR="004224E6" w:rsidRPr="00A70C2F" w:rsidRDefault="004224E6" w:rsidP="00EB6864">
      <w:pPr>
        <w:keepNext/>
        <w:spacing w:after="0"/>
        <w:jc w:val="center"/>
        <w:rPr>
          <w:rFonts w:ascii="Arial" w:hAnsi="Arial" w:cs="Arial"/>
          <w:b/>
        </w:rPr>
      </w:pPr>
      <w:r w:rsidRPr="00A70C2F">
        <w:rPr>
          <w:rFonts w:ascii="Arial" w:hAnsi="Arial" w:cs="Arial"/>
          <w:b/>
        </w:rPr>
        <w:t xml:space="preserve">Čl. </w:t>
      </w:r>
      <w:r w:rsidR="00EB6864">
        <w:rPr>
          <w:rFonts w:ascii="Arial" w:hAnsi="Arial" w:cs="Arial"/>
          <w:b/>
        </w:rPr>
        <w:t>3</w:t>
      </w:r>
    </w:p>
    <w:p w:rsidR="004224E6" w:rsidRPr="00A70C2F" w:rsidRDefault="004224E6" w:rsidP="00EB6864">
      <w:pPr>
        <w:keepNext/>
        <w:spacing w:after="0"/>
        <w:jc w:val="center"/>
        <w:rPr>
          <w:rFonts w:ascii="Arial" w:hAnsi="Arial" w:cs="Arial"/>
          <w:b/>
        </w:rPr>
      </w:pPr>
      <w:r w:rsidRPr="00A70C2F">
        <w:rPr>
          <w:rFonts w:ascii="Arial" w:hAnsi="Arial" w:cs="Arial"/>
          <w:b/>
        </w:rPr>
        <w:t>Zrušovací ustanovení</w:t>
      </w:r>
    </w:p>
    <w:p w:rsidR="004224E6" w:rsidRPr="00A70C2F" w:rsidRDefault="004224E6" w:rsidP="00EB6864">
      <w:pPr>
        <w:pStyle w:val="Default"/>
        <w:jc w:val="both"/>
        <w:rPr>
          <w:sz w:val="22"/>
          <w:szCs w:val="22"/>
        </w:rPr>
      </w:pPr>
      <w:r w:rsidRPr="00A70C2F">
        <w:rPr>
          <w:sz w:val="22"/>
          <w:szCs w:val="22"/>
        </w:rPr>
        <w:t xml:space="preserve">Zrušuje se obecně závazná vyhláška </w:t>
      </w:r>
      <w:r w:rsidR="00A70C2F" w:rsidRPr="00A70C2F">
        <w:rPr>
          <w:sz w:val="22"/>
          <w:szCs w:val="22"/>
        </w:rPr>
        <w:t>města Řevnice č. 2/2011 o stanovení místního koeficientu pro výpočet daně z nemovitostí</w:t>
      </w:r>
      <w:r w:rsidRPr="00A70C2F">
        <w:rPr>
          <w:sz w:val="22"/>
          <w:szCs w:val="22"/>
        </w:rPr>
        <w:t xml:space="preserve"> ze dne </w:t>
      </w:r>
      <w:proofErr w:type="gramStart"/>
      <w:r w:rsidR="00A70C2F" w:rsidRPr="005F6B6F">
        <w:rPr>
          <w:sz w:val="22"/>
          <w:szCs w:val="22"/>
        </w:rPr>
        <w:t>20.6.2011</w:t>
      </w:r>
      <w:proofErr w:type="gramEnd"/>
      <w:r w:rsidR="001F056C" w:rsidRPr="00A70C2F">
        <w:rPr>
          <w:sz w:val="22"/>
          <w:szCs w:val="22"/>
        </w:rPr>
        <w:t xml:space="preserve"> a obecně závazná vyhláška </w:t>
      </w:r>
      <w:r w:rsidR="00A70C2F" w:rsidRPr="00A70C2F">
        <w:rPr>
          <w:sz w:val="22"/>
          <w:szCs w:val="22"/>
        </w:rPr>
        <w:t xml:space="preserve">města Řevnice č. 5/2012 o stanovení koeficientu pro výpočet daně z nemovitostí u některých staveb ze dne </w:t>
      </w:r>
      <w:r w:rsidR="00A70C2F" w:rsidRPr="005F6B6F">
        <w:rPr>
          <w:sz w:val="22"/>
          <w:szCs w:val="22"/>
        </w:rPr>
        <w:t>10.9.2012.</w:t>
      </w:r>
    </w:p>
    <w:p w:rsidR="004224E6" w:rsidRPr="00A70C2F" w:rsidRDefault="004224E6" w:rsidP="00EB6864">
      <w:pPr>
        <w:spacing w:after="0"/>
        <w:rPr>
          <w:rFonts w:ascii="Arial" w:hAnsi="Arial" w:cs="Arial"/>
        </w:rPr>
      </w:pPr>
    </w:p>
    <w:p w:rsidR="004224E6" w:rsidRPr="00A70C2F" w:rsidRDefault="004224E6" w:rsidP="00EB6864">
      <w:pPr>
        <w:keepNext/>
        <w:spacing w:after="0"/>
        <w:jc w:val="center"/>
        <w:rPr>
          <w:rFonts w:ascii="Arial" w:hAnsi="Arial" w:cs="Arial"/>
          <w:b/>
        </w:rPr>
      </w:pPr>
      <w:r w:rsidRPr="00A70C2F">
        <w:rPr>
          <w:rFonts w:ascii="Arial" w:hAnsi="Arial" w:cs="Arial"/>
          <w:b/>
        </w:rPr>
        <w:t xml:space="preserve">Čl. </w:t>
      </w:r>
      <w:r w:rsidR="00EB6864">
        <w:rPr>
          <w:rFonts w:ascii="Arial" w:hAnsi="Arial" w:cs="Arial"/>
          <w:b/>
        </w:rPr>
        <w:t>4</w:t>
      </w:r>
    </w:p>
    <w:p w:rsidR="004224E6" w:rsidRPr="00A70C2F" w:rsidRDefault="004224E6" w:rsidP="00EB6864">
      <w:pPr>
        <w:keepNext/>
        <w:spacing w:after="0"/>
        <w:jc w:val="center"/>
        <w:rPr>
          <w:rFonts w:ascii="Arial" w:hAnsi="Arial" w:cs="Arial"/>
          <w:i/>
          <w:color w:val="FF0000"/>
        </w:rPr>
      </w:pPr>
      <w:r w:rsidRPr="00A70C2F">
        <w:rPr>
          <w:rFonts w:ascii="Arial" w:hAnsi="Arial" w:cs="Arial"/>
          <w:b/>
        </w:rPr>
        <w:t>Účinnost</w:t>
      </w:r>
    </w:p>
    <w:p w:rsidR="004224E6" w:rsidRDefault="004224E6" w:rsidP="00EB6864">
      <w:pPr>
        <w:spacing w:after="0"/>
        <w:jc w:val="left"/>
        <w:rPr>
          <w:rFonts w:ascii="Arial" w:hAnsi="Arial" w:cs="Arial"/>
        </w:rPr>
      </w:pPr>
      <w:r w:rsidRPr="00A70C2F">
        <w:rPr>
          <w:rFonts w:ascii="Arial" w:hAnsi="Arial" w:cs="Arial"/>
        </w:rPr>
        <w:t xml:space="preserve">Tato obecně závazná vyhláška nabývá účinnosti dnem 1. ledna </w:t>
      </w:r>
      <w:r w:rsidR="001F056C" w:rsidRPr="00A70C2F">
        <w:rPr>
          <w:rFonts w:ascii="Arial" w:hAnsi="Arial" w:cs="Arial"/>
        </w:rPr>
        <w:t>2025.</w:t>
      </w:r>
    </w:p>
    <w:p w:rsidR="000F1928" w:rsidRDefault="000F1928" w:rsidP="00EB6864">
      <w:pPr>
        <w:spacing w:after="0"/>
        <w:jc w:val="left"/>
        <w:rPr>
          <w:rFonts w:ascii="Arial" w:hAnsi="Arial" w:cs="Arial"/>
        </w:rPr>
      </w:pPr>
    </w:p>
    <w:p w:rsidR="000F1928" w:rsidRDefault="000F1928" w:rsidP="00EB6864">
      <w:pPr>
        <w:spacing w:after="0"/>
        <w:jc w:val="left"/>
        <w:rPr>
          <w:rFonts w:ascii="Arial" w:hAnsi="Arial" w:cs="Arial"/>
        </w:rPr>
      </w:pPr>
    </w:p>
    <w:p w:rsidR="000F1928" w:rsidRDefault="000F1928" w:rsidP="00EB6864">
      <w:pPr>
        <w:spacing w:after="0"/>
        <w:jc w:val="left"/>
        <w:rPr>
          <w:rFonts w:ascii="Arial" w:hAnsi="Arial" w:cs="Arial"/>
        </w:rPr>
      </w:pPr>
    </w:p>
    <w:p w:rsidR="000F1928" w:rsidRDefault="000F1928" w:rsidP="00EB6864">
      <w:pPr>
        <w:spacing w:after="0"/>
        <w:jc w:val="left"/>
        <w:rPr>
          <w:rFonts w:ascii="Arial" w:hAnsi="Arial" w:cs="Arial"/>
        </w:rPr>
      </w:pPr>
    </w:p>
    <w:p w:rsidR="000F1928" w:rsidRDefault="000F1928" w:rsidP="00EB6864">
      <w:pPr>
        <w:spacing w:after="0"/>
        <w:jc w:val="left"/>
        <w:rPr>
          <w:rFonts w:ascii="Arial" w:hAnsi="Arial" w:cs="Arial"/>
        </w:rPr>
      </w:pPr>
    </w:p>
    <w:p w:rsidR="000F1928" w:rsidRDefault="000F1928" w:rsidP="00EB6864">
      <w:pPr>
        <w:spacing w:after="0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Ing. Tomáš Smrčka </w:t>
      </w:r>
      <w:proofErr w:type="gramStart"/>
      <w:r>
        <w:rPr>
          <w:rFonts w:ascii="Arial" w:hAnsi="Arial" w:cs="Arial"/>
        </w:rPr>
        <w:t>v.r.</w:t>
      </w:r>
      <w:proofErr w:type="gramEnd"/>
      <w:r>
        <w:rPr>
          <w:rFonts w:ascii="Arial" w:hAnsi="Arial" w:cs="Arial"/>
        </w:rPr>
        <w:t xml:space="preserve">                                                                           Ing. Petr </w:t>
      </w:r>
      <w:proofErr w:type="spellStart"/>
      <w:r>
        <w:rPr>
          <w:rFonts w:ascii="Arial" w:hAnsi="Arial" w:cs="Arial"/>
        </w:rPr>
        <w:t>Hatmann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v.r.</w:t>
      </w:r>
      <w:proofErr w:type="gramEnd"/>
    </w:p>
    <w:p w:rsidR="00677F32" w:rsidRPr="00F73E98" w:rsidRDefault="000F1928" w:rsidP="000F1928">
      <w:pPr>
        <w:spacing w:after="0"/>
        <w:jc w:val="left"/>
        <w:rPr>
          <w:rFonts w:ascii="Arial" w:hAnsi="Arial" w:cs="Arial"/>
          <w:i/>
          <w:color w:val="00B0F0"/>
          <w:sz w:val="20"/>
          <w:szCs w:val="20"/>
        </w:rPr>
      </w:pPr>
      <w:r>
        <w:rPr>
          <w:rFonts w:ascii="Arial" w:hAnsi="Arial" w:cs="Arial"/>
        </w:rPr>
        <w:t xml:space="preserve">             </w:t>
      </w:r>
      <w:proofErr w:type="gramStart"/>
      <w:r>
        <w:rPr>
          <w:rFonts w:ascii="Arial" w:hAnsi="Arial" w:cs="Arial"/>
        </w:rPr>
        <w:t>starosta                                                                                              místostarosta</w:t>
      </w:r>
      <w:proofErr w:type="gramEnd"/>
    </w:p>
    <w:sectPr w:rsidR="00677F32" w:rsidRPr="00F73E98" w:rsidSect="00C76CAC">
      <w:footerReference w:type="default" r:id="rId9"/>
      <w:footnotePr>
        <w:numRestart w:val="eachSect"/>
      </w:footnotePr>
      <w:type w:val="continuous"/>
      <w:pgSz w:w="11906" w:h="16838"/>
      <w:pgMar w:top="709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BDF" w:rsidRDefault="00495BDF" w:rsidP="006A579C">
      <w:pPr>
        <w:spacing w:after="0"/>
      </w:pPr>
      <w:r>
        <w:separator/>
      </w:r>
    </w:p>
  </w:endnote>
  <w:endnote w:type="continuationSeparator" w:id="0">
    <w:p w:rsidR="00495BDF" w:rsidRDefault="00495BDF" w:rsidP="006A579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5BDF" w:rsidRPr="000F1928" w:rsidRDefault="00495BDF" w:rsidP="000F192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BDF" w:rsidRDefault="00495BDF" w:rsidP="006A579C">
      <w:pPr>
        <w:spacing w:after="0"/>
      </w:pPr>
      <w:r>
        <w:separator/>
      </w:r>
    </w:p>
  </w:footnote>
  <w:footnote w:type="continuationSeparator" w:id="0">
    <w:p w:rsidR="00495BDF" w:rsidRDefault="00495BDF" w:rsidP="006A579C">
      <w:pPr>
        <w:spacing w:after="0"/>
      </w:pPr>
      <w:r>
        <w:continuationSeparator/>
      </w:r>
    </w:p>
  </w:footnote>
  <w:footnote w:id="1">
    <w:p w:rsidR="00495BDF" w:rsidRPr="00A23364" w:rsidRDefault="00495BDF" w:rsidP="00EB6864">
      <w:pPr>
        <w:pStyle w:val="Textpoznpodarou"/>
        <w:tabs>
          <w:tab w:val="left" w:pos="6816"/>
        </w:tabs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  <w:r w:rsidR="00EB6864">
        <w:rPr>
          <w:rFonts w:ascii="Arial" w:hAnsi="Arial" w:cs="Arial"/>
          <w:sz w:val="18"/>
          <w:szCs w:val="18"/>
        </w:rPr>
        <w:tab/>
      </w:r>
    </w:p>
  </w:footnote>
  <w:footnote w:id="2">
    <w:p w:rsidR="00495BDF" w:rsidRDefault="00495BDF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:rsidR="00495BDF" w:rsidRPr="00A23364" w:rsidRDefault="00495BDF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B7E72"/>
    <w:multiLevelType w:val="hybridMultilevel"/>
    <w:tmpl w:val="B0B23BEE"/>
    <w:lvl w:ilvl="0" w:tplc="B656A3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EF31DA"/>
    <w:multiLevelType w:val="hybridMultilevel"/>
    <w:tmpl w:val="BAF281B4"/>
    <w:lvl w:ilvl="0" w:tplc="5E60D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321140"/>
    <w:multiLevelType w:val="hybridMultilevel"/>
    <w:tmpl w:val="0EFC3792"/>
    <w:lvl w:ilvl="0" w:tplc="573CF324">
      <w:start w:val="1"/>
      <w:numFmt w:val="decimal"/>
      <w:lvlText w:val="%1)"/>
      <w:lvlJc w:val="left"/>
      <w:pPr>
        <w:ind w:left="1428" w:hanging="360"/>
      </w:pPr>
      <w:rPr>
        <w:rFonts w:ascii="Arial" w:eastAsiaTheme="minorHAns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30"/>
  </w:num>
  <w:num w:numId="5">
    <w:abstractNumId w:val="18"/>
  </w:num>
  <w:num w:numId="6">
    <w:abstractNumId w:val="23"/>
  </w:num>
  <w:num w:numId="7">
    <w:abstractNumId w:val="35"/>
  </w:num>
  <w:num w:numId="8">
    <w:abstractNumId w:val="27"/>
  </w:num>
  <w:num w:numId="9">
    <w:abstractNumId w:val="19"/>
  </w:num>
  <w:num w:numId="10">
    <w:abstractNumId w:val="22"/>
  </w:num>
  <w:num w:numId="11">
    <w:abstractNumId w:val="0"/>
  </w:num>
  <w:num w:numId="12">
    <w:abstractNumId w:val="21"/>
  </w:num>
  <w:num w:numId="13">
    <w:abstractNumId w:val="8"/>
  </w:num>
  <w:num w:numId="14">
    <w:abstractNumId w:val="32"/>
  </w:num>
  <w:num w:numId="15">
    <w:abstractNumId w:val="28"/>
  </w:num>
  <w:num w:numId="16">
    <w:abstractNumId w:val="14"/>
  </w:num>
  <w:num w:numId="17">
    <w:abstractNumId w:val="25"/>
  </w:num>
  <w:num w:numId="18">
    <w:abstractNumId w:val="1"/>
  </w:num>
  <w:num w:numId="19">
    <w:abstractNumId w:val="36"/>
  </w:num>
  <w:num w:numId="20">
    <w:abstractNumId w:val="33"/>
  </w:num>
  <w:num w:numId="21">
    <w:abstractNumId w:val="26"/>
  </w:num>
  <w:num w:numId="22">
    <w:abstractNumId w:val="13"/>
  </w:num>
  <w:num w:numId="23">
    <w:abstractNumId w:val="31"/>
  </w:num>
  <w:num w:numId="24">
    <w:abstractNumId w:val="9"/>
  </w:num>
  <w:num w:numId="25">
    <w:abstractNumId w:val="6"/>
  </w:num>
  <w:num w:numId="26">
    <w:abstractNumId w:val="2"/>
  </w:num>
  <w:num w:numId="27">
    <w:abstractNumId w:val="34"/>
  </w:num>
  <w:num w:numId="28">
    <w:abstractNumId w:val="29"/>
  </w:num>
  <w:num w:numId="29">
    <w:abstractNumId w:val="37"/>
  </w:num>
  <w:num w:numId="30">
    <w:abstractNumId w:val="12"/>
  </w:num>
  <w:num w:numId="31">
    <w:abstractNumId w:val="16"/>
  </w:num>
  <w:num w:numId="32">
    <w:abstractNumId w:val="7"/>
  </w:num>
  <w:num w:numId="33">
    <w:abstractNumId w:val="15"/>
  </w:num>
  <w:num w:numId="34">
    <w:abstractNumId w:val="24"/>
  </w:num>
  <w:num w:numId="35">
    <w:abstractNumId w:val="10"/>
  </w:num>
  <w:num w:numId="36">
    <w:abstractNumId w:val="17"/>
  </w:num>
  <w:num w:numId="37">
    <w:abstractNumId w:val="20"/>
  </w:num>
  <w:num w:numId="38">
    <w:abstractNumId w:val="11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savePreviewPicture/>
  <w:footnotePr>
    <w:numRestart w:val="eachSect"/>
    <w:footnote w:id="-1"/>
    <w:footnote w:id="0"/>
  </w:footnotePr>
  <w:endnotePr>
    <w:endnote w:id="-1"/>
    <w:endnote w:id="0"/>
  </w:endnotePr>
  <w:compat/>
  <w:rsids>
    <w:rsidRoot w:val="006A579C"/>
    <w:rsid w:val="00002DEA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47AB2"/>
    <w:rsid w:val="00054C4E"/>
    <w:rsid w:val="00055303"/>
    <w:rsid w:val="00055E23"/>
    <w:rsid w:val="000569AF"/>
    <w:rsid w:val="00062948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1928"/>
    <w:rsid w:val="000F3A04"/>
    <w:rsid w:val="00101663"/>
    <w:rsid w:val="001029EE"/>
    <w:rsid w:val="00104DF4"/>
    <w:rsid w:val="00110EE7"/>
    <w:rsid w:val="00123A86"/>
    <w:rsid w:val="001309FC"/>
    <w:rsid w:val="00135694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971DE"/>
    <w:rsid w:val="001A7DC7"/>
    <w:rsid w:val="001C1D49"/>
    <w:rsid w:val="001C5193"/>
    <w:rsid w:val="001C55C2"/>
    <w:rsid w:val="001E13DF"/>
    <w:rsid w:val="001E742B"/>
    <w:rsid w:val="001F056C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0AAC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95BDF"/>
    <w:rsid w:val="004A283C"/>
    <w:rsid w:val="004A7D28"/>
    <w:rsid w:val="004C67D4"/>
    <w:rsid w:val="004D1FEE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1AC2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6B6F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77F32"/>
    <w:rsid w:val="00693268"/>
    <w:rsid w:val="00695358"/>
    <w:rsid w:val="006974CE"/>
    <w:rsid w:val="006A579C"/>
    <w:rsid w:val="006B04F4"/>
    <w:rsid w:val="006B0C63"/>
    <w:rsid w:val="006B0EDF"/>
    <w:rsid w:val="006B22B1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25E0"/>
    <w:rsid w:val="00755FBF"/>
    <w:rsid w:val="00756295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313A6"/>
    <w:rsid w:val="00A34021"/>
    <w:rsid w:val="00A346C4"/>
    <w:rsid w:val="00A40F17"/>
    <w:rsid w:val="00A451FE"/>
    <w:rsid w:val="00A4678E"/>
    <w:rsid w:val="00A53196"/>
    <w:rsid w:val="00A5453D"/>
    <w:rsid w:val="00A5575C"/>
    <w:rsid w:val="00A56083"/>
    <w:rsid w:val="00A611E0"/>
    <w:rsid w:val="00A6397B"/>
    <w:rsid w:val="00A64EEE"/>
    <w:rsid w:val="00A65AF4"/>
    <w:rsid w:val="00A66F60"/>
    <w:rsid w:val="00A70C2F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6CAC"/>
    <w:rsid w:val="00C77E3C"/>
    <w:rsid w:val="00C875CF"/>
    <w:rsid w:val="00CA7C69"/>
    <w:rsid w:val="00CB3B68"/>
    <w:rsid w:val="00CB5B60"/>
    <w:rsid w:val="00CC0D89"/>
    <w:rsid w:val="00CC1941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47E77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B6864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styleId="Nzev">
    <w:name w:val="Title"/>
    <w:basedOn w:val="Normln"/>
    <w:next w:val="Normln"/>
    <w:link w:val="NzevChar"/>
    <w:rsid w:val="001F056C"/>
    <w:pPr>
      <w:keepNext/>
      <w:suppressAutoHyphens/>
      <w:autoSpaceDN w:val="0"/>
      <w:spacing w:before="240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rsid w:val="001F056C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Normln"/>
    <w:next w:val="Normln"/>
    <w:rsid w:val="001F056C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PodpisovePole">
    <w:name w:val="PodpisovePole"/>
    <w:basedOn w:val="Normln"/>
    <w:rsid w:val="00677F32"/>
    <w:pPr>
      <w:widowControl w:val="0"/>
      <w:suppressLineNumbers/>
      <w:suppressAutoHyphens/>
      <w:autoSpaceDN w:val="0"/>
      <w:spacing w:after="0"/>
      <w:jc w:val="center"/>
      <w:textAlignment w:val="baseline"/>
    </w:pPr>
    <w:rPr>
      <w:rFonts w:ascii="Arial" w:eastAsia="Songti SC" w:hAnsi="Arial" w:cs="Arial Unicode MS"/>
      <w:kern w:val="3"/>
      <w:lang w:eastAsia="zh-CN" w:bidi="hi-IN"/>
    </w:rPr>
  </w:style>
  <w:style w:type="paragraph" w:customStyle="1" w:styleId="Default">
    <w:name w:val="Default"/>
    <w:rsid w:val="00A70C2F"/>
    <w:pPr>
      <w:autoSpaceDE w:val="0"/>
      <w:autoSpaceDN w:val="0"/>
      <w:adjustRightInd w:val="0"/>
      <w:spacing w:after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CFE1F-FDE7-4E28-9F81-2C8EDF5EF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Alice Bečková</cp:lastModifiedBy>
  <cp:revision>12</cp:revision>
  <cp:lastPrinted>2024-06-11T11:08:00Z</cp:lastPrinted>
  <dcterms:created xsi:type="dcterms:W3CDTF">2024-05-22T10:04:00Z</dcterms:created>
  <dcterms:modified xsi:type="dcterms:W3CDTF">2024-06-11T11:08:00Z</dcterms:modified>
</cp:coreProperties>
</file>