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3FD9" w14:textId="42D4F8C1" w:rsidR="00B415CD" w:rsidRPr="006D3A36" w:rsidRDefault="006D3A36" w:rsidP="006D3A36">
      <w:pPr>
        <w:jc w:val="center"/>
        <w:rPr>
          <w:rFonts w:ascii="Arial" w:hAnsi="Arial" w:cs="Arial"/>
          <w:b/>
          <w:bCs/>
          <w:sz w:val="20"/>
          <w:szCs w:val="20"/>
        </w:rPr>
      </w:pPr>
      <w:r w:rsidRPr="006D3A36">
        <w:rPr>
          <w:rFonts w:ascii="Arial" w:hAnsi="Arial" w:cs="Arial"/>
          <w:b/>
          <w:bCs/>
          <w:sz w:val="20"/>
          <w:szCs w:val="20"/>
        </w:rPr>
        <w:t>OBECNĚ ZÁVAZNÁ VYHLÁŠKA č. 1/2012,</w:t>
      </w:r>
    </w:p>
    <w:p w14:paraId="6B20F1D5" w14:textId="41BC15FF" w:rsidR="006D3A36" w:rsidRPr="006D3A36" w:rsidRDefault="006D3A36" w:rsidP="006D3A36">
      <w:pPr>
        <w:jc w:val="center"/>
        <w:rPr>
          <w:rFonts w:ascii="Arial" w:hAnsi="Arial" w:cs="Arial"/>
          <w:b/>
          <w:bCs/>
          <w:sz w:val="20"/>
          <w:szCs w:val="20"/>
        </w:rPr>
      </w:pPr>
      <w:r w:rsidRPr="006D3A36">
        <w:rPr>
          <w:rFonts w:ascii="Arial" w:hAnsi="Arial" w:cs="Arial"/>
          <w:b/>
          <w:bCs/>
          <w:sz w:val="20"/>
          <w:szCs w:val="20"/>
        </w:rPr>
        <w:t>kterou se vydává POŽÁRNÍ ŘÁD</w:t>
      </w:r>
    </w:p>
    <w:p w14:paraId="330E7471" w14:textId="77777777" w:rsidR="006D3A36" w:rsidRPr="006D3A36" w:rsidRDefault="006D3A36" w:rsidP="006D3A36">
      <w:pPr>
        <w:spacing w:after="0" w:line="240" w:lineRule="auto"/>
        <w:ind w:firstLine="851"/>
        <w:jc w:val="both"/>
        <w:rPr>
          <w:rFonts w:ascii="Arial" w:hAnsi="Arial" w:cs="Arial"/>
          <w:b/>
          <w:bCs/>
          <w:sz w:val="20"/>
          <w:szCs w:val="20"/>
        </w:rPr>
      </w:pPr>
    </w:p>
    <w:p w14:paraId="6CB5CD58" w14:textId="0F157346" w:rsidR="006D3A36" w:rsidRDefault="006D3A36" w:rsidP="006D3A36">
      <w:pPr>
        <w:spacing w:after="0" w:line="240" w:lineRule="auto"/>
        <w:ind w:firstLine="567"/>
        <w:jc w:val="both"/>
        <w:rPr>
          <w:rFonts w:ascii="Arial" w:hAnsi="Arial" w:cs="Arial"/>
          <w:sz w:val="20"/>
          <w:szCs w:val="20"/>
        </w:rPr>
      </w:pPr>
      <w:r w:rsidRPr="006D3A36">
        <w:rPr>
          <w:rFonts w:ascii="Arial" w:hAnsi="Arial" w:cs="Arial"/>
          <w:sz w:val="20"/>
          <w:szCs w:val="20"/>
        </w:rPr>
        <w:t xml:space="preserve">Zastupitelstvo Obce Strašín na svém zasedání dne 11.10.2012 rozhodlo vydat na základě ustanovení </w:t>
      </w:r>
      <w:r w:rsidRPr="006D3A36">
        <w:rPr>
          <w:rFonts w:ascii="Arial" w:hAnsi="Arial" w:cs="Arial"/>
          <w:sz w:val="20"/>
          <w:szCs w:val="20"/>
          <w:u w:val="single"/>
        </w:rPr>
        <w:t>§ 10</w:t>
      </w:r>
      <w:r w:rsidRPr="006D3A36">
        <w:rPr>
          <w:rFonts w:ascii="Arial" w:hAnsi="Arial" w:cs="Arial"/>
          <w:sz w:val="20"/>
          <w:szCs w:val="20"/>
        </w:rPr>
        <w:t xml:space="preserve"> a </w:t>
      </w:r>
      <w:r w:rsidRPr="006D3A36">
        <w:rPr>
          <w:rFonts w:ascii="Arial" w:hAnsi="Arial" w:cs="Arial"/>
          <w:sz w:val="20"/>
          <w:szCs w:val="20"/>
          <w:u w:val="single"/>
        </w:rPr>
        <w:t xml:space="preserve">§ </w:t>
      </w:r>
      <w:r w:rsidRPr="006D3A36">
        <w:rPr>
          <w:rFonts w:ascii="Arial" w:hAnsi="Arial" w:cs="Arial"/>
          <w:sz w:val="20"/>
          <w:szCs w:val="20"/>
        </w:rPr>
        <w:t>84 odst.2 písm. i) zákona č. 128/2000 Sb</w:t>
      </w:r>
      <w:r>
        <w:rPr>
          <w:rFonts w:ascii="Arial" w:hAnsi="Arial" w:cs="Arial"/>
          <w:sz w:val="20"/>
          <w:szCs w:val="20"/>
        </w:rPr>
        <w:t>. o obcích, ve znění pozdější</w:t>
      </w:r>
      <w:r w:rsidR="00BF179D">
        <w:rPr>
          <w:rFonts w:ascii="Arial" w:hAnsi="Arial" w:cs="Arial"/>
          <w:sz w:val="20"/>
          <w:szCs w:val="20"/>
        </w:rPr>
        <w:t>ch</w:t>
      </w:r>
      <w:r>
        <w:rPr>
          <w:rFonts w:ascii="Arial" w:hAnsi="Arial" w:cs="Arial"/>
          <w:sz w:val="20"/>
          <w:szCs w:val="20"/>
        </w:rPr>
        <w:t xml:space="preserve"> předpisů, v souladu s ustanovením </w:t>
      </w:r>
      <w:r>
        <w:rPr>
          <w:rFonts w:ascii="Arial" w:hAnsi="Arial" w:cs="Arial"/>
          <w:sz w:val="20"/>
          <w:szCs w:val="20"/>
          <w:u w:val="single"/>
        </w:rPr>
        <w:t>§ 29 odst.1 písm. o) zákona č. 133/1985 Sb</w:t>
      </w:r>
      <w:r w:rsidRPr="006D3A36">
        <w:rPr>
          <w:rFonts w:ascii="Arial" w:hAnsi="Arial" w:cs="Arial"/>
          <w:sz w:val="20"/>
          <w:szCs w:val="20"/>
        </w:rPr>
        <w:t>. o požární ochraně</w:t>
      </w:r>
      <w:r>
        <w:rPr>
          <w:rFonts w:ascii="Arial" w:hAnsi="Arial" w:cs="Arial"/>
          <w:sz w:val="20"/>
          <w:szCs w:val="20"/>
        </w:rPr>
        <w:t xml:space="preserve">, ve znění pozdějších předpisů a v souladu s ustanovením </w:t>
      </w:r>
      <w:r>
        <w:rPr>
          <w:rFonts w:ascii="Arial" w:hAnsi="Arial" w:cs="Arial"/>
          <w:sz w:val="20"/>
          <w:szCs w:val="20"/>
          <w:u w:val="single"/>
        </w:rPr>
        <w:t>§ 15 nařízení vlády č. 172/2001 Sb.</w:t>
      </w:r>
      <w:r>
        <w:rPr>
          <w:rFonts w:ascii="Arial" w:hAnsi="Arial" w:cs="Arial"/>
          <w:sz w:val="20"/>
          <w:szCs w:val="20"/>
        </w:rPr>
        <w:t xml:space="preserve"> k provedení zákona o požární ochraně, v samostatné působnosti na úseku požární ochrany tuto obecně závaznou vyhlášku.</w:t>
      </w:r>
    </w:p>
    <w:p w14:paraId="153B899A" w14:textId="77777777" w:rsidR="006D3A36" w:rsidRDefault="006D3A36" w:rsidP="006D3A36">
      <w:pPr>
        <w:spacing w:after="0" w:line="240" w:lineRule="auto"/>
        <w:ind w:firstLine="567"/>
        <w:jc w:val="both"/>
        <w:rPr>
          <w:rFonts w:ascii="Arial" w:hAnsi="Arial" w:cs="Arial"/>
          <w:sz w:val="20"/>
          <w:szCs w:val="20"/>
        </w:rPr>
      </w:pPr>
    </w:p>
    <w:p w14:paraId="36894CAB" w14:textId="77777777" w:rsidR="00AA1075" w:rsidRDefault="00AA1075" w:rsidP="006D3A36">
      <w:pPr>
        <w:spacing w:after="0" w:line="240" w:lineRule="auto"/>
        <w:ind w:firstLine="567"/>
        <w:jc w:val="center"/>
        <w:rPr>
          <w:rFonts w:ascii="Arial" w:hAnsi="Arial" w:cs="Arial"/>
          <w:b/>
          <w:bCs/>
          <w:sz w:val="20"/>
          <w:szCs w:val="20"/>
        </w:rPr>
      </w:pPr>
    </w:p>
    <w:p w14:paraId="1D16E215" w14:textId="237ABBF4" w:rsidR="006D3A36" w:rsidRDefault="006D3A36" w:rsidP="006D3A36">
      <w:pPr>
        <w:spacing w:after="0" w:line="240" w:lineRule="auto"/>
        <w:ind w:firstLine="567"/>
        <w:jc w:val="center"/>
        <w:rPr>
          <w:rFonts w:ascii="Arial" w:hAnsi="Arial" w:cs="Arial"/>
          <w:b/>
          <w:bCs/>
          <w:sz w:val="20"/>
          <w:szCs w:val="20"/>
        </w:rPr>
      </w:pPr>
      <w:r w:rsidRPr="006D3A36">
        <w:rPr>
          <w:rFonts w:ascii="Arial" w:hAnsi="Arial" w:cs="Arial"/>
          <w:b/>
          <w:bCs/>
          <w:sz w:val="20"/>
          <w:szCs w:val="20"/>
        </w:rPr>
        <w:t>ČÁST PRVNÍ</w:t>
      </w:r>
    </w:p>
    <w:p w14:paraId="1B912794" w14:textId="77777777" w:rsidR="006D3A36" w:rsidRDefault="006D3A36" w:rsidP="006D3A36">
      <w:pPr>
        <w:spacing w:after="0" w:line="240" w:lineRule="auto"/>
        <w:ind w:firstLine="567"/>
        <w:jc w:val="center"/>
        <w:rPr>
          <w:rFonts w:ascii="Arial" w:hAnsi="Arial" w:cs="Arial"/>
          <w:b/>
          <w:bCs/>
          <w:sz w:val="20"/>
          <w:szCs w:val="20"/>
        </w:rPr>
      </w:pPr>
    </w:p>
    <w:p w14:paraId="0BE4B875" w14:textId="4A75A657" w:rsidR="006D3A36" w:rsidRDefault="00AA1075" w:rsidP="006D3A36">
      <w:pPr>
        <w:spacing w:after="0" w:line="240" w:lineRule="auto"/>
        <w:ind w:firstLine="567"/>
        <w:jc w:val="center"/>
        <w:rPr>
          <w:rFonts w:ascii="Arial" w:hAnsi="Arial" w:cs="Arial"/>
          <w:b/>
          <w:bCs/>
          <w:sz w:val="20"/>
          <w:szCs w:val="20"/>
        </w:rPr>
      </w:pPr>
      <w:r>
        <w:rPr>
          <w:rFonts w:ascii="Arial" w:hAnsi="Arial" w:cs="Arial"/>
          <w:b/>
          <w:bCs/>
          <w:sz w:val="20"/>
          <w:szCs w:val="20"/>
        </w:rPr>
        <w:t>ÚVODNÍ USTANOVENÍ</w:t>
      </w:r>
    </w:p>
    <w:p w14:paraId="756CE7DF" w14:textId="77777777" w:rsidR="00AA1075" w:rsidRDefault="00AA1075" w:rsidP="006D3A36">
      <w:pPr>
        <w:spacing w:after="0" w:line="240" w:lineRule="auto"/>
        <w:ind w:firstLine="567"/>
        <w:jc w:val="center"/>
        <w:rPr>
          <w:rFonts w:ascii="Arial" w:hAnsi="Arial" w:cs="Arial"/>
          <w:b/>
          <w:bCs/>
          <w:sz w:val="20"/>
          <w:szCs w:val="20"/>
        </w:rPr>
      </w:pPr>
    </w:p>
    <w:p w14:paraId="4D9053CE" w14:textId="27103783" w:rsidR="00AA1075" w:rsidRDefault="00AA1075" w:rsidP="006D3A36">
      <w:pPr>
        <w:spacing w:after="0" w:line="240" w:lineRule="auto"/>
        <w:ind w:firstLine="567"/>
        <w:jc w:val="center"/>
        <w:rPr>
          <w:rFonts w:ascii="Arial" w:hAnsi="Arial" w:cs="Arial"/>
          <w:sz w:val="20"/>
          <w:szCs w:val="20"/>
        </w:rPr>
      </w:pPr>
      <w:r>
        <w:rPr>
          <w:rFonts w:ascii="Arial" w:hAnsi="Arial" w:cs="Arial"/>
          <w:sz w:val="20"/>
          <w:szCs w:val="20"/>
        </w:rPr>
        <w:t>Čl.1</w:t>
      </w:r>
    </w:p>
    <w:p w14:paraId="72EC8AE5" w14:textId="1A005705" w:rsidR="00AA1075" w:rsidRDefault="00AA1075" w:rsidP="00AA1075">
      <w:pPr>
        <w:spacing w:after="0" w:line="240" w:lineRule="auto"/>
        <w:ind w:firstLine="567"/>
        <w:jc w:val="both"/>
        <w:rPr>
          <w:rFonts w:ascii="Arial" w:hAnsi="Arial" w:cs="Arial"/>
          <w:sz w:val="20"/>
          <w:szCs w:val="20"/>
        </w:rPr>
      </w:pPr>
      <w:r>
        <w:rPr>
          <w:rFonts w:ascii="Arial" w:hAnsi="Arial" w:cs="Arial"/>
          <w:sz w:val="20"/>
          <w:szCs w:val="20"/>
        </w:rPr>
        <w:t>Požární řád je platný po celém území obce Strašín a je závazný pro právnické osoby, podnikající fyzické osoby a fyzické osoby.</w:t>
      </w:r>
    </w:p>
    <w:p w14:paraId="58F42D7C" w14:textId="77777777" w:rsidR="00AA1075" w:rsidRDefault="00AA1075" w:rsidP="00AA1075">
      <w:pPr>
        <w:spacing w:after="0" w:line="240" w:lineRule="auto"/>
        <w:ind w:firstLine="567"/>
        <w:jc w:val="both"/>
        <w:rPr>
          <w:rFonts w:ascii="Arial" w:hAnsi="Arial" w:cs="Arial"/>
          <w:sz w:val="20"/>
          <w:szCs w:val="20"/>
        </w:rPr>
      </w:pPr>
    </w:p>
    <w:p w14:paraId="0BB114E1" w14:textId="77777777" w:rsidR="00AA1075" w:rsidRDefault="00AA1075" w:rsidP="00AA1075">
      <w:pPr>
        <w:spacing w:after="0" w:line="240" w:lineRule="auto"/>
        <w:ind w:firstLine="567"/>
        <w:jc w:val="center"/>
        <w:rPr>
          <w:rFonts w:ascii="Arial" w:hAnsi="Arial" w:cs="Arial"/>
          <w:b/>
          <w:bCs/>
          <w:sz w:val="20"/>
          <w:szCs w:val="20"/>
        </w:rPr>
      </w:pPr>
    </w:p>
    <w:p w14:paraId="6DBF4117" w14:textId="34C1D910" w:rsidR="00AA1075" w:rsidRDefault="00AA1075" w:rsidP="00AA1075">
      <w:pPr>
        <w:spacing w:after="0" w:line="240" w:lineRule="auto"/>
        <w:ind w:firstLine="567"/>
        <w:jc w:val="center"/>
        <w:rPr>
          <w:rFonts w:ascii="Arial" w:hAnsi="Arial" w:cs="Arial"/>
          <w:b/>
          <w:bCs/>
          <w:sz w:val="20"/>
          <w:szCs w:val="20"/>
        </w:rPr>
      </w:pPr>
      <w:r>
        <w:rPr>
          <w:rFonts w:ascii="Arial" w:hAnsi="Arial" w:cs="Arial"/>
          <w:b/>
          <w:bCs/>
          <w:sz w:val="20"/>
          <w:szCs w:val="20"/>
        </w:rPr>
        <w:t>ČÁST DRUHÁ</w:t>
      </w:r>
    </w:p>
    <w:p w14:paraId="0F77E226" w14:textId="77777777" w:rsidR="00AA1075" w:rsidRDefault="00AA1075" w:rsidP="00AA1075">
      <w:pPr>
        <w:spacing w:after="0" w:line="240" w:lineRule="auto"/>
        <w:ind w:firstLine="567"/>
        <w:jc w:val="center"/>
        <w:rPr>
          <w:rFonts w:ascii="Arial" w:hAnsi="Arial" w:cs="Arial"/>
          <w:b/>
          <w:bCs/>
          <w:sz w:val="20"/>
          <w:szCs w:val="20"/>
        </w:rPr>
      </w:pPr>
    </w:p>
    <w:p w14:paraId="593A149B" w14:textId="561A8CAB" w:rsidR="00AA1075" w:rsidRDefault="00AA1075" w:rsidP="00AA1075">
      <w:pPr>
        <w:spacing w:after="0" w:line="240" w:lineRule="auto"/>
        <w:ind w:firstLine="567"/>
        <w:jc w:val="center"/>
        <w:rPr>
          <w:rFonts w:ascii="Arial" w:hAnsi="Arial" w:cs="Arial"/>
          <w:b/>
          <w:bCs/>
          <w:sz w:val="20"/>
          <w:szCs w:val="20"/>
        </w:rPr>
      </w:pPr>
      <w:r>
        <w:rPr>
          <w:rFonts w:ascii="Arial" w:hAnsi="Arial" w:cs="Arial"/>
          <w:b/>
          <w:bCs/>
          <w:sz w:val="20"/>
          <w:szCs w:val="20"/>
        </w:rPr>
        <w:t>VYMEZENÍ ČINNOSTI OSOB POVĚŘENÝCH ZABEZPEČOVÁNÍM POŽÁRNÍ OCHRANY V OBCI</w:t>
      </w:r>
    </w:p>
    <w:p w14:paraId="4CD8099A" w14:textId="77777777" w:rsidR="00AA1075" w:rsidRDefault="00AA1075" w:rsidP="00AA1075">
      <w:pPr>
        <w:spacing w:after="0" w:line="240" w:lineRule="auto"/>
        <w:ind w:firstLine="567"/>
        <w:jc w:val="center"/>
        <w:rPr>
          <w:rFonts w:ascii="Arial" w:hAnsi="Arial" w:cs="Arial"/>
          <w:b/>
          <w:bCs/>
          <w:sz w:val="20"/>
          <w:szCs w:val="20"/>
        </w:rPr>
      </w:pPr>
    </w:p>
    <w:p w14:paraId="55DFB557" w14:textId="61FB5AEB" w:rsidR="00AA1075" w:rsidRDefault="00AA1075" w:rsidP="00AA1075">
      <w:pPr>
        <w:spacing w:after="0" w:line="240" w:lineRule="auto"/>
        <w:ind w:firstLine="567"/>
        <w:jc w:val="center"/>
        <w:rPr>
          <w:rFonts w:ascii="Arial" w:hAnsi="Arial" w:cs="Arial"/>
          <w:sz w:val="20"/>
          <w:szCs w:val="20"/>
        </w:rPr>
      </w:pPr>
      <w:r>
        <w:rPr>
          <w:rFonts w:ascii="Arial" w:hAnsi="Arial" w:cs="Arial"/>
          <w:sz w:val="20"/>
          <w:szCs w:val="20"/>
        </w:rPr>
        <w:t>Čl.2</w:t>
      </w:r>
    </w:p>
    <w:p w14:paraId="46E7BD3E" w14:textId="11F7EC65" w:rsidR="00AA1075" w:rsidRDefault="00AA1075" w:rsidP="00AA1075">
      <w:pPr>
        <w:spacing w:after="0" w:line="240" w:lineRule="auto"/>
        <w:ind w:firstLine="567"/>
        <w:jc w:val="center"/>
        <w:rPr>
          <w:rFonts w:ascii="Arial" w:hAnsi="Arial" w:cs="Arial"/>
          <w:b/>
          <w:bCs/>
          <w:sz w:val="20"/>
          <w:szCs w:val="20"/>
        </w:rPr>
      </w:pPr>
      <w:r w:rsidRPr="00AA1075">
        <w:rPr>
          <w:rFonts w:ascii="Arial" w:hAnsi="Arial" w:cs="Arial"/>
          <w:b/>
          <w:bCs/>
          <w:sz w:val="20"/>
          <w:szCs w:val="20"/>
        </w:rPr>
        <w:t>Činnost osoby pověřené zabezpečováním požární ochrany obce</w:t>
      </w:r>
    </w:p>
    <w:p w14:paraId="738DA9A4" w14:textId="77777777" w:rsidR="00A65FBA" w:rsidRDefault="00A65FBA" w:rsidP="00AA1075">
      <w:pPr>
        <w:spacing w:after="0" w:line="240" w:lineRule="auto"/>
        <w:ind w:firstLine="567"/>
        <w:jc w:val="center"/>
        <w:rPr>
          <w:rFonts w:ascii="Arial" w:hAnsi="Arial" w:cs="Arial"/>
          <w:b/>
          <w:bCs/>
          <w:sz w:val="20"/>
          <w:szCs w:val="20"/>
        </w:rPr>
      </w:pPr>
    </w:p>
    <w:p w14:paraId="5219E7CA" w14:textId="1CA26B14" w:rsidR="00AA1075" w:rsidRDefault="00A65FBA" w:rsidP="00A65FBA">
      <w:pPr>
        <w:pStyle w:val="Odstavecseseznamem"/>
        <w:spacing w:after="0" w:line="240" w:lineRule="auto"/>
        <w:ind w:left="0"/>
        <w:jc w:val="both"/>
        <w:rPr>
          <w:rFonts w:ascii="Arial" w:hAnsi="Arial" w:cs="Arial"/>
          <w:sz w:val="20"/>
          <w:szCs w:val="20"/>
        </w:rPr>
      </w:pPr>
      <w:r>
        <w:rPr>
          <w:rFonts w:ascii="Arial" w:hAnsi="Arial" w:cs="Arial"/>
          <w:sz w:val="20"/>
          <w:szCs w:val="20"/>
        </w:rPr>
        <w:t xml:space="preserve">1) </w:t>
      </w:r>
      <w:r w:rsidR="00AA1075" w:rsidRPr="00AA1075">
        <w:rPr>
          <w:rFonts w:ascii="Arial" w:hAnsi="Arial" w:cs="Arial"/>
          <w:sz w:val="20"/>
          <w:szCs w:val="20"/>
        </w:rPr>
        <w:t>Starosta obce pověřený požární ochranou plní tyto úkoly:</w:t>
      </w:r>
    </w:p>
    <w:p w14:paraId="129B8107" w14:textId="46010649" w:rsidR="00AA1075" w:rsidRDefault="00AA1075" w:rsidP="00A65FBA">
      <w:pPr>
        <w:spacing w:after="0" w:line="240" w:lineRule="auto"/>
        <w:ind w:left="567" w:hanging="283"/>
        <w:jc w:val="both"/>
        <w:rPr>
          <w:rFonts w:ascii="Arial" w:hAnsi="Arial" w:cs="Arial"/>
          <w:sz w:val="20"/>
          <w:szCs w:val="20"/>
        </w:rPr>
      </w:pPr>
      <w:r>
        <w:rPr>
          <w:rFonts w:ascii="Arial" w:hAnsi="Arial" w:cs="Arial"/>
          <w:sz w:val="20"/>
          <w:szCs w:val="20"/>
        </w:rPr>
        <w:t>a) zpracovává a vede dokumentaci požární ochrany obce v souladu s Nařízením vlády č.172/2001 Sb.</w:t>
      </w:r>
    </w:p>
    <w:p w14:paraId="2D3E8FDD" w14:textId="4CD8916E" w:rsidR="00AA1075" w:rsidRDefault="00AA1075" w:rsidP="00A65FBA">
      <w:pPr>
        <w:spacing w:after="0" w:line="240" w:lineRule="auto"/>
        <w:ind w:left="567" w:hanging="283"/>
        <w:jc w:val="both"/>
        <w:rPr>
          <w:rFonts w:ascii="Arial" w:hAnsi="Arial" w:cs="Arial"/>
          <w:sz w:val="20"/>
          <w:szCs w:val="20"/>
        </w:rPr>
      </w:pPr>
      <w:r>
        <w:rPr>
          <w:rFonts w:ascii="Arial" w:hAnsi="Arial" w:cs="Arial"/>
          <w:sz w:val="20"/>
          <w:szCs w:val="20"/>
        </w:rPr>
        <w:t>c) vede přehled zdrojů vody pro hašení požáru,</w:t>
      </w:r>
    </w:p>
    <w:p w14:paraId="3A90613A" w14:textId="3526114A" w:rsidR="00AA1075" w:rsidRDefault="00AA1075" w:rsidP="00A65FBA">
      <w:pPr>
        <w:spacing w:after="0" w:line="240" w:lineRule="auto"/>
        <w:ind w:left="567" w:hanging="283"/>
        <w:jc w:val="both"/>
        <w:rPr>
          <w:rFonts w:ascii="Arial" w:hAnsi="Arial" w:cs="Arial"/>
          <w:sz w:val="20"/>
          <w:szCs w:val="20"/>
        </w:rPr>
      </w:pPr>
      <w:r>
        <w:rPr>
          <w:rFonts w:ascii="Arial" w:hAnsi="Arial" w:cs="Arial"/>
          <w:sz w:val="20"/>
          <w:szCs w:val="20"/>
        </w:rPr>
        <w:t>d) zřizuje ohlašovnu požáru obce,</w:t>
      </w:r>
    </w:p>
    <w:p w14:paraId="04CF1331" w14:textId="298C8FCE" w:rsidR="00AA1075" w:rsidRDefault="00AA1075" w:rsidP="00A65FBA">
      <w:pPr>
        <w:spacing w:after="0" w:line="240" w:lineRule="auto"/>
        <w:ind w:left="567" w:hanging="283"/>
        <w:jc w:val="both"/>
        <w:rPr>
          <w:rFonts w:ascii="Arial" w:hAnsi="Arial" w:cs="Arial"/>
          <w:sz w:val="20"/>
          <w:szCs w:val="20"/>
        </w:rPr>
      </w:pPr>
      <w:r>
        <w:rPr>
          <w:rFonts w:ascii="Arial" w:hAnsi="Arial" w:cs="Arial"/>
          <w:sz w:val="20"/>
          <w:szCs w:val="20"/>
        </w:rPr>
        <w:t xml:space="preserve">e) organizuje preventivně </w:t>
      </w:r>
      <w:r w:rsidR="006F7869">
        <w:rPr>
          <w:rFonts w:ascii="Arial" w:hAnsi="Arial" w:cs="Arial"/>
          <w:sz w:val="20"/>
          <w:szCs w:val="20"/>
        </w:rPr>
        <w:t>výchovnou činnost,</w:t>
      </w:r>
    </w:p>
    <w:p w14:paraId="08B8D208" w14:textId="4A342D3F"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f) zabezpečuje realizaci úkolů požární ochrany obecního úřadu, požární zbrojnice v souladu s ustanovením §27-40 vyhlášky č. 246/2001 Sb. o požární prevenci. Tuto činnost zabezpečuje odborně způsobilou osobou,</w:t>
      </w:r>
    </w:p>
    <w:p w14:paraId="70389FDE" w14:textId="4EB8AFB7"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g) v součinnosti s velitelem jednotky Sboru dobrovolných hasičů obce (dále SDHO) připravuje návrh rozpočtu pro SDHO na další rok, nákup prostředků pro jednotky SDHO</w:t>
      </w:r>
    </w:p>
    <w:p w14:paraId="68A39C89" w14:textId="2ACA1C49"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h) sleduje stav čerpání přidělených finančních limitů pro SDHO, osobně prověřuje a schvaluje proplácení nákladů na zabezpečení činnosti SDHO a provozu zařízení požární ochrany,</w:t>
      </w:r>
    </w:p>
    <w:p w14:paraId="2D7BC014" w14:textId="67126C1B"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i) spolupracuje s velitelem jednotky SDHO,</w:t>
      </w:r>
    </w:p>
    <w:p w14:paraId="134AABFD" w14:textId="73A3D381"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j) zabezpečuje seznamování velitele jednotky se změnami Požárně poplachového plánu,</w:t>
      </w:r>
    </w:p>
    <w:p w14:paraId="6B3BE7B8" w14:textId="73CB091A"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k) zabezpečuje realizaci úkolů požární ochrany,</w:t>
      </w:r>
    </w:p>
    <w:p w14:paraId="785BDF3A" w14:textId="7C280EDC" w:rsidR="006F7869" w:rsidRDefault="006F7869" w:rsidP="00A65FBA">
      <w:pPr>
        <w:spacing w:after="0" w:line="240" w:lineRule="auto"/>
        <w:ind w:left="567" w:hanging="283"/>
        <w:jc w:val="both"/>
        <w:rPr>
          <w:rFonts w:ascii="Arial" w:hAnsi="Arial" w:cs="Arial"/>
          <w:sz w:val="20"/>
          <w:szCs w:val="20"/>
        </w:rPr>
      </w:pPr>
      <w:r>
        <w:rPr>
          <w:rFonts w:ascii="Arial" w:hAnsi="Arial" w:cs="Arial"/>
          <w:sz w:val="20"/>
          <w:szCs w:val="20"/>
        </w:rPr>
        <w:t>l) prověřuje akceschopnost jednotek SDHO.</w:t>
      </w:r>
    </w:p>
    <w:p w14:paraId="4B020E88" w14:textId="77777777" w:rsidR="006F7869" w:rsidRDefault="006F7869" w:rsidP="00A65FBA">
      <w:pPr>
        <w:spacing w:after="0" w:line="240" w:lineRule="auto"/>
        <w:ind w:left="567" w:hanging="283"/>
        <w:jc w:val="both"/>
        <w:rPr>
          <w:rFonts w:ascii="Arial" w:hAnsi="Arial" w:cs="Arial"/>
          <w:sz w:val="20"/>
          <w:szCs w:val="20"/>
        </w:rPr>
      </w:pPr>
    </w:p>
    <w:p w14:paraId="3E4E2189" w14:textId="1B811C56" w:rsidR="006F7869" w:rsidRDefault="006F7869" w:rsidP="006F7869">
      <w:pPr>
        <w:spacing w:after="0" w:line="240" w:lineRule="auto"/>
        <w:ind w:left="567" w:hanging="207"/>
        <w:jc w:val="center"/>
        <w:rPr>
          <w:rFonts w:ascii="Arial" w:hAnsi="Arial" w:cs="Arial"/>
          <w:sz w:val="20"/>
          <w:szCs w:val="20"/>
        </w:rPr>
      </w:pPr>
      <w:r>
        <w:rPr>
          <w:rFonts w:ascii="Arial" w:hAnsi="Arial" w:cs="Arial"/>
          <w:sz w:val="20"/>
          <w:szCs w:val="20"/>
        </w:rPr>
        <w:t>Čl.3</w:t>
      </w:r>
    </w:p>
    <w:p w14:paraId="100D4423" w14:textId="1E460D93" w:rsidR="006F7869" w:rsidRDefault="006F7869" w:rsidP="006F7869">
      <w:pPr>
        <w:spacing w:after="0" w:line="240" w:lineRule="auto"/>
        <w:ind w:left="567" w:hanging="207"/>
        <w:jc w:val="center"/>
        <w:rPr>
          <w:rFonts w:ascii="Arial" w:hAnsi="Arial" w:cs="Arial"/>
          <w:b/>
          <w:bCs/>
          <w:sz w:val="20"/>
          <w:szCs w:val="20"/>
        </w:rPr>
      </w:pPr>
      <w:r>
        <w:rPr>
          <w:rFonts w:ascii="Arial" w:hAnsi="Arial" w:cs="Arial"/>
          <w:b/>
          <w:bCs/>
          <w:sz w:val="20"/>
          <w:szCs w:val="20"/>
        </w:rPr>
        <w:t>Činnost velitele jednotky sboru dobrovolných hasičů obce</w:t>
      </w:r>
    </w:p>
    <w:p w14:paraId="27F89CA9" w14:textId="77777777" w:rsidR="00A65FBA" w:rsidRDefault="00A65FBA" w:rsidP="006F7869">
      <w:pPr>
        <w:spacing w:after="0" w:line="240" w:lineRule="auto"/>
        <w:ind w:left="567" w:hanging="207"/>
        <w:jc w:val="center"/>
        <w:rPr>
          <w:rFonts w:ascii="Arial" w:hAnsi="Arial" w:cs="Arial"/>
          <w:b/>
          <w:bCs/>
          <w:sz w:val="20"/>
          <w:szCs w:val="20"/>
        </w:rPr>
      </w:pPr>
    </w:p>
    <w:p w14:paraId="5006B921" w14:textId="43272C9B" w:rsidR="006F7869" w:rsidRDefault="002D2BB3" w:rsidP="002D2BB3">
      <w:pPr>
        <w:spacing w:after="0" w:line="240" w:lineRule="auto"/>
        <w:jc w:val="both"/>
        <w:rPr>
          <w:rFonts w:ascii="Arial" w:hAnsi="Arial" w:cs="Arial"/>
          <w:sz w:val="20"/>
          <w:szCs w:val="20"/>
        </w:rPr>
      </w:pPr>
      <w:r>
        <w:rPr>
          <w:rFonts w:ascii="Arial" w:hAnsi="Arial" w:cs="Arial"/>
          <w:sz w:val="20"/>
          <w:szCs w:val="20"/>
        </w:rPr>
        <w:t>1)</w:t>
      </w:r>
      <w:r w:rsidR="00A65FBA">
        <w:rPr>
          <w:rFonts w:ascii="Arial" w:hAnsi="Arial" w:cs="Arial"/>
          <w:sz w:val="20"/>
          <w:szCs w:val="20"/>
        </w:rPr>
        <w:t xml:space="preserve"> Velitel jednotky sboru dobrovolných hasičů obce plní tyto úkoly:</w:t>
      </w:r>
    </w:p>
    <w:p w14:paraId="00526076" w14:textId="75B0264F"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a) svolává členy SDHO k odborné přípravě nebo jiné činnosti,</w:t>
      </w:r>
    </w:p>
    <w:p w14:paraId="6C52D1E8" w14:textId="5134DFEC"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b) vyžádá si osobní věcnou pomoc fyzických osob v případech stanovených zákonem o požární ochraně,</w:t>
      </w:r>
    </w:p>
    <w:p w14:paraId="5291CD12" w14:textId="0DEA90A3"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c) řídí zásah do doby jeho ukončení nebo převzetí velení u zásahu jinou oprávněnou osobou (velitelem zásahu od HZS),</w:t>
      </w:r>
    </w:p>
    <w:p w14:paraId="05C7B1FE" w14:textId="3F813DE0"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d) navrhuje obecnímu úřadu potřebu zajištění provozních prostředků pro SDHO,</w:t>
      </w:r>
    </w:p>
    <w:p w14:paraId="676EDE35" w14:textId="3AA3A074"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e) navrhuje přijetí nových členů SDHO nebo ukončení členství členů SDHO nezpůsobilých k výkonu činnosti v SDHO,</w:t>
      </w:r>
    </w:p>
    <w:p w14:paraId="2AEFCDB1" w14:textId="3EE72F41"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f) udržuje trvalou akceschopnost SDHO,</w:t>
      </w:r>
    </w:p>
    <w:p w14:paraId="6BD7B9A2" w14:textId="210FF361"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g) kontroluje, zda se členové SDHO podrobili zdravotním prohlídkám ve stanovených termínech,</w:t>
      </w:r>
    </w:p>
    <w:p w14:paraId="09A240FB" w14:textId="2D5D00BE"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h) nepřipustí, aby jakoukoli činnost v SDHO vykonávali členové trvale nebo přechodně zdravotně nebo psychicky nezpůsobilí (platí i pro vliv požití alkoholu a užití jiných návykových a omamných látek),</w:t>
      </w:r>
    </w:p>
    <w:p w14:paraId="615F0598" w14:textId="7A5A51C5"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i) dbá, aby všichni členové SDHO užívali předepsanou osobní výstroj, výzbroj a ochranné pracovní prostředky a dodržovali zásady bezpečnosti práce,</w:t>
      </w:r>
    </w:p>
    <w:p w14:paraId="7670488D" w14:textId="3D8304E3"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j) provádí odbornou přípravu členů SDHO podle Plánu odborné přípravy členů SDHO,</w:t>
      </w:r>
    </w:p>
    <w:p w14:paraId="7332BD01" w14:textId="44F5851C" w:rsidR="002D2BB3" w:rsidRDefault="002D2BB3" w:rsidP="002D2BB3">
      <w:pPr>
        <w:spacing w:after="0" w:line="240" w:lineRule="auto"/>
        <w:ind w:left="567" w:hanging="283"/>
        <w:jc w:val="both"/>
        <w:rPr>
          <w:rFonts w:ascii="Arial" w:hAnsi="Arial" w:cs="Arial"/>
          <w:sz w:val="20"/>
          <w:szCs w:val="20"/>
        </w:rPr>
      </w:pPr>
      <w:r>
        <w:rPr>
          <w:rFonts w:ascii="Arial" w:hAnsi="Arial" w:cs="Arial"/>
          <w:sz w:val="20"/>
          <w:szCs w:val="20"/>
        </w:rPr>
        <w:t xml:space="preserve">l) </w:t>
      </w:r>
      <w:r w:rsidR="005F3697">
        <w:rPr>
          <w:rFonts w:ascii="Arial" w:hAnsi="Arial" w:cs="Arial"/>
          <w:sz w:val="20"/>
          <w:szCs w:val="20"/>
        </w:rPr>
        <w:t xml:space="preserve">dohlíží na provádění údržby, kontroly a zkoušení </w:t>
      </w:r>
      <w:r w:rsidR="006216E8">
        <w:rPr>
          <w:rFonts w:ascii="Arial" w:hAnsi="Arial" w:cs="Arial"/>
          <w:sz w:val="20"/>
          <w:szCs w:val="20"/>
        </w:rPr>
        <w:t>požární techniky a jiných věcných prostředků PO,</w:t>
      </w:r>
    </w:p>
    <w:p w14:paraId="2B759A6C" w14:textId="7DB79955" w:rsidR="002D2BB3"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m) plní funkci velitele zásahu podle zásad stanovených zákonem u požární ochraně a ustanovením § 22 vyhlášky č. 247/2001 Sb.,</w:t>
      </w:r>
    </w:p>
    <w:p w14:paraId="2DF29D09" w14:textId="60644195"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n) zajišťuje hospodárné využívání prostředků požární ochrany,</w:t>
      </w:r>
    </w:p>
    <w:p w14:paraId="63EDA026" w14:textId="59EBC51B"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lastRenderedPageBreak/>
        <w:t>o) předkládá jedenkrát ročně obecnímu úřadu seznam členů výjezdové skupiny, zprávu o činnosti SDHO, stavu požární techniky a jiných věcných prostředků PO,</w:t>
      </w:r>
    </w:p>
    <w:p w14:paraId="1B19D006" w14:textId="2451F239"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p) spolupracuje se zaměstnancem obecního úřadu pověřeným požární ochranou,</w:t>
      </w:r>
    </w:p>
    <w:p w14:paraId="2BB57C9A" w14:textId="7A9EB63C"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q) vede předepsanou dokumentaci o činnosti SDHO a o odborné přípravě členů SDHO,</w:t>
      </w:r>
    </w:p>
    <w:p w14:paraId="6F40C5C8" w14:textId="50F39FA9"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r) plní další úkoly na úseku požární ochrany podle rozhodnutí starosty obce,</w:t>
      </w:r>
    </w:p>
    <w:p w14:paraId="2F10A230" w14:textId="406C02A3"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m) předkládá zastupitelstvu zprávu o činnosti SDHO za uplynulý rok,</w:t>
      </w:r>
    </w:p>
    <w:p w14:paraId="4FD2EE9D" w14:textId="6C52C78F"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n) plní další úkoly na úseku požární ochrany podle rozhodnutí starosty obce.</w:t>
      </w:r>
    </w:p>
    <w:p w14:paraId="3211CA1C" w14:textId="77777777" w:rsidR="006216E8" w:rsidRDefault="006216E8" w:rsidP="006216E8">
      <w:pPr>
        <w:spacing w:after="0" w:line="240" w:lineRule="auto"/>
        <w:ind w:left="567" w:hanging="283"/>
        <w:jc w:val="both"/>
        <w:rPr>
          <w:rFonts w:ascii="Arial" w:hAnsi="Arial" w:cs="Arial"/>
          <w:sz w:val="20"/>
          <w:szCs w:val="20"/>
        </w:rPr>
      </w:pPr>
    </w:p>
    <w:p w14:paraId="20681788" w14:textId="77777777" w:rsidR="006216E8" w:rsidRDefault="006216E8" w:rsidP="006216E8">
      <w:pPr>
        <w:spacing w:after="0" w:line="240" w:lineRule="auto"/>
        <w:ind w:left="567" w:hanging="283"/>
        <w:jc w:val="both"/>
        <w:rPr>
          <w:rFonts w:ascii="Arial" w:hAnsi="Arial" w:cs="Arial"/>
          <w:sz w:val="20"/>
          <w:szCs w:val="20"/>
        </w:rPr>
      </w:pPr>
    </w:p>
    <w:p w14:paraId="54A06E99" w14:textId="488F58BA" w:rsidR="006216E8" w:rsidRDefault="006216E8" w:rsidP="006216E8">
      <w:pPr>
        <w:spacing w:after="0" w:line="240" w:lineRule="auto"/>
        <w:ind w:left="567" w:hanging="283"/>
        <w:jc w:val="center"/>
        <w:rPr>
          <w:rFonts w:ascii="Arial" w:hAnsi="Arial" w:cs="Arial"/>
          <w:b/>
          <w:bCs/>
          <w:sz w:val="20"/>
          <w:szCs w:val="20"/>
        </w:rPr>
      </w:pPr>
      <w:r>
        <w:rPr>
          <w:rFonts w:ascii="Arial" w:hAnsi="Arial" w:cs="Arial"/>
          <w:b/>
          <w:bCs/>
          <w:sz w:val="20"/>
          <w:szCs w:val="20"/>
        </w:rPr>
        <w:t>ČÁST TŘETÍ</w:t>
      </w:r>
    </w:p>
    <w:p w14:paraId="798E530E" w14:textId="77777777" w:rsidR="006216E8" w:rsidRDefault="006216E8" w:rsidP="006216E8">
      <w:pPr>
        <w:spacing w:after="0" w:line="240" w:lineRule="auto"/>
        <w:ind w:left="567" w:hanging="283"/>
        <w:jc w:val="center"/>
        <w:rPr>
          <w:rFonts w:ascii="Arial" w:hAnsi="Arial" w:cs="Arial"/>
          <w:b/>
          <w:bCs/>
          <w:sz w:val="20"/>
          <w:szCs w:val="20"/>
        </w:rPr>
      </w:pPr>
    </w:p>
    <w:p w14:paraId="1BAF86E5" w14:textId="71B19A5E" w:rsidR="006216E8" w:rsidRDefault="006216E8" w:rsidP="006216E8">
      <w:pPr>
        <w:spacing w:after="0" w:line="240" w:lineRule="auto"/>
        <w:ind w:left="567" w:hanging="283"/>
        <w:jc w:val="center"/>
        <w:rPr>
          <w:rFonts w:ascii="Arial" w:hAnsi="Arial" w:cs="Arial"/>
          <w:b/>
          <w:bCs/>
          <w:sz w:val="20"/>
          <w:szCs w:val="20"/>
        </w:rPr>
      </w:pPr>
      <w:r>
        <w:rPr>
          <w:rFonts w:ascii="Arial" w:hAnsi="Arial" w:cs="Arial"/>
          <w:b/>
          <w:bCs/>
          <w:sz w:val="20"/>
          <w:szCs w:val="20"/>
        </w:rPr>
        <w:t>STANOVENÍ PODMÍNEK K ZABEZPEČENÍ POŽÁRNÍ OCHRANY V DOBĚ ZVÝŠENÉHO NEBEZPEČÍ POŽÁRŮ</w:t>
      </w:r>
    </w:p>
    <w:p w14:paraId="3DBEAB77" w14:textId="77777777" w:rsidR="006216E8" w:rsidRDefault="006216E8" w:rsidP="006216E8">
      <w:pPr>
        <w:spacing w:after="0" w:line="240" w:lineRule="auto"/>
        <w:ind w:left="567" w:hanging="283"/>
        <w:jc w:val="center"/>
        <w:rPr>
          <w:rFonts w:ascii="Arial" w:hAnsi="Arial" w:cs="Arial"/>
          <w:b/>
          <w:bCs/>
          <w:sz w:val="20"/>
          <w:szCs w:val="20"/>
        </w:rPr>
      </w:pPr>
    </w:p>
    <w:p w14:paraId="585BAC1D" w14:textId="5BA998EA" w:rsidR="006216E8" w:rsidRDefault="006216E8" w:rsidP="006216E8">
      <w:pPr>
        <w:spacing w:after="0" w:line="240" w:lineRule="auto"/>
        <w:ind w:left="567" w:hanging="283"/>
        <w:jc w:val="center"/>
        <w:rPr>
          <w:rFonts w:ascii="Arial" w:hAnsi="Arial" w:cs="Arial"/>
          <w:sz w:val="20"/>
          <w:szCs w:val="20"/>
        </w:rPr>
      </w:pPr>
      <w:r>
        <w:rPr>
          <w:rFonts w:ascii="Arial" w:hAnsi="Arial" w:cs="Arial"/>
          <w:sz w:val="20"/>
          <w:szCs w:val="20"/>
        </w:rPr>
        <w:tab/>
        <w:t>Čl.4</w:t>
      </w:r>
    </w:p>
    <w:p w14:paraId="2DC5CF9A" w14:textId="09E0C70F" w:rsidR="006216E8" w:rsidRDefault="006216E8" w:rsidP="006216E8">
      <w:pPr>
        <w:spacing w:after="0" w:line="240" w:lineRule="auto"/>
        <w:ind w:left="567" w:hanging="283"/>
        <w:jc w:val="center"/>
        <w:rPr>
          <w:rFonts w:ascii="Arial" w:hAnsi="Arial" w:cs="Arial"/>
          <w:b/>
          <w:bCs/>
          <w:sz w:val="20"/>
          <w:szCs w:val="20"/>
        </w:rPr>
      </w:pPr>
      <w:r>
        <w:rPr>
          <w:rFonts w:ascii="Arial" w:hAnsi="Arial" w:cs="Arial"/>
          <w:b/>
          <w:bCs/>
          <w:sz w:val="20"/>
          <w:szCs w:val="20"/>
        </w:rPr>
        <w:t>Úvodní a základní ustanovení</w:t>
      </w:r>
    </w:p>
    <w:p w14:paraId="5364D09E" w14:textId="77777777" w:rsidR="006216E8" w:rsidRDefault="006216E8" w:rsidP="006216E8">
      <w:pPr>
        <w:spacing w:after="0" w:line="240" w:lineRule="auto"/>
        <w:ind w:left="567" w:hanging="283"/>
        <w:jc w:val="both"/>
        <w:rPr>
          <w:rFonts w:ascii="Arial" w:hAnsi="Arial" w:cs="Arial"/>
          <w:sz w:val="20"/>
          <w:szCs w:val="20"/>
        </w:rPr>
      </w:pPr>
    </w:p>
    <w:p w14:paraId="7A085D3E" w14:textId="7B191924"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1) Podmínky k zabezpečení požární ochrany v době zvýšeného nebezpečí požáru vychází z příslušného Nařízení hejtmana Plzeňského kraje.</w:t>
      </w:r>
    </w:p>
    <w:p w14:paraId="7FC8BB17" w14:textId="474BC3F4" w:rsidR="006216E8" w:rsidRDefault="006216E8" w:rsidP="006216E8">
      <w:pPr>
        <w:spacing w:after="0" w:line="240" w:lineRule="auto"/>
        <w:ind w:left="567" w:hanging="283"/>
        <w:jc w:val="both"/>
        <w:rPr>
          <w:rFonts w:ascii="Arial" w:hAnsi="Arial" w:cs="Arial"/>
          <w:sz w:val="20"/>
          <w:szCs w:val="20"/>
        </w:rPr>
      </w:pPr>
      <w:r>
        <w:rPr>
          <w:rFonts w:ascii="Arial" w:hAnsi="Arial" w:cs="Arial"/>
          <w:sz w:val="20"/>
          <w:szCs w:val="20"/>
        </w:rPr>
        <w:t>2) Podmínky upřesňují způsob ochrany lesů</w:t>
      </w:r>
      <w:r w:rsidR="00BF179D">
        <w:rPr>
          <w:rFonts w:ascii="Arial" w:hAnsi="Arial" w:cs="Arial"/>
          <w:sz w:val="20"/>
          <w:szCs w:val="20"/>
        </w:rPr>
        <w:t>, jakož i ostatních lesních, polních a jiných ploch včetně objektů a zařízení na nich stojících na ostatních plochách před požáry a upravuje podmínky pro zajištění požární ochrany při rozdělávání a udržování otevřeného ohně a při likvidaci klestu</w:t>
      </w:r>
      <w:r w:rsidR="002F12DA">
        <w:rPr>
          <w:rFonts w:ascii="Arial" w:hAnsi="Arial" w:cs="Arial"/>
          <w:sz w:val="20"/>
          <w:szCs w:val="20"/>
        </w:rPr>
        <w:t>,</w:t>
      </w:r>
      <w:r w:rsidR="00BF179D">
        <w:rPr>
          <w:rFonts w:ascii="Arial" w:hAnsi="Arial" w:cs="Arial"/>
          <w:sz w:val="20"/>
          <w:szCs w:val="20"/>
        </w:rPr>
        <w:t xml:space="preserve"> popř. </w:t>
      </w:r>
      <w:proofErr w:type="spellStart"/>
      <w:r w:rsidR="00BF179D">
        <w:rPr>
          <w:rFonts w:ascii="Arial" w:hAnsi="Arial" w:cs="Arial"/>
          <w:sz w:val="20"/>
          <w:szCs w:val="20"/>
        </w:rPr>
        <w:t>potěžebních</w:t>
      </w:r>
      <w:proofErr w:type="spellEnd"/>
      <w:r w:rsidR="00BF179D">
        <w:rPr>
          <w:rFonts w:ascii="Arial" w:hAnsi="Arial" w:cs="Arial"/>
          <w:sz w:val="20"/>
          <w:szCs w:val="20"/>
        </w:rPr>
        <w:t xml:space="preserve"> zbytků v lesích (dále jen klestu) včetně likvidace zbytkových zemědělských plodin nebo jiných hořlavých látek pálením.</w:t>
      </w:r>
    </w:p>
    <w:p w14:paraId="7856E53D" w14:textId="77777777" w:rsidR="00BF179D" w:rsidRPr="006216E8" w:rsidRDefault="00BF179D" w:rsidP="006216E8">
      <w:pPr>
        <w:spacing w:after="0" w:line="240" w:lineRule="auto"/>
        <w:ind w:left="567" w:hanging="283"/>
        <w:jc w:val="both"/>
        <w:rPr>
          <w:rFonts w:ascii="Arial" w:hAnsi="Arial" w:cs="Arial"/>
          <w:sz w:val="20"/>
          <w:szCs w:val="20"/>
        </w:rPr>
      </w:pPr>
    </w:p>
    <w:p w14:paraId="21EC55DB" w14:textId="77777777" w:rsidR="005D44A8" w:rsidRDefault="005D44A8" w:rsidP="00BF179D">
      <w:pPr>
        <w:spacing w:after="0" w:line="240" w:lineRule="auto"/>
        <w:ind w:left="426" w:hanging="207"/>
        <w:jc w:val="center"/>
        <w:rPr>
          <w:rFonts w:ascii="Arial" w:hAnsi="Arial" w:cs="Arial"/>
          <w:sz w:val="20"/>
          <w:szCs w:val="20"/>
        </w:rPr>
      </w:pPr>
    </w:p>
    <w:p w14:paraId="53579546" w14:textId="370A51AE" w:rsidR="00A65FBA" w:rsidRDefault="00BF179D" w:rsidP="00BF179D">
      <w:pPr>
        <w:spacing w:after="0" w:line="240" w:lineRule="auto"/>
        <w:ind w:left="426" w:hanging="207"/>
        <w:jc w:val="center"/>
        <w:rPr>
          <w:rFonts w:ascii="Arial" w:hAnsi="Arial" w:cs="Arial"/>
          <w:sz w:val="20"/>
          <w:szCs w:val="20"/>
        </w:rPr>
      </w:pPr>
      <w:r>
        <w:rPr>
          <w:rFonts w:ascii="Arial" w:hAnsi="Arial" w:cs="Arial"/>
          <w:sz w:val="20"/>
          <w:szCs w:val="20"/>
        </w:rPr>
        <w:t>Čl.5</w:t>
      </w:r>
    </w:p>
    <w:p w14:paraId="6503EE4B" w14:textId="23B97B19" w:rsidR="00BF179D" w:rsidRPr="00BF179D" w:rsidRDefault="00BF179D" w:rsidP="00BF179D">
      <w:pPr>
        <w:spacing w:after="0" w:line="240" w:lineRule="auto"/>
        <w:ind w:left="709" w:hanging="142"/>
        <w:jc w:val="both"/>
        <w:rPr>
          <w:rFonts w:ascii="Arial" w:hAnsi="Arial" w:cs="Arial"/>
          <w:sz w:val="20"/>
          <w:szCs w:val="20"/>
          <w:vertAlign w:val="superscript"/>
        </w:rPr>
      </w:pPr>
      <w:r>
        <w:rPr>
          <w:rFonts w:ascii="Arial" w:hAnsi="Arial" w:cs="Arial"/>
          <w:sz w:val="20"/>
          <w:szCs w:val="20"/>
        </w:rPr>
        <w:t>Vypalování porostů je zakázáno.</w:t>
      </w:r>
      <w:r>
        <w:rPr>
          <w:rFonts w:ascii="Arial" w:hAnsi="Arial" w:cs="Arial"/>
          <w:sz w:val="20"/>
          <w:szCs w:val="20"/>
          <w:vertAlign w:val="superscript"/>
        </w:rPr>
        <w:t>1)</w:t>
      </w:r>
    </w:p>
    <w:p w14:paraId="0BFD026B" w14:textId="77777777" w:rsidR="00AA1075" w:rsidRDefault="00AA1075" w:rsidP="006F7869">
      <w:pPr>
        <w:spacing w:after="0" w:line="240" w:lineRule="auto"/>
        <w:ind w:left="567" w:hanging="207"/>
        <w:jc w:val="both"/>
        <w:rPr>
          <w:rFonts w:ascii="Arial" w:hAnsi="Arial" w:cs="Arial"/>
          <w:sz w:val="20"/>
          <w:szCs w:val="20"/>
        </w:rPr>
      </w:pPr>
    </w:p>
    <w:p w14:paraId="482EB034" w14:textId="77777777" w:rsidR="005D44A8" w:rsidRDefault="005D44A8" w:rsidP="00BF179D">
      <w:pPr>
        <w:spacing w:after="0" w:line="240" w:lineRule="auto"/>
        <w:ind w:left="567" w:hanging="207"/>
        <w:jc w:val="center"/>
        <w:rPr>
          <w:rFonts w:ascii="Arial" w:hAnsi="Arial" w:cs="Arial"/>
          <w:sz w:val="20"/>
          <w:szCs w:val="20"/>
        </w:rPr>
      </w:pPr>
    </w:p>
    <w:p w14:paraId="7B03E119" w14:textId="02A67DA4" w:rsidR="00BF179D" w:rsidRDefault="00BF179D" w:rsidP="00BF179D">
      <w:pPr>
        <w:spacing w:after="0" w:line="240" w:lineRule="auto"/>
        <w:ind w:left="567" w:hanging="207"/>
        <w:jc w:val="center"/>
        <w:rPr>
          <w:rFonts w:ascii="Arial" w:hAnsi="Arial" w:cs="Arial"/>
          <w:sz w:val="20"/>
          <w:szCs w:val="20"/>
        </w:rPr>
      </w:pPr>
      <w:r>
        <w:rPr>
          <w:rFonts w:ascii="Arial" w:hAnsi="Arial" w:cs="Arial"/>
          <w:sz w:val="20"/>
          <w:szCs w:val="20"/>
        </w:rPr>
        <w:t>Čl.6</w:t>
      </w:r>
    </w:p>
    <w:p w14:paraId="3291C66E" w14:textId="415FF3A1" w:rsidR="00BF179D" w:rsidRDefault="00BF179D" w:rsidP="00BF179D">
      <w:pPr>
        <w:spacing w:after="0" w:line="240" w:lineRule="auto"/>
        <w:ind w:left="567" w:hanging="207"/>
        <w:jc w:val="center"/>
        <w:rPr>
          <w:rFonts w:ascii="Arial" w:hAnsi="Arial" w:cs="Arial"/>
          <w:b/>
          <w:bCs/>
          <w:sz w:val="20"/>
          <w:szCs w:val="20"/>
        </w:rPr>
      </w:pPr>
      <w:r>
        <w:rPr>
          <w:rFonts w:ascii="Arial" w:hAnsi="Arial" w:cs="Arial"/>
          <w:b/>
          <w:bCs/>
          <w:sz w:val="20"/>
          <w:szCs w:val="20"/>
        </w:rPr>
        <w:t>Doba zvýšeného nebezpečí vzniku požáru</w:t>
      </w:r>
    </w:p>
    <w:p w14:paraId="4C1981E1" w14:textId="77777777" w:rsidR="00BF179D" w:rsidRDefault="00BF179D" w:rsidP="00BF179D">
      <w:pPr>
        <w:spacing w:after="0" w:line="240" w:lineRule="auto"/>
        <w:ind w:left="567" w:hanging="207"/>
        <w:jc w:val="center"/>
        <w:rPr>
          <w:rFonts w:ascii="Arial" w:hAnsi="Arial" w:cs="Arial"/>
          <w:b/>
          <w:bCs/>
          <w:sz w:val="20"/>
          <w:szCs w:val="20"/>
        </w:rPr>
      </w:pPr>
    </w:p>
    <w:p w14:paraId="69D1A2AC" w14:textId="2AF10C25" w:rsidR="00BF179D" w:rsidRDefault="00BF179D" w:rsidP="00BF179D">
      <w:pPr>
        <w:spacing w:after="0" w:line="240" w:lineRule="auto"/>
        <w:ind w:left="567" w:hanging="207"/>
        <w:jc w:val="both"/>
        <w:rPr>
          <w:rFonts w:ascii="Arial" w:hAnsi="Arial" w:cs="Arial"/>
          <w:sz w:val="20"/>
          <w:szCs w:val="20"/>
        </w:rPr>
      </w:pPr>
      <w:r>
        <w:rPr>
          <w:rFonts w:ascii="Arial" w:hAnsi="Arial" w:cs="Arial"/>
          <w:sz w:val="20"/>
          <w:szCs w:val="20"/>
        </w:rPr>
        <w:t>1) Dobou zvýšeného nebezpečí vzniku požáru se rozumí</w:t>
      </w:r>
    </w:p>
    <w:p w14:paraId="3AC253D0" w14:textId="6816BBC1" w:rsidR="00BF179D" w:rsidRDefault="00BF179D" w:rsidP="00BF179D">
      <w:pPr>
        <w:spacing w:after="0" w:line="240" w:lineRule="auto"/>
        <w:ind w:left="851" w:hanging="207"/>
        <w:jc w:val="both"/>
        <w:rPr>
          <w:rFonts w:ascii="Arial" w:hAnsi="Arial" w:cs="Arial"/>
          <w:sz w:val="20"/>
          <w:szCs w:val="20"/>
        </w:rPr>
      </w:pPr>
      <w:r>
        <w:rPr>
          <w:rFonts w:ascii="Arial" w:hAnsi="Arial" w:cs="Arial"/>
          <w:sz w:val="20"/>
          <w:szCs w:val="20"/>
        </w:rPr>
        <w:t>a) časový úsek od rozdělání otevřeného ohně do jeho úplné likvidace se splněním podmínek podle příslušného platného Nařízení hejtmana Plzeňského kraje,</w:t>
      </w:r>
    </w:p>
    <w:p w14:paraId="36D22242" w14:textId="4DA0BCD1" w:rsidR="00BF179D" w:rsidRDefault="005D44A8" w:rsidP="00BF179D">
      <w:pPr>
        <w:spacing w:after="0" w:line="240" w:lineRule="auto"/>
        <w:ind w:left="851" w:hanging="207"/>
        <w:jc w:val="both"/>
        <w:rPr>
          <w:rFonts w:ascii="Arial" w:hAnsi="Arial" w:cs="Arial"/>
          <w:sz w:val="20"/>
          <w:szCs w:val="20"/>
        </w:rPr>
      </w:pPr>
      <w:r>
        <w:rPr>
          <w:rFonts w:ascii="Arial" w:hAnsi="Arial" w:cs="Arial"/>
          <w:sz w:val="20"/>
          <w:szCs w:val="20"/>
        </w:rPr>
        <w:t>b) období sklizně pícnin a obilovin,</w:t>
      </w:r>
    </w:p>
    <w:p w14:paraId="6C82F5C2" w14:textId="44CF0579" w:rsidR="005D44A8" w:rsidRDefault="005D44A8" w:rsidP="00BF179D">
      <w:pPr>
        <w:spacing w:after="0" w:line="240" w:lineRule="auto"/>
        <w:ind w:left="851" w:hanging="207"/>
        <w:jc w:val="both"/>
        <w:rPr>
          <w:rFonts w:ascii="Arial" w:hAnsi="Arial" w:cs="Arial"/>
          <w:sz w:val="20"/>
          <w:szCs w:val="20"/>
        </w:rPr>
      </w:pPr>
      <w:r>
        <w:rPr>
          <w:rFonts w:ascii="Arial" w:hAnsi="Arial" w:cs="Arial"/>
          <w:sz w:val="20"/>
          <w:szCs w:val="20"/>
        </w:rPr>
        <w:t>c) časový úsek od zahájení ohňostrojných prací</w:t>
      </w:r>
      <w:r>
        <w:rPr>
          <w:rFonts w:ascii="Arial" w:hAnsi="Arial" w:cs="Arial"/>
          <w:sz w:val="20"/>
          <w:szCs w:val="20"/>
          <w:vertAlign w:val="superscript"/>
        </w:rPr>
        <w:t>2)</w:t>
      </w:r>
      <w:r>
        <w:rPr>
          <w:rFonts w:ascii="Arial" w:hAnsi="Arial" w:cs="Arial"/>
          <w:sz w:val="20"/>
          <w:szCs w:val="20"/>
        </w:rPr>
        <w:t>, jejich průběh a následujících 8 hodin po jejich ukončení,</w:t>
      </w:r>
    </w:p>
    <w:p w14:paraId="24F65649" w14:textId="4F6F2D97" w:rsidR="005D44A8" w:rsidRDefault="005D44A8" w:rsidP="005D44A8">
      <w:pPr>
        <w:spacing w:after="0" w:line="240" w:lineRule="auto"/>
        <w:ind w:left="567" w:hanging="207"/>
        <w:jc w:val="both"/>
        <w:rPr>
          <w:rFonts w:ascii="Arial" w:hAnsi="Arial" w:cs="Arial"/>
          <w:sz w:val="20"/>
          <w:szCs w:val="20"/>
          <w:vertAlign w:val="superscript"/>
        </w:rPr>
      </w:pPr>
      <w:r>
        <w:rPr>
          <w:rFonts w:ascii="Arial" w:hAnsi="Arial" w:cs="Arial"/>
          <w:sz w:val="20"/>
          <w:szCs w:val="20"/>
        </w:rPr>
        <w:t>2) Doba zvýšeného nebezpečí vzniku požáru je považována za činnost se zvýšeným požárním nebezpečím.</w:t>
      </w:r>
      <w:r>
        <w:rPr>
          <w:rFonts w:ascii="Arial" w:hAnsi="Arial" w:cs="Arial"/>
          <w:sz w:val="20"/>
          <w:szCs w:val="20"/>
          <w:vertAlign w:val="superscript"/>
        </w:rPr>
        <w:t>3)</w:t>
      </w:r>
    </w:p>
    <w:p w14:paraId="4267B14A" w14:textId="77777777" w:rsidR="005D44A8" w:rsidRDefault="005D44A8" w:rsidP="005D44A8">
      <w:pPr>
        <w:spacing w:after="0" w:line="240" w:lineRule="auto"/>
        <w:ind w:left="567" w:hanging="207"/>
        <w:jc w:val="both"/>
        <w:rPr>
          <w:rFonts w:ascii="Arial" w:hAnsi="Arial" w:cs="Arial"/>
          <w:sz w:val="20"/>
          <w:szCs w:val="20"/>
        </w:rPr>
      </w:pPr>
    </w:p>
    <w:p w14:paraId="777608A6" w14:textId="77777777" w:rsidR="005D44A8" w:rsidRDefault="005D44A8" w:rsidP="005D44A8">
      <w:pPr>
        <w:spacing w:after="0" w:line="240" w:lineRule="auto"/>
        <w:ind w:left="567" w:hanging="207"/>
        <w:jc w:val="center"/>
        <w:rPr>
          <w:rFonts w:ascii="Arial" w:hAnsi="Arial" w:cs="Arial"/>
          <w:sz w:val="20"/>
          <w:szCs w:val="20"/>
        </w:rPr>
      </w:pPr>
    </w:p>
    <w:p w14:paraId="4285DD60" w14:textId="422A9A80" w:rsidR="005D44A8" w:rsidRDefault="005D44A8" w:rsidP="005D44A8">
      <w:pPr>
        <w:spacing w:after="0" w:line="240" w:lineRule="auto"/>
        <w:ind w:left="567" w:hanging="207"/>
        <w:jc w:val="center"/>
        <w:rPr>
          <w:rFonts w:ascii="Arial" w:hAnsi="Arial" w:cs="Arial"/>
          <w:sz w:val="20"/>
          <w:szCs w:val="20"/>
        </w:rPr>
      </w:pPr>
      <w:r>
        <w:rPr>
          <w:rFonts w:ascii="Arial" w:hAnsi="Arial" w:cs="Arial"/>
          <w:sz w:val="20"/>
          <w:szCs w:val="20"/>
        </w:rPr>
        <w:t>Čl.7</w:t>
      </w:r>
    </w:p>
    <w:p w14:paraId="302C4718" w14:textId="0FCEF2C1" w:rsidR="005D44A8" w:rsidRDefault="005D44A8" w:rsidP="005D44A8">
      <w:pPr>
        <w:spacing w:after="0" w:line="240" w:lineRule="auto"/>
        <w:ind w:left="567" w:hanging="207"/>
        <w:jc w:val="center"/>
        <w:rPr>
          <w:rFonts w:ascii="Arial" w:hAnsi="Arial" w:cs="Arial"/>
          <w:b/>
          <w:bCs/>
          <w:sz w:val="20"/>
          <w:szCs w:val="20"/>
        </w:rPr>
      </w:pPr>
      <w:r>
        <w:rPr>
          <w:rFonts w:ascii="Arial" w:hAnsi="Arial" w:cs="Arial"/>
          <w:b/>
          <w:bCs/>
          <w:sz w:val="20"/>
          <w:szCs w:val="20"/>
        </w:rPr>
        <w:t>Organizační a technická opatření</w:t>
      </w:r>
    </w:p>
    <w:p w14:paraId="6AAE2D3C" w14:textId="77777777" w:rsidR="005D44A8" w:rsidRDefault="005D44A8" w:rsidP="005D44A8">
      <w:pPr>
        <w:spacing w:after="0" w:line="240" w:lineRule="auto"/>
        <w:ind w:left="567" w:hanging="207"/>
        <w:jc w:val="center"/>
        <w:rPr>
          <w:rFonts w:ascii="Arial" w:hAnsi="Arial" w:cs="Arial"/>
          <w:b/>
          <w:bCs/>
          <w:sz w:val="20"/>
          <w:szCs w:val="20"/>
        </w:rPr>
      </w:pPr>
    </w:p>
    <w:p w14:paraId="7BBA575F" w14:textId="5067578C" w:rsidR="005D44A8" w:rsidRDefault="005D44A8" w:rsidP="005D44A8">
      <w:pPr>
        <w:spacing w:after="0" w:line="240" w:lineRule="auto"/>
        <w:ind w:left="567" w:hanging="207"/>
        <w:jc w:val="both"/>
        <w:rPr>
          <w:rFonts w:ascii="Arial" w:hAnsi="Arial" w:cs="Arial"/>
          <w:sz w:val="20"/>
          <w:szCs w:val="20"/>
        </w:rPr>
      </w:pPr>
      <w:r>
        <w:rPr>
          <w:rFonts w:ascii="Arial" w:hAnsi="Arial" w:cs="Arial"/>
          <w:sz w:val="20"/>
          <w:szCs w:val="20"/>
        </w:rPr>
        <w:t>1) Právnické osoby a podnikající fyzické osoby provozující činnost se zvýšeným nebezpečím vzniku požáru jsou povinny se zřetelem na rozsah činnosti stanovit opatření proti vzniku a šíření požáru.</w:t>
      </w:r>
      <w:r>
        <w:rPr>
          <w:rFonts w:ascii="Arial" w:hAnsi="Arial" w:cs="Arial"/>
          <w:sz w:val="20"/>
          <w:szCs w:val="20"/>
          <w:vertAlign w:val="superscript"/>
        </w:rPr>
        <w:t>4), 5)</w:t>
      </w:r>
      <w:r>
        <w:rPr>
          <w:rFonts w:ascii="Arial" w:hAnsi="Arial" w:cs="Arial"/>
          <w:sz w:val="20"/>
          <w:szCs w:val="20"/>
        </w:rPr>
        <w:t xml:space="preserve"> Do rozsahu jmenovaných opatření musí být, mimo jiné, zahrnuty i podmínky uvedené v platném Nařízení hejtmana Plzeňského kraje.</w:t>
      </w:r>
    </w:p>
    <w:p w14:paraId="37942153" w14:textId="0062D224" w:rsidR="005D44A8" w:rsidRDefault="005D44A8" w:rsidP="005D44A8">
      <w:pPr>
        <w:spacing w:after="0" w:line="240" w:lineRule="auto"/>
        <w:ind w:left="567" w:hanging="207"/>
        <w:jc w:val="both"/>
        <w:rPr>
          <w:rFonts w:ascii="Arial" w:hAnsi="Arial" w:cs="Arial"/>
          <w:sz w:val="20"/>
          <w:szCs w:val="20"/>
        </w:rPr>
      </w:pPr>
      <w:r>
        <w:rPr>
          <w:rFonts w:ascii="Arial" w:hAnsi="Arial" w:cs="Arial"/>
          <w:sz w:val="20"/>
          <w:szCs w:val="20"/>
        </w:rPr>
        <w:t xml:space="preserve">2) Opatření proti vzniku a šíření požáru jsou právnické osoby a podnikající fyzické osoby povinny stanovit před zahájením provozované činnosti a tuto činnost v rozsahu stanoveném platným </w:t>
      </w:r>
      <w:r>
        <w:rPr>
          <w:rFonts w:ascii="Arial" w:hAnsi="Arial" w:cs="Arial"/>
          <w:sz w:val="20"/>
          <w:szCs w:val="20"/>
        </w:rPr>
        <w:t>Nařízení hejtmana Plzeňského kraje</w:t>
      </w:r>
      <w:r w:rsidR="00A84CA2">
        <w:rPr>
          <w:rFonts w:ascii="Arial" w:hAnsi="Arial" w:cs="Arial"/>
          <w:sz w:val="20"/>
          <w:szCs w:val="20"/>
        </w:rPr>
        <w:t xml:space="preserve"> hlásit minimálně 3 dny před zahájením na Hasičský záchranný sbor Plzeňské kraje, č.tel. 950 330 110. Pálení je hasičským záchranným sborem povoleno vždy na kalendářní týden nebo do konce kalendářního týdne, ve kterém bylo hlášení ohlášeno. Bude-li ohlašovatel v pálení pokračovat i v následujícím týdnu, musí provést nové ohlášení.</w:t>
      </w:r>
    </w:p>
    <w:p w14:paraId="1269C1CE" w14:textId="210022BA" w:rsidR="00A84CA2" w:rsidRDefault="00A84CA2" w:rsidP="005D44A8">
      <w:pPr>
        <w:spacing w:after="0" w:line="240" w:lineRule="auto"/>
        <w:ind w:left="567" w:hanging="207"/>
        <w:jc w:val="both"/>
        <w:rPr>
          <w:rFonts w:ascii="Arial" w:hAnsi="Arial" w:cs="Arial"/>
          <w:sz w:val="20"/>
          <w:szCs w:val="20"/>
        </w:rPr>
      </w:pPr>
      <w:r>
        <w:rPr>
          <w:rFonts w:ascii="Arial" w:hAnsi="Arial" w:cs="Arial"/>
          <w:sz w:val="20"/>
          <w:szCs w:val="20"/>
        </w:rPr>
        <w:t xml:space="preserve">3) Pálení musí být rovněž oznámeno oddělení PČR, Na </w:t>
      </w:r>
      <w:proofErr w:type="spellStart"/>
      <w:r>
        <w:rPr>
          <w:rFonts w:ascii="Arial" w:hAnsi="Arial" w:cs="Arial"/>
          <w:sz w:val="20"/>
          <w:szCs w:val="20"/>
        </w:rPr>
        <w:t>Burince</w:t>
      </w:r>
      <w:proofErr w:type="spellEnd"/>
      <w:r>
        <w:rPr>
          <w:rFonts w:ascii="Arial" w:hAnsi="Arial" w:cs="Arial"/>
          <w:sz w:val="20"/>
          <w:szCs w:val="20"/>
        </w:rPr>
        <w:t xml:space="preserve"> 273, 342 01 Sušice, tel. 376 523 341, 376 523 418.</w:t>
      </w:r>
    </w:p>
    <w:p w14:paraId="6236DB79" w14:textId="238299C7" w:rsidR="00A84CA2" w:rsidRDefault="00A84CA2" w:rsidP="005D44A8">
      <w:pPr>
        <w:spacing w:after="0" w:line="240" w:lineRule="auto"/>
        <w:ind w:left="567" w:hanging="207"/>
        <w:jc w:val="both"/>
        <w:rPr>
          <w:rFonts w:ascii="Arial" w:hAnsi="Arial" w:cs="Arial"/>
          <w:sz w:val="20"/>
          <w:szCs w:val="20"/>
          <w:vertAlign w:val="superscript"/>
        </w:rPr>
      </w:pPr>
      <w:r>
        <w:rPr>
          <w:rFonts w:ascii="Arial" w:hAnsi="Arial" w:cs="Arial"/>
          <w:sz w:val="20"/>
          <w:szCs w:val="20"/>
        </w:rPr>
        <w:t>4) Za rozsah a způsob stanovení podmínek požární bezpečnosti odpovídá zpracovatel opatření,</w:t>
      </w:r>
      <w:r>
        <w:rPr>
          <w:rFonts w:ascii="Arial" w:hAnsi="Arial" w:cs="Arial"/>
          <w:sz w:val="20"/>
          <w:szCs w:val="20"/>
          <w:vertAlign w:val="superscript"/>
        </w:rPr>
        <w:t>6)</w:t>
      </w:r>
      <w:r>
        <w:rPr>
          <w:rFonts w:ascii="Arial" w:hAnsi="Arial" w:cs="Arial"/>
          <w:sz w:val="20"/>
          <w:szCs w:val="20"/>
        </w:rPr>
        <w:t xml:space="preserve"> tj. osoba odborně způsobilá nebo technik požární ochrany.</w:t>
      </w:r>
      <w:r>
        <w:rPr>
          <w:rFonts w:ascii="Arial" w:hAnsi="Arial" w:cs="Arial"/>
          <w:sz w:val="20"/>
          <w:szCs w:val="20"/>
          <w:vertAlign w:val="superscript"/>
        </w:rPr>
        <w:t>7)</w:t>
      </w:r>
    </w:p>
    <w:p w14:paraId="4135170F" w14:textId="77777777" w:rsidR="00A84CA2" w:rsidRDefault="00A84CA2" w:rsidP="005D44A8">
      <w:pPr>
        <w:spacing w:after="0" w:line="240" w:lineRule="auto"/>
        <w:ind w:left="567" w:hanging="207"/>
        <w:jc w:val="both"/>
        <w:rPr>
          <w:rFonts w:ascii="Arial" w:hAnsi="Arial" w:cs="Arial"/>
          <w:sz w:val="20"/>
          <w:szCs w:val="20"/>
          <w:vertAlign w:val="superscript"/>
        </w:rPr>
      </w:pPr>
    </w:p>
    <w:p w14:paraId="3CBA381F" w14:textId="77777777" w:rsidR="00A84CA2" w:rsidRDefault="00A84CA2" w:rsidP="005D44A8">
      <w:pPr>
        <w:spacing w:after="0" w:line="240" w:lineRule="auto"/>
        <w:ind w:left="567" w:hanging="207"/>
        <w:jc w:val="both"/>
        <w:rPr>
          <w:rFonts w:ascii="Arial" w:hAnsi="Arial" w:cs="Arial"/>
          <w:sz w:val="20"/>
          <w:szCs w:val="20"/>
          <w:vertAlign w:val="superscript"/>
        </w:rPr>
      </w:pPr>
    </w:p>
    <w:p w14:paraId="7AEAD114" w14:textId="48B9B138" w:rsidR="00A84CA2" w:rsidRPr="00A84CA2" w:rsidRDefault="00A84CA2" w:rsidP="00A84CA2">
      <w:pPr>
        <w:spacing w:after="0" w:line="240" w:lineRule="auto"/>
        <w:ind w:left="567" w:hanging="207"/>
        <w:jc w:val="center"/>
        <w:rPr>
          <w:rFonts w:ascii="Arial" w:hAnsi="Arial" w:cs="Arial"/>
          <w:sz w:val="20"/>
          <w:szCs w:val="20"/>
        </w:rPr>
      </w:pPr>
      <w:r w:rsidRPr="00A84CA2">
        <w:rPr>
          <w:rFonts w:ascii="Arial" w:hAnsi="Arial" w:cs="Arial"/>
          <w:sz w:val="20"/>
          <w:szCs w:val="20"/>
        </w:rPr>
        <w:t>Čl.8</w:t>
      </w:r>
    </w:p>
    <w:p w14:paraId="5714174B" w14:textId="1A660C15" w:rsidR="00A84CA2" w:rsidRDefault="00A84CA2" w:rsidP="00A84CA2">
      <w:pPr>
        <w:spacing w:after="0" w:line="240" w:lineRule="auto"/>
        <w:ind w:left="567" w:hanging="207"/>
        <w:jc w:val="center"/>
        <w:rPr>
          <w:rFonts w:ascii="Arial" w:hAnsi="Arial" w:cs="Arial"/>
          <w:b/>
          <w:bCs/>
          <w:sz w:val="20"/>
          <w:szCs w:val="20"/>
        </w:rPr>
      </w:pPr>
      <w:r w:rsidRPr="00A84CA2">
        <w:rPr>
          <w:rFonts w:ascii="Arial" w:hAnsi="Arial" w:cs="Arial"/>
          <w:b/>
          <w:bCs/>
          <w:sz w:val="20"/>
          <w:szCs w:val="20"/>
        </w:rPr>
        <w:t>Zákaz pálení a rozdělávání ohňů v</w:t>
      </w:r>
      <w:r w:rsidR="004161BF">
        <w:rPr>
          <w:rFonts w:ascii="Arial" w:hAnsi="Arial" w:cs="Arial"/>
          <w:b/>
          <w:bCs/>
          <w:sz w:val="20"/>
          <w:szCs w:val="20"/>
        </w:rPr>
        <w:t> </w:t>
      </w:r>
      <w:r w:rsidRPr="00A84CA2">
        <w:rPr>
          <w:rFonts w:ascii="Arial" w:hAnsi="Arial" w:cs="Arial"/>
          <w:b/>
          <w:bCs/>
          <w:sz w:val="20"/>
          <w:szCs w:val="20"/>
        </w:rPr>
        <w:t>přírodě</w:t>
      </w:r>
    </w:p>
    <w:p w14:paraId="6A5E2CD9" w14:textId="77777777" w:rsidR="004161BF" w:rsidRDefault="004161BF" w:rsidP="00A84CA2">
      <w:pPr>
        <w:spacing w:after="0" w:line="240" w:lineRule="auto"/>
        <w:ind w:left="567" w:hanging="207"/>
        <w:jc w:val="center"/>
        <w:rPr>
          <w:rFonts w:ascii="Arial" w:hAnsi="Arial" w:cs="Arial"/>
          <w:b/>
          <w:bCs/>
          <w:sz w:val="20"/>
          <w:szCs w:val="20"/>
        </w:rPr>
      </w:pPr>
    </w:p>
    <w:p w14:paraId="47C9B51C" w14:textId="3AB12420" w:rsidR="0001457B" w:rsidRDefault="004161BF" w:rsidP="004161BF">
      <w:pPr>
        <w:spacing w:after="0" w:line="240" w:lineRule="auto"/>
        <w:ind w:left="567" w:hanging="207"/>
        <w:rPr>
          <w:rFonts w:ascii="Arial" w:hAnsi="Arial" w:cs="Arial"/>
          <w:sz w:val="20"/>
          <w:szCs w:val="20"/>
        </w:rPr>
      </w:pPr>
      <w:r>
        <w:rPr>
          <w:rFonts w:ascii="Arial" w:hAnsi="Arial" w:cs="Arial"/>
          <w:sz w:val="20"/>
          <w:szCs w:val="20"/>
        </w:rPr>
        <w:t xml:space="preserve">     Krajský úřad může z důvodu dlouhotrvajícího sucha a vysokých venkovních teplot, silného větru nebo z jiných závažných důvodů vydat zákaz pálení nebo rozdělávání ohně ve volné přírodě na území</w:t>
      </w:r>
      <w:r w:rsidR="0001457B">
        <w:rPr>
          <w:rFonts w:ascii="Arial" w:hAnsi="Arial" w:cs="Arial"/>
          <w:sz w:val="20"/>
          <w:szCs w:val="20"/>
        </w:rPr>
        <w:t xml:space="preserve"> celého kraje nebo podle místní situace ve vyznačených lokalitách kraje. Pokud tak krajský úřad rozhodne vydáním </w:t>
      </w:r>
      <w:r w:rsidR="0001457B">
        <w:rPr>
          <w:rFonts w:ascii="Arial" w:hAnsi="Arial" w:cs="Arial"/>
          <w:sz w:val="20"/>
          <w:szCs w:val="20"/>
        </w:rPr>
        <w:lastRenderedPageBreak/>
        <w:t>příslušného nařízení platného pro území města, město zabezpečí zveřejnění nařízení kraje stanovenou formou.</w:t>
      </w:r>
    </w:p>
    <w:p w14:paraId="4CC169D8" w14:textId="77777777" w:rsidR="0001457B" w:rsidRDefault="0001457B" w:rsidP="004161BF">
      <w:pPr>
        <w:spacing w:after="0" w:line="240" w:lineRule="auto"/>
        <w:ind w:left="567" w:hanging="207"/>
        <w:rPr>
          <w:rFonts w:ascii="Arial" w:hAnsi="Arial" w:cs="Arial"/>
          <w:sz w:val="20"/>
          <w:szCs w:val="20"/>
        </w:rPr>
      </w:pPr>
    </w:p>
    <w:p w14:paraId="18C5D3E3" w14:textId="77777777" w:rsidR="0001457B" w:rsidRDefault="0001457B" w:rsidP="004161BF">
      <w:pPr>
        <w:spacing w:after="0" w:line="240" w:lineRule="auto"/>
        <w:ind w:left="567" w:hanging="207"/>
        <w:rPr>
          <w:rFonts w:ascii="Arial" w:hAnsi="Arial" w:cs="Arial"/>
          <w:sz w:val="20"/>
          <w:szCs w:val="20"/>
        </w:rPr>
      </w:pPr>
    </w:p>
    <w:p w14:paraId="5176C249" w14:textId="43C2E79D" w:rsidR="004161BF" w:rsidRDefault="0001457B" w:rsidP="0001457B">
      <w:pPr>
        <w:spacing w:after="0" w:line="240" w:lineRule="auto"/>
        <w:ind w:left="567" w:hanging="207"/>
        <w:jc w:val="center"/>
        <w:rPr>
          <w:rFonts w:ascii="Arial" w:hAnsi="Arial" w:cs="Arial"/>
          <w:b/>
          <w:bCs/>
          <w:sz w:val="20"/>
          <w:szCs w:val="20"/>
        </w:rPr>
      </w:pPr>
      <w:r>
        <w:rPr>
          <w:rFonts w:ascii="Arial" w:hAnsi="Arial" w:cs="Arial"/>
          <w:b/>
          <w:bCs/>
          <w:sz w:val="20"/>
          <w:szCs w:val="20"/>
        </w:rPr>
        <w:t>ČÁST ČTVRTÁ</w:t>
      </w:r>
    </w:p>
    <w:p w14:paraId="51DE0386" w14:textId="77777777" w:rsidR="0001457B" w:rsidRDefault="0001457B" w:rsidP="0001457B">
      <w:pPr>
        <w:spacing w:after="0" w:line="240" w:lineRule="auto"/>
        <w:ind w:left="567" w:hanging="207"/>
        <w:jc w:val="center"/>
        <w:rPr>
          <w:rFonts w:ascii="Arial" w:hAnsi="Arial" w:cs="Arial"/>
          <w:b/>
          <w:bCs/>
          <w:sz w:val="20"/>
          <w:szCs w:val="20"/>
        </w:rPr>
      </w:pPr>
    </w:p>
    <w:p w14:paraId="499BA6D4" w14:textId="1457798F" w:rsidR="0001457B" w:rsidRDefault="0001457B" w:rsidP="0001457B">
      <w:pPr>
        <w:spacing w:after="0" w:line="240" w:lineRule="auto"/>
        <w:ind w:left="567" w:hanging="207"/>
        <w:jc w:val="center"/>
        <w:rPr>
          <w:rFonts w:ascii="Arial" w:hAnsi="Arial" w:cs="Arial"/>
          <w:b/>
          <w:bCs/>
          <w:sz w:val="20"/>
          <w:szCs w:val="20"/>
        </w:rPr>
      </w:pPr>
      <w:r>
        <w:rPr>
          <w:rFonts w:ascii="Arial" w:hAnsi="Arial" w:cs="Arial"/>
          <w:b/>
          <w:bCs/>
          <w:sz w:val="20"/>
          <w:szCs w:val="20"/>
        </w:rPr>
        <w:t>ZPŮSOB NEPŘETRŽITÉHO ZABEZPEČENÍ POŽÁRNÍ OCHRANY</w:t>
      </w:r>
    </w:p>
    <w:p w14:paraId="5A721085" w14:textId="77777777" w:rsidR="0001457B" w:rsidRDefault="0001457B" w:rsidP="0001457B">
      <w:pPr>
        <w:spacing w:after="0" w:line="240" w:lineRule="auto"/>
        <w:ind w:left="567" w:hanging="207"/>
        <w:jc w:val="center"/>
        <w:rPr>
          <w:rFonts w:ascii="Arial" w:hAnsi="Arial" w:cs="Arial"/>
          <w:b/>
          <w:bCs/>
          <w:sz w:val="20"/>
          <w:szCs w:val="20"/>
        </w:rPr>
      </w:pPr>
    </w:p>
    <w:p w14:paraId="7EF871F5" w14:textId="24F7CEEC" w:rsidR="0001457B" w:rsidRDefault="0001457B" w:rsidP="0001457B">
      <w:pPr>
        <w:spacing w:after="0" w:line="240" w:lineRule="auto"/>
        <w:ind w:left="567" w:hanging="207"/>
        <w:jc w:val="center"/>
        <w:rPr>
          <w:rFonts w:ascii="Arial" w:hAnsi="Arial" w:cs="Arial"/>
          <w:sz w:val="20"/>
          <w:szCs w:val="20"/>
        </w:rPr>
      </w:pPr>
      <w:r>
        <w:rPr>
          <w:rFonts w:ascii="Arial" w:hAnsi="Arial" w:cs="Arial"/>
          <w:sz w:val="20"/>
          <w:szCs w:val="20"/>
        </w:rPr>
        <w:t>Čl. 9</w:t>
      </w:r>
    </w:p>
    <w:p w14:paraId="4E74DDB7" w14:textId="7FB0C0DD" w:rsidR="0001457B" w:rsidRDefault="0001457B" w:rsidP="0001457B">
      <w:pPr>
        <w:spacing w:after="0" w:line="240" w:lineRule="auto"/>
        <w:ind w:left="567" w:hanging="207"/>
        <w:jc w:val="both"/>
        <w:rPr>
          <w:rFonts w:ascii="Arial" w:hAnsi="Arial" w:cs="Arial"/>
          <w:sz w:val="20"/>
          <w:szCs w:val="20"/>
        </w:rPr>
      </w:pPr>
      <w:r>
        <w:rPr>
          <w:rFonts w:ascii="Arial" w:hAnsi="Arial" w:cs="Arial"/>
          <w:sz w:val="20"/>
          <w:szCs w:val="20"/>
        </w:rPr>
        <w:t>1) Za nepřetržité zabezpečení požární ochrany na svém území odpovídá obec. K tomu vytváří jednotku Sboru dobrovolných hasičů obce. Jednotka je podřízena veliteli jednotky. Doba výjezdu jednotky je do 10 minut od doby vyhlášení příslušného stupně požárního poplachu podle Poplachového plánu. V případě zdolávání požáru jsou jednotky podřízeny veliteli zásahu.</w:t>
      </w:r>
      <w:r>
        <w:rPr>
          <w:rFonts w:ascii="Arial" w:hAnsi="Arial" w:cs="Arial"/>
          <w:sz w:val="20"/>
          <w:szCs w:val="20"/>
          <w:vertAlign w:val="superscript"/>
        </w:rPr>
        <w:t>8)</w:t>
      </w:r>
      <w:r>
        <w:rPr>
          <w:rFonts w:ascii="Arial" w:hAnsi="Arial" w:cs="Arial"/>
          <w:sz w:val="20"/>
          <w:szCs w:val="20"/>
        </w:rPr>
        <w:t xml:space="preserve"> Velitel jednotky odpovídá za připravenost a činnost jemu podřízené jednotky zřizavteli.</w:t>
      </w:r>
      <w:r>
        <w:rPr>
          <w:rFonts w:ascii="Arial" w:hAnsi="Arial" w:cs="Arial"/>
          <w:sz w:val="20"/>
          <w:szCs w:val="20"/>
          <w:vertAlign w:val="superscript"/>
        </w:rPr>
        <w:t>9)</w:t>
      </w:r>
    </w:p>
    <w:p w14:paraId="71591897" w14:textId="4CC01349" w:rsidR="0001457B" w:rsidRDefault="0001457B" w:rsidP="0001457B">
      <w:pPr>
        <w:spacing w:after="0" w:line="240" w:lineRule="auto"/>
        <w:ind w:left="567" w:hanging="207"/>
        <w:jc w:val="both"/>
        <w:rPr>
          <w:rFonts w:ascii="Arial" w:hAnsi="Arial" w:cs="Arial"/>
          <w:sz w:val="20"/>
          <w:szCs w:val="20"/>
        </w:rPr>
      </w:pPr>
      <w:r>
        <w:rPr>
          <w:rFonts w:ascii="Arial" w:hAnsi="Arial" w:cs="Arial"/>
          <w:sz w:val="20"/>
          <w:szCs w:val="20"/>
        </w:rPr>
        <w:t>2) Za nepřetržité zabezpečení požární ochrany dále odpovídají právnické, podnikající fyzické a fyzické osoby v rozsahu povinností stanovenými příslušnými zákony v oblasti požární ochrany.</w:t>
      </w:r>
    </w:p>
    <w:p w14:paraId="5514598D" w14:textId="4D2B8F21" w:rsidR="0001457B" w:rsidRDefault="0001457B" w:rsidP="0001457B">
      <w:pPr>
        <w:spacing w:after="0" w:line="240" w:lineRule="auto"/>
        <w:ind w:left="567" w:hanging="207"/>
        <w:jc w:val="both"/>
        <w:rPr>
          <w:rFonts w:ascii="Arial" w:hAnsi="Arial" w:cs="Arial"/>
          <w:sz w:val="20"/>
          <w:szCs w:val="20"/>
        </w:rPr>
      </w:pPr>
      <w:r>
        <w:rPr>
          <w:rFonts w:ascii="Arial" w:hAnsi="Arial" w:cs="Arial"/>
          <w:sz w:val="20"/>
          <w:szCs w:val="20"/>
        </w:rPr>
        <w:t>4) Pro zvýšení účinnosti požární ochrany zřídila obec ohlašovnu požáru. Ohlašovna požáru je v kanceláři obecního úřadu.</w:t>
      </w:r>
    </w:p>
    <w:p w14:paraId="07D6024F" w14:textId="691DB542" w:rsidR="0001457B" w:rsidRDefault="0001457B" w:rsidP="0001457B">
      <w:pPr>
        <w:spacing w:after="0" w:line="240" w:lineRule="auto"/>
        <w:ind w:left="567" w:hanging="207"/>
        <w:jc w:val="both"/>
        <w:rPr>
          <w:rFonts w:ascii="Arial" w:hAnsi="Arial" w:cs="Arial"/>
          <w:sz w:val="20"/>
          <w:szCs w:val="20"/>
        </w:rPr>
      </w:pPr>
      <w:r>
        <w:rPr>
          <w:rFonts w:ascii="Arial" w:hAnsi="Arial" w:cs="Arial"/>
          <w:sz w:val="20"/>
          <w:szCs w:val="20"/>
        </w:rPr>
        <w:t xml:space="preserve">5) Právnické a podnikající fyzické osoby zřizují ohlašovnu požáru podle kategorie požárního nebezpečí provozované činnosti (pouze u zvýšeného a </w:t>
      </w:r>
      <w:r w:rsidR="00647CD0">
        <w:rPr>
          <w:rFonts w:ascii="Arial" w:hAnsi="Arial" w:cs="Arial"/>
          <w:sz w:val="20"/>
          <w:szCs w:val="20"/>
        </w:rPr>
        <w:t>vysokého požárního nebezpečí).</w:t>
      </w:r>
      <w:r w:rsidR="00647CD0">
        <w:rPr>
          <w:rFonts w:ascii="Arial" w:hAnsi="Arial" w:cs="Arial"/>
          <w:sz w:val="20"/>
          <w:szCs w:val="20"/>
          <w:vertAlign w:val="superscript"/>
        </w:rPr>
        <w:t>11)</w:t>
      </w:r>
    </w:p>
    <w:p w14:paraId="59255369" w14:textId="77777777" w:rsidR="00647CD0" w:rsidRDefault="00647CD0" w:rsidP="0001457B">
      <w:pPr>
        <w:spacing w:after="0" w:line="240" w:lineRule="auto"/>
        <w:ind w:left="567" w:hanging="207"/>
        <w:jc w:val="both"/>
        <w:rPr>
          <w:rFonts w:ascii="Arial" w:hAnsi="Arial" w:cs="Arial"/>
          <w:sz w:val="20"/>
          <w:szCs w:val="20"/>
        </w:rPr>
      </w:pPr>
    </w:p>
    <w:p w14:paraId="2C2842A5" w14:textId="77777777" w:rsidR="00647CD0" w:rsidRDefault="00647CD0" w:rsidP="0001457B">
      <w:pPr>
        <w:spacing w:after="0" w:line="240" w:lineRule="auto"/>
        <w:ind w:left="567" w:hanging="207"/>
        <w:jc w:val="both"/>
        <w:rPr>
          <w:rFonts w:ascii="Arial" w:hAnsi="Arial" w:cs="Arial"/>
          <w:sz w:val="20"/>
          <w:szCs w:val="20"/>
        </w:rPr>
      </w:pPr>
    </w:p>
    <w:p w14:paraId="29335A4B" w14:textId="22D1AC7A" w:rsidR="00647CD0" w:rsidRDefault="00647CD0" w:rsidP="00647CD0">
      <w:pPr>
        <w:spacing w:after="0" w:line="240" w:lineRule="auto"/>
        <w:ind w:left="567" w:hanging="207"/>
        <w:jc w:val="center"/>
        <w:rPr>
          <w:rFonts w:ascii="Arial" w:hAnsi="Arial" w:cs="Arial"/>
          <w:b/>
          <w:bCs/>
          <w:sz w:val="20"/>
          <w:szCs w:val="20"/>
        </w:rPr>
      </w:pPr>
      <w:r>
        <w:rPr>
          <w:rFonts w:ascii="Arial" w:hAnsi="Arial" w:cs="Arial"/>
          <w:b/>
          <w:bCs/>
          <w:sz w:val="20"/>
          <w:szCs w:val="20"/>
        </w:rPr>
        <w:t>ČÁST PÁTÁ</w:t>
      </w:r>
    </w:p>
    <w:p w14:paraId="0A2FE666" w14:textId="71797A49" w:rsidR="00647CD0" w:rsidRDefault="00647CD0" w:rsidP="00647CD0">
      <w:pPr>
        <w:spacing w:after="0" w:line="240" w:lineRule="auto"/>
        <w:ind w:left="567" w:hanging="207"/>
        <w:jc w:val="center"/>
        <w:rPr>
          <w:rFonts w:ascii="Arial" w:hAnsi="Arial" w:cs="Arial"/>
          <w:b/>
          <w:bCs/>
          <w:sz w:val="20"/>
          <w:szCs w:val="20"/>
        </w:rPr>
      </w:pPr>
      <w:r>
        <w:rPr>
          <w:rFonts w:ascii="Arial" w:hAnsi="Arial" w:cs="Arial"/>
          <w:b/>
          <w:bCs/>
          <w:sz w:val="20"/>
          <w:szCs w:val="20"/>
        </w:rPr>
        <w:t>KATEGORIE JEDNOTEK SDHO, ÚKOLY, POČETNÍ STAVY A VYBAVENÍ JEDNOTEK</w:t>
      </w:r>
    </w:p>
    <w:p w14:paraId="4E40E121" w14:textId="77777777" w:rsidR="00647CD0" w:rsidRDefault="00647CD0" w:rsidP="00647CD0">
      <w:pPr>
        <w:spacing w:after="0" w:line="240" w:lineRule="auto"/>
        <w:ind w:left="567" w:hanging="207"/>
        <w:jc w:val="center"/>
        <w:rPr>
          <w:rFonts w:ascii="Arial" w:hAnsi="Arial" w:cs="Arial"/>
          <w:b/>
          <w:bCs/>
          <w:sz w:val="20"/>
          <w:szCs w:val="20"/>
        </w:rPr>
      </w:pPr>
    </w:p>
    <w:p w14:paraId="4A182718" w14:textId="4BD29ABA" w:rsidR="00647CD0" w:rsidRDefault="00647CD0" w:rsidP="00647CD0">
      <w:pPr>
        <w:spacing w:after="0" w:line="240" w:lineRule="auto"/>
        <w:ind w:left="567" w:hanging="207"/>
        <w:jc w:val="center"/>
        <w:rPr>
          <w:rFonts w:ascii="Arial" w:hAnsi="Arial" w:cs="Arial"/>
          <w:sz w:val="20"/>
          <w:szCs w:val="20"/>
        </w:rPr>
      </w:pPr>
      <w:r>
        <w:rPr>
          <w:rFonts w:ascii="Arial" w:hAnsi="Arial" w:cs="Arial"/>
          <w:sz w:val="20"/>
          <w:szCs w:val="20"/>
        </w:rPr>
        <w:t>Čl.10</w:t>
      </w:r>
    </w:p>
    <w:p w14:paraId="6C796330" w14:textId="1E5EA07A" w:rsidR="00647CD0" w:rsidRDefault="00647CD0" w:rsidP="00647CD0">
      <w:pPr>
        <w:spacing w:after="0" w:line="240" w:lineRule="auto"/>
        <w:ind w:left="567" w:hanging="207"/>
        <w:jc w:val="center"/>
        <w:rPr>
          <w:rFonts w:ascii="Arial" w:hAnsi="Arial" w:cs="Arial"/>
          <w:b/>
          <w:bCs/>
          <w:sz w:val="20"/>
          <w:szCs w:val="20"/>
        </w:rPr>
      </w:pPr>
      <w:r>
        <w:rPr>
          <w:rFonts w:ascii="Arial" w:hAnsi="Arial" w:cs="Arial"/>
          <w:b/>
          <w:bCs/>
          <w:sz w:val="20"/>
          <w:szCs w:val="20"/>
        </w:rPr>
        <w:t>Kategorie jednotek SDHO</w:t>
      </w:r>
    </w:p>
    <w:p w14:paraId="32D495C0" w14:textId="1832CBD7" w:rsidR="00647CD0" w:rsidRDefault="00647CD0" w:rsidP="00647CD0">
      <w:pPr>
        <w:spacing w:after="0" w:line="240" w:lineRule="auto"/>
        <w:ind w:left="567" w:hanging="207"/>
        <w:jc w:val="both"/>
        <w:rPr>
          <w:rFonts w:ascii="Arial" w:hAnsi="Arial" w:cs="Arial"/>
          <w:sz w:val="20"/>
          <w:szCs w:val="20"/>
        </w:rPr>
      </w:pPr>
      <w:r>
        <w:rPr>
          <w:rFonts w:ascii="Arial" w:hAnsi="Arial" w:cs="Arial"/>
          <w:sz w:val="20"/>
          <w:szCs w:val="20"/>
        </w:rPr>
        <w:t xml:space="preserve">1) Základní podmínky pro vytvoření jednotek SDHO byly stanoveny v souladu se zákonem č. 133/1985 Sb. o požární ochraně, vyhláškou č. 247/2001 Sb. o organizaci a činnosti jednotek PO ve znění pozdějších předpisů a </w:t>
      </w:r>
      <w:r>
        <w:rPr>
          <w:rFonts w:ascii="Arial" w:hAnsi="Arial" w:cs="Arial"/>
          <w:sz w:val="20"/>
          <w:szCs w:val="20"/>
        </w:rPr>
        <w:t>Nařízení</w:t>
      </w:r>
      <w:r>
        <w:rPr>
          <w:rFonts w:ascii="Arial" w:hAnsi="Arial" w:cs="Arial"/>
          <w:sz w:val="20"/>
          <w:szCs w:val="20"/>
        </w:rPr>
        <w:t>m</w:t>
      </w:r>
      <w:r>
        <w:rPr>
          <w:rFonts w:ascii="Arial" w:hAnsi="Arial" w:cs="Arial"/>
          <w:sz w:val="20"/>
          <w:szCs w:val="20"/>
        </w:rPr>
        <w:t xml:space="preserve"> hejtmana Plzeňského kraje</w:t>
      </w:r>
      <w:r>
        <w:rPr>
          <w:rFonts w:ascii="Arial" w:hAnsi="Arial" w:cs="Arial"/>
          <w:sz w:val="20"/>
          <w:szCs w:val="20"/>
        </w:rPr>
        <w:t xml:space="preserve"> o plošném pokrytí jednotek PO na území kraje. Základní kritéria jsou:</w:t>
      </w:r>
    </w:p>
    <w:p w14:paraId="198FCDE2" w14:textId="1867837B" w:rsidR="00647CD0" w:rsidRDefault="00647CD0" w:rsidP="00647CD0">
      <w:pPr>
        <w:spacing w:after="0" w:line="240" w:lineRule="auto"/>
        <w:ind w:left="426"/>
        <w:jc w:val="both"/>
        <w:rPr>
          <w:rFonts w:ascii="Arial" w:hAnsi="Arial" w:cs="Arial"/>
          <w:sz w:val="20"/>
          <w:szCs w:val="20"/>
        </w:rPr>
      </w:pPr>
      <w:r>
        <w:rPr>
          <w:rFonts w:ascii="Arial" w:hAnsi="Arial" w:cs="Arial"/>
          <w:sz w:val="20"/>
          <w:szCs w:val="20"/>
        </w:rPr>
        <w:t xml:space="preserve">   a) stupeň nebezpečí území města je II A,</w:t>
      </w:r>
    </w:p>
    <w:p w14:paraId="67EF3A1B" w14:textId="49CB42A5" w:rsidR="00647CD0" w:rsidRDefault="00647CD0" w:rsidP="00647CD0">
      <w:pPr>
        <w:spacing w:after="0" w:line="240" w:lineRule="auto"/>
        <w:ind w:left="426"/>
        <w:jc w:val="both"/>
        <w:rPr>
          <w:rFonts w:ascii="Arial" w:hAnsi="Arial" w:cs="Arial"/>
          <w:sz w:val="20"/>
          <w:szCs w:val="20"/>
        </w:rPr>
      </w:pPr>
      <w:r>
        <w:rPr>
          <w:rFonts w:ascii="Arial" w:hAnsi="Arial" w:cs="Arial"/>
          <w:sz w:val="20"/>
          <w:szCs w:val="20"/>
        </w:rPr>
        <w:t xml:space="preserve">   b) počet jednotek PO a doba jejich dojezdu je tři JPO s výjezdem do 10 minut.</w:t>
      </w:r>
    </w:p>
    <w:p w14:paraId="4913CD6A" w14:textId="60BF4E43" w:rsidR="00647CD0" w:rsidRDefault="00647CD0" w:rsidP="00647CD0">
      <w:pPr>
        <w:spacing w:after="0" w:line="240" w:lineRule="auto"/>
        <w:ind w:left="426"/>
        <w:jc w:val="both"/>
        <w:rPr>
          <w:rFonts w:ascii="Arial" w:hAnsi="Arial" w:cs="Arial"/>
          <w:sz w:val="20"/>
          <w:szCs w:val="20"/>
        </w:rPr>
      </w:pPr>
      <w:r>
        <w:rPr>
          <w:rFonts w:ascii="Arial" w:hAnsi="Arial" w:cs="Arial"/>
          <w:sz w:val="20"/>
          <w:szCs w:val="20"/>
        </w:rPr>
        <w:t>2) Zřizovací listinou v souladu se zákonem č. 133/1985 Sb. je vytvořena jednotka SDHO Strašín JPO III.</w:t>
      </w:r>
    </w:p>
    <w:p w14:paraId="497EE0F3" w14:textId="77777777" w:rsidR="00647CD0" w:rsidRDefault="00647CD0" w:rsidP="00647CD0">
      <w:pPr>
        <w:spacing w:after="0" w:line="240" w:lineRule="auto"/>
        <w:ind w:left="426"/>
        <w:jc w:val="both"/>
        <w:rPr>
          <w:rFonts w:ascii="Arial" w:hAnsi="Arial" w:cs="Arial"/>
          <w:sz w:val="20"/>
          <w:szCs w:val="20"/>
        </w:rPr>
      </w:pPr>
    </w:p>
    <w:p w14:paraId="04C879AE" w14:textId="77777777" w:rsidR="00647CD0" w:rsidRDefault="00647CD0" w:rsidP="00647CD0">
      <w:pPr>
        <w:spacing w:after="0" w:line="240" w:lineRule="auto"/>
        <w:ind w:left="426"/>
        <w:jc w:val="both"/>
        <w:rPr>
          <w:rFonts w:ascii="Arial" w:hAnsi="Arial" w:cs="Arial"/>
          <w:sz w:val="20"/>
          <w:szCs w:val="20"/>
        </w:rPr>
      </w:pPr>
    </w:p>
    <w:p w14:paraId="4C23E389" w14:textId="2DBF706A" w:rsidR="00647CD0" w:rsidRDefault="00647CD0" w:rsidP="00647CD0">
      <w:pPr>
        <w:spacing w:after="0" w:line="240" w:lineRule="auto"/>
        <w:ind w:left="426"/>
        <w:jc w:val="center"/>
        <w:rPr>
          <w:rFonts w:ascii="Arial" w:hAnsi="Arial" w:cs="Arial"/>
          <w:sz w:val="20"/>
          <w:szCs w:val="20"/>
        </w:rPr>
      </w:pPr>
      <w:r>
        <w:rPr>
          <w:rFonts w:ascii="Arial" w:hAnsi="Arial" w:cs="Arial"/>
          <w:sz w:val="20"/>
          <w:szCs w:val="20"/>
        </w:rPr>
        <w:t>Čl.11</w:t>
      </w:r>
    </w:p>
    <w:p w14:paraId="40E1DD31" w14:textId="0848537A" w:rsidR="00647CD0" w:rsidRDefault="00647CD0" w:rsidP="00647CD0">
      <w:pPr>
        <w:spacing w:after="0" w:line="240" w:lineRule="auto"/>
        <w:ind w:left="426"/>
        <w:jc w:val="center"/>
        <w:rPr>
          <w:rFonts w:ascii="Arial" w:hAnsi="Arial" w:cs="Arial"/>
          <w:b/>
          <w:bCs/>
          <w:sz w:val="20"/>
          <w:szCs w:val="20"/>
        </w:rPr>
      </w:pPr>
      <w:r>
        <w:rPr>
          <w:rFonts w:ascii="Arial" w:hAnsi="Arial" w:cs="Arial"/>
          <w:b/>
          <w:bCs/>
          <w:sz w:val="20"/>
          <w:szCs w:val="20"/>
        </w:rPr>
        <w:t>Úkoly jednotky sboru dobrovolných hasičů obce</w:t>
      </w:r>
    </w:p>
    <w:p w14:paraId="6425E21B" w14:textId="49484A73" w:rsidR="00647CD0" w:rsidRDefault="00647CD0" w:rsidP="005411AC">
      <w:pPr>
        <w:spacing w:after="0" w:line="240" w:lineRule="auto"/>
        <w:ind w:left="709" w:hanging="283"/>
        <w:jc w:val="both"/>
        <w:rPr>
          <w:rFonts w:ascii="Arial" w:hAnsi="Arial" w:cs="Arial"/>
          <w:sz w:val="20"/>
          <w:szCs w:val="20"/>
        </w:rPr>
      </w:pPr>
      <w:r>
        <w:rPr>
          <w:rFonts w:ascii="Arial" w:hAnsi="Arial" w:cs="Arial"/>
          <w:sz w:val="20"/>
          <w:szCs w:val="20"/>
        </w:rPr>
        <w:t xml:space="preserve">1) Kategorie JPO III – jedná se o jednotku sboru dobrovolných hasičů obce Strašín, v níž jsou zařazeni pouze členové, kteří vykonávají službu v jednotce PO dobrovolně s územní působností do 10 minut jízdy z místa dislokace. Jednotka kategorie JPO III zajišťuje výjezd družstva do 10 minut od ohlášení události, dojezdová vzdálenost z místa dislokace je 7,5 – 10 km. Jedná se o jednotku PO s územní působností – na výzvu příslušného </w:t>
      </w:r>
      <w:r w:rsidR="005411AC">
        <w:rPr>
          <w:rFonts w:ascii="Arial" w:hAnsi="Arial" w:cs="Arial"/>
          <w:sz w:val="20"/>
          <w:szCs w:val="20"/>
        </w:rPr>
        <w:t>operačního a informačního střediska HZD kraje provádí zásah i mimo obvod obce podle Požárně poplachového plánu PK.</w:t>
      </w:r>
    </w:p>
    <w:p w14:paraId="7EB402C7" w14:textId="5F0CB6EA" w:rsidR="005411AC" w:rsidRDefault="005411AC" w:rsidP="005411AC">
      <w:pPr>
        <w:spacing w:after="0" w:line="240" w:lineRule="auto"/>
        <w:ind w:left="709" w:hanging="283"/>
        <w:jc w:val="both"/>
        <w:rPr>
          <w:rFonts w:ascii="Arial" w:hAnsi="Arial" w:cs="Arial"/>
          <w:sz w:val="20"/>
          <w:szCs w:val="20"/>
        </w:rPr>
      </w:pPr>
      <w:r>
        <w:rPr>
          <w:rFonts w:ascii="Arial" w:hAnsi="Arial" w:cs="Arial"/>
          <w:sz w:val="20"/>
          <w:szCs w:val="20"/>
        </w:rPr>
        <w:t>3) Nasazení jednotky SDHO se provádí podle Požárního poplachového plánu. Jednotka musí splňovat tyto minimální požadavky:</w:t>
      </w:r>
    </w:p>
    <w:p w14:paraId="371CAA8C" w14:textId="239282E9" w:rsidR="002F12DA" w:rsidRDefault="005411AC" w:rsidP="002F12DA">
      <w:pPr>
        <w:spacing w:after="0" w:line="240" w:lineRule="auto"/>
        <w:ind w:left="993" w:hanging="567"/>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aa</w:t>
      </w:r>
      <w:proofErr w:type="spellEnd"/>
      <w:r>
        <w:rPr>
          <w:rFonts w:ascii="Arial" w:hAnsi="Arial" w:cs="Arial"/>
          <w:sz w:val="20"/>
          <w:szCs w:val="20"/>
        </w:rPr>
        <w:t>) početní</w:t>
      </w:r>
      <w:r w:rsidR="002F12DA">
        <w:rPr>
          <w:rFonts w:ascii="Arial" w:hAnsi="Arial" w:cs="Arial"/>
          <w:sz w:val="20"/>
          <w:szCs w:val="20"/>
        </w:rPr>
        <w:t xml:space="preserve"> </w:t>
      </w:r>
      <w:r>
        <w:rPr>
          <w:rFonts w:ascii="Arial" w:hAnsi="Arial" w:cs="Arial"/>
          <w:sz w:val="20"/>
          <w:szCs w:val="20"/>
        </w:rPr>
        <w:t>stav tvoří minimálně družstvo o zm</w:t>
      </w:r>
      <w:r w:rsidR="002F12DA">
        <w:rPr>
          <w:rFonts w:ascii="Arial" w:hAnsi="Arial" w:cs="Arial"/>
          <w:sz w:val="20"/>
          <w:szCs w:val="20"/>
        </w:rPr>
        <w:t>e</w:t>
      </w:r>
      <w:r>
        <w:rPr>
          <w:rFonts w:ascii="Arial" w:hAnsi="Arial" w:cs="Arial"/>
          <w:sz w:val="20"/>
          <w:szCs w:val="20"/>
        </w:rPr>
        <w:t xml:space="preserve">nšeném počtu 1+3, velitel jednotky, strojník, 2 </w:t>
      </w:r>
      <w:proofErr w:type="gramStart"/>
      <w:r>
        <w:rPr>
          <w:rFonts w:ascii="Arial" w:hAnsi="Arial" w:cs="Arial"/>
          <w:sz w:val="20"/>
          <w:szCs w:val="20"/>
        </w:rPr>
        <w:t xml:space="preserve">hasiči </w:t>
      </w:r>
      <w:r w:rsidR="002F12DA">
        <w:rPr>
          <w:rFonts w:ascii="Arial" w:hAnsi="Arial" w:cs="Arial"/>
          <w:sz w:val="20"/>
          <w:szCs w:val="20"/>
        </w:rPr>
        <w:t xml:space="preserve"> v</w:t>
      </w:r>
      <w:proofErr w:type="gramEnd"/>
    </w:p>
    <w:p w14:paraId="6930D5E5" w14:textId="74A48575" w:rsidR="005411AC" w:rsidRDefault="002F12DA" w:rsidP="005411AC">
      <w:pPr>
        <w:spacing w:after="0" w:line="240" w:lineRule="auto"/>
        <w:ind w:left="993" w:hanging="567"/>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v</w:t>
      </w:r>
      <w:r w:rsidR="005411AC">
        <w:rPr>
          <w:rFonts w:ascii="Arial" w:hAnsi="Arial" w:cs="Arial"/>
          <w:sz w:val="20"/>
          <w:szCs w:val="20"/>
        </w:rPr>
        <w:t xml:space="preserve">  maximálním</w:t>
      </w:r>
      <w:proofErr w:type="gramEnd"/>
      <w:r w:rsidR="005411AC">
        <w:rPr>
          <w:rFonts w:ascii="Arial" w:hAnsi="Arial" w:cs="Arial"/>
          <w:sz w:val="20"/>
          <w:szCs w:val="20"/>
        </w:rPr>
        <w:t xml:space="preserve"> počtu 1+5,</w:t>
      </w:r>
    </w:p>
    <w:p w14:paraId="484E0965" w14:textId="77777777" w:rsidR="005411AC" w:rsidRDefault="005411AC" w:rsidP="005411AC">
      <w:pPr>
        <w:spacing w:after="0" w:line="240" w:lineRule="auto"/>
        <w:ind w:left="993" w:hanging="567"/>
        <w:jc w:val="both"/>
        <w:rPr>
          <w:rFonts w:ascii="Arial" w:hAnsi="Arial" w:cs="Arial"/>
          <w:sz w:val="20"/>
          <w:szCs w:val="20"/>
        </w:rPr>
      </w:pPr>
      <w:r>
        <w:rPr>
          <w:rFonts w:ascii="Arial" w:hAnsi="Arial" w:cs="Arial"/>
          <w:sz w:val="20"/>
          <w:szCs w:val="20"/>
        </w:rPr>
        <w:t xml:space="preserve">    ab) vybavení jednotky – CAS, A31, 4 ks izolačních dýchacích přístrojů a výbava podle Vyhlášky č. 247/2001 Sb.</w:t>
      </w:r>
    </w:p>
    <w:p w14:paraId="444C3D73" w14:textId="77777777" w:rsidR="005411AC" w:rsidRDefault="005411AC" w:rsidP="005411AC">
      <w:pPr>
        <w:spacing w:after="0" w:line="240" w:lineRule="auto"/>
        <w:ind w:left="993" w:hanging="567"/>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ac</w:t>
      </w:r>
      <w:proofErr w:type="spellEnd"/>
      <w:r>
        <w:rPr>
          <w:rFonts w:ascii="Arial" w:hAnsi="Arial" w:cs="Arial"/>
          <w:sz w:val="20"/>
          <w:szCs w:val="20"/>
        </w:rPr>
        <w:t>) úkolem jednotky je prvotní průzkum na místě zásahu, záchrana nebo evakuace osob, omezení rizika v místě zásahu, zásah jedním proudem „C“, přivolání potřebných sil a prostředků.</w:t>
      </w:r>
    </w:p>
    <w:p w14:paraId="58CCFCCB" w14:textId="77777777" w:rsidR="005411AC" w:rsidRDefault="005411AC" w:rsidP="005411AC">
      <w:pPr>
        <w:spacing w:after="0" w:line="240" w:lineRule="auto"/>
        <w:ind w:left="993" w:hanging="567"/>
        <w:jc w:val="both"/>
        <w:rPr>
          <w:rFonts w:ascii="Arial" w:hAnsi="Arial" w:cs="Arial"/>
          <w:sz w:val="20"/>
          <w:szCs w:val="20"/>
        </w:rPr>
      </w:pPr>
    </w:p>
    <w:p w14:paraId="79BDF1A9" w14:textId="77777777" w:rsidR="005411AC" w:rsidRDefault="005411AC" w:rsidP="005411AC">
      <w:pPr>
        <w:spacing w:after="0" w:line="240" w:lineRule="auto"/>
        <w:ind w:left="993" w:hanging="567"/>
        <w:jc w:val="both"/>
        <w:rPr>
          <w:rFonts w:ascii="Arial" w:hAnsi="Arial" w:cs="Arial"/>
          <w:sz w:val="20"/>
          <w:szCs w:val="20"/>
        </w:rPr>
      </w:pPr>
    </w:p>
    <w:p w14:paraId="6839A107" w14:textId="31AEAD9F" w:rsidR="005411AC" w:rsidRDefault="005411AC" w:rsidP="005411AC">
      <w:pPr>
        <w:spacing w:after="0" w:line="240" w:lineRule="auto"/>
        <w:ind w:left="993" w:hanging="567"/>
        <w:jc w:val="center"/>
        <w:rPr>
          <w:rFonts w:ascii="Arial" w:hAnsi="Arial" w:cs="Arial"/>
          <w:sz w:val="20"/>
          <w:szCs w:val="20"/>
        </w:rPr>
      </w:pPr>
      <w:r>
        <w:rPr>
          <w:rFonts w:ascii="Arial" w:hAnsi="Arial" w:cs="Arial"/>
          <w:sz w:val="20"/>
          <w:szCs w:val="20"/>
        </w:rPr>
        <w:t>Čl.12</w:t>
      </w:r>
    </w:p>
    <w:p w14:paraId="71AACEA5" w14:textId="1F73C22A" w:rsidR="005411AC" w:rsidRDefault="005411AC" w:rsidP="005411AC">
      <w:pPr>
        <w:spacing w:after="0" w:line="240" w:lineRule="auto"/>
        <w:ind w:left="993" w:hanging="567"/>
        <w:jc w:val="center"/>
        <w:rPr>
          <w:rFonts w:ascii="Arial" w:hAnsi="Arial" w:cs="Arial"/>
          <w:b/>
          <w:bCs/>
          <w:sz w:val="20"/>
          <w:szCs w:val="20"/>
        </w:rPr>
      </w:pPr>
      <w:r>
        <w:rPr>
          <w:rFonts w:ascii="Arial" w:hAnsi="Arial" w:cs="Arial"/>
          <w:b/>
          <w:bCs/>
          <w:sz w:val="20"/>
          <w:szCs w:val="20"/>
        </w:rPr>
        <w:t>Početní stav a vybavení jednotky SDHO</w:t>
      </w:r>
    </w:p>
    <w:p w14:paraId="410A7A97" w14:textId="07EBC6C3" w:rsidR="005411AC" w:rsidRDefault="005411AC" w:rsidP="005411AC">
      <w:pPr>
        <w:spacing w:after="0" w:line="240" w:lineRule="auto"/>
        <w:ind w:left="993" w:hanging="567"/>
        <w:jc w:val="both"/>
        <w:rPr>
          <w:rFonts w:ascii="Arial" w:hAnsi="Arial" w:cs="Arial"/>
          <w:sz w:val="20"/>
          <w:szCs w:val="20"/>
        </w:rPr>
      </w:pPr>
      <w:r>
        <w:rPr>
          <w:rFonts w:ascii="Arial" w:hAnsi="Arial" w:cs="Arial"/>
          <w:sz w:val="20"/>
          <w:szCs w:val="20"/>
        </w:rPr>
        <w:t>1) Základní počet stav členů jednotek sborů dobrovolných hasičů obce, složení podle funkcí, vybavení požární technikou a věcnými prostředky požární ochrany se řídí ustanoveními Vyhlášky č. 247/2001 Sb., o organizaci a činnosti jednotek PO ve znění pozdějších předpisů.</w:t>
      </w:r>
    </w:p>
    <w:p w14:paraId="33F05AE3" w14:textId="77777777" w:rsidR="005411AC" w:rsidRDefault="005411AC" w:rsidP="005411AC">
      <w:pPr>
        <w:spacing w:after="0" w:line="240" w:lineRule="auto"/>
        <w:ind w:left="993" w:hanging="567"/>
        <w:jc w:val="both"/>
        <w:rPr>
          <w:rFonts w:ascii="Arial" w:hAnsi="Arial" w:cs="Arial"/>
          <w:sz w:val="20"/>
          <w:szCs w:val="20"/>
        </w:rPr>
      </w:pPr>
    </w:p>
    <w:p w14:paraId="2457FD7A" w14:textId="77777777" w:rsidR="002F12DA" w:rsidRDefault="002F12DA" w:rsidP="005411AC">
      <w:pPr>
        <w:spacing w:after="0" w:line="240" w:lineRule="auto"/>
        <w:ind w:left="993" w:hanging="567"/>
        <w:jc w:val="both"/>
        <w:rPr>
          <w:rFonts w:ascii="Arial" w:hAnsi="Arial" w:cs="Arial"/>
          <w:sz w:val="20"/>
          <w:szCs w:val="20"/>
        </w:rPr>
      </w:pPr>
    </w:p>
    <w:p w14:paraId="620BABA5" w14:textId="77777777" w:rsidR="002F12DA" w:rsidRDefault="002F12DA" w:rsidP="005411AC">
      <w:pPr>
        <w:spacing w:after="0" w:line="240" w:lineRule="auto"/>
        <w:ind w:left="993" w:hanging="567"/>
        <w:jc w:val="both"/>
        <w:rPr>
          <w:rFonts w:ascii="Arial" w:hAnsi="Arial" w:cs="Arial"/>
          <w:sz w:val="20"/>
          <w:szCs w:val="20"/>
        </w:rPr>
      </w:pPr>
    </w:p>
    <w:p w14:paraId="3CC8A943" w14:textId="77777777" w:rsidR="002F12DA" w:rsidRDefault="002F12DA" w:rsidP="005411AC">
      <w:pPr>
        <w:spacing w:after="0" w:line="240" w:lineRule="auto"/>
        <w:ind w:left="993" w:hanging="567"/>
        <w:jc w:val="both"/>
        <w:rPr>
          <w:rFonts w:ascii="Arial" w:hAnsi="Arial" w:cs="Arial"/>
          <w:sz w:val="20"/>
          <w:szCs w:val="20"/>
        </w:rPr>
      </w:pPr>
    </w:p>
    <w:p w14:paraId="4ED02CE6" w14:textId="77777777" w:rsidR="002F12DA" w:rsidRDefault="002F12DA" w:rsidP="005411AC">
      <w:pPr>
        <w:spacing w:after="0" w:line="240" w:lineRule="auto"/>
        <w:ind w:left="993" w:hanging="567"/>
        <w:jc w:val="both"/>
        <w:rPr>
          <w:rFonts w:ascii="Arial" w:hAnsi="Arial" w:cs="Arial"/>
          <w:sz w:val="20"/>
          <w:szCs w:val="20"/>
        </w:rPr>
      </w:pPr>
    </w:p>
    <w:p w14:paraId="67076FF3" w14:textId="77777777" w:rsidR="002F12DA" w:rsidRDefault="002F12DA" w:rsidP="005411AC">
      <w:pPr>
        <w:spacing w:after="0" w:line="240" w:lineRule="auto"/>
        <w:ind w:left="993" w:hanging="567"/>
        <w:jc w:val="both"/>
        <w:rPr>
          <w:rFonts w:ascii="Arial" w:hAnsi="Arial" w:cs="Arial"/>
          <w:sz w:val="20"/>
          <w:szCs w:val="20"/>
        </w:rPr>
      </w:pPr>
    </w:p>
    <w:p w14:paraId="7FA16284" w14:textId="77777777" w:rsidR="002F12DA" w:rsidRDefault="002F12DA" w:rsidP="005411AC">
      <w:pPr>
        <w:spacing w:after="0" w:line="240" w:lineRule="auto"/>
        <w:ind w:left="993" w:hanging="567"/>
        <w:jc w:val="both"/>
        <w:rPr>
          <w:rFonts w:ascii="Arial" w:hAnsi="Arial" w:cs="Arial"/>
          <w:sz w:val="20"/>
          <w:szCs w:val="20"/>
        </w:rPr>
      </w:pPr>
    </w:p>
    <w:p w14:paraId="5358F794" w14:textId="4A33A0FC" w:rsidR="002F12DA" w:rsidRDefault="002F12DA" w:rsidP="002F12DA">
      <w:pPr>
        <w:spacing w:after="0" w:line="240" w:lineRule="auto"/>
        <w:ind w:left="993" w:hanging="567"/>
        <w:jc w:val="center"/>
        <w:rPr>
          <w:rFonts w:ascii="Arial" w:hAnsi="Arial" w:cs="Arial"/>
          <w:b/>
          <w:bCs/>
          <w:sz w:val="20"/>
          <w:szCs w:val="20"/>
        </w:rPr>
      </w:pPr>
      <w:r>
        <w:rPr>
          <w:rFonts w:ascii="Arial" w:hAnsi="Arial" w:cs="Arial"/>
          <w:b/>
          <w:bCs/>
          <w:sz w:val="20"/>
          <w:szCs w:val="20"/>
        </w:rPr>
        <w:lastRenderedPageBreak/>
        <w:t>ČÁST ŠESTÁ</w:t>
      </w:r>
    </w:p>
    <w:p w14:paraId="3FFC6A8F" w14:textId="7170F86C" w:rsidR="002F12DA" w:rsidRDefault="002F12DA" w:rsidP="002F12DA">
      <w:pPr>
        <w:spacing w:after="0" w:line="240" w:lineRule="auto"/>
        <w:ind w:left="993" w:hanging="567"/>
        <w:jc w:val="center"/>
        <w:rPr>
          <w:rFonts w:ascii="Arial" w:hAnsi="Arial" w:cs="Arial"/>
          <w:b/>
          <w:bCs/>
          <w:sz w:val="20"/>
          <w:szCs w:val="20"/>
        </w:rPr>
      </w:pPr>
      <w:r>
        <w:rPr>
          <w:rFonts w:ascii="Arial" w:hAnsi="Arial" w:cs="Arial"/>
          <w:b/>
          <w:bCs/>
          <w:sz w:val="20"/>
          <w:szCs w:val="20"/>
        </w:rPr>
        <w:t>PŘEHLED O ZDROJÍCH VODY PRO HAŠENÍ POŽÁRU, PODMÍNKY JEJICH TRVALÉ POUŽITELNOSTI A STANOVENÍ DALŠÍCH ZDROJŮ VODY</w:t>
      </w:r>
    </w:p>
    <w:p w14:paraId="48EFB748" w14:textId="77777777" w:rsidR="002F12DA" w:rsidRDefault="002F12DA" w:rsidP="002F12DA">
      <w:pPr>
        <w:spacing w:after="0" w:line="240" w:lineRule="auto"/>
        <w:ind w:left="993" w:hanging="567"/>
        <w:jc w:val="center"/>
        <w:rPr>
          <w:rFonts w:ascii="Arial" w:hAnsi="Arial" w:cs="Arial"/>
          <w:b/>
          <w:bCs/>
          <w:sz w:val="20"/>
          <w:szCs w:val="20"/>
        </w:rPr>
      </w:pPr>
    </w:p>
    <w:p w14:paraId="3C444EB2" w14:textId="71C0FEAF" w:rsidR="002F12DA" w:rsidRDefault="002F12DA" w:rsidP="002F12DA">
      <w:pPr>
        <w:spacing w:after="0" w:line="240" w:lineRule="auto"/>
        <w:ind w:left="993" w:hanging="567"/>
        <w:jc w:val="center"/>
        <w:rPr>
          <w:rFonts w:ascii="Arial" w:hAnsi="Arial" w:cs="Arial"/>
          <w:sz w:val="20"/>
          <w:szCs w:val="20"/>
        </w:rPr>
      </w:pPr>
      <w:r>
        <w:rPr>
          <w:rFonts w:ascii="Arial" w:hAnsi="Arial" w:cs="Arial"/>
          <w:sz w:val="20"/>
          <w:szCs w:val="20"/>
        </w:rPr>
        <w:t>Čl.13</w:t>
      </w:r>
    </w:p>
    <w:p w14:paraId="148CB97B" w14:textId="37D07718" w:rsidR="002F12DA" w:rsidRDefault="002F12DA" w:rsidP="002F12DA">
      <w:pPr>
        <w:spacing w:after="0" w:line="240" w:lineRule="auto"/>
        <w:ind w:left="993" w:hanging="567"/>
        <w:jc w:val="center"/>
        <w:rPr>
          <w:rFonts w:ascii="Arial" w:hAnsi="Arial" w:cs="Arial"/>
          <w:b/>
          <w:bCs/>
          <w:sz w:val="20"/>
          <w:szCs w:val="20"/>
        </w:rPr>
      </w:pPr>
      <w:r>
        <w:rPr>
          <w:rFonts w:ascii="Arial" w:hAnsi="Arial" w:cs="Arial"/>
          <w:b/>
          <w:bCs/>
          <w:sz w:val="20"/>
          <w:szCs w:val="20"/>
        </w:rPr>
        <w:t>Zdroje vody pro hašení požáru</w:t>
      </w:r>
    </w:p>
    <w:p w14:paraId="49AD8D74" w14:textId="79BAF0EA" w:rsidR="002F12DA" w:rsidRDefault="002F12DA" w:rsidP="002F12DA">
      <w:pPr>
        <w:spacing w:after="0" w:line="240" w:lineRule="auto"/>
        <w:ind w:left="993" w:hanging="567"/>
        <w:jc w:val="both"/>
        <w:rPr>
          <w:rFonts w:ascii="Arial" w:hAnsi="Arial" w:cs="Arial"/>
          <w:sz w:val="20"/>
          <w:szCs w:val="20"/>
        </w:rPr>
      </w:pPr>
      <w:r>
        <w:rPr>
          <w:rFonts w:ascii="Arial" w:hAnsi="Arial" w:cs="Arial"/>
          <w:sz w:val="20"/>
          <w:szCs w:val="20"/>
        </w:rPr>
        <w:t>1) Za zdroje vody pro účely této vyhlášky jsou na území města považovány vodní toky a vodní plochy.</w:t>
      </w:r>
    </w:p>
    <w:p w14:paraId="46C7F230" w14:textId="77777777" w:rsidR="002F12DA" w:rsidRDefault="002F12DA" w:rsidP="002F12DA">
      <w:pPr>
        <w:spacing w:after="0" w:line="240" w:lineRule="auto"/>
        <w:ind w:left="993" w:hanging="567"/>
        <w:jc w:val="both"/>
        <w:rPr>
          <w:rFonts w:ascii="Arial" w:hAnsi="Arial" w:cs="Arial"/>
          <w:sz w:val="20"/>
          <w:szCs w:val="20"/>
        </w:rPr>
      </w:pPr>
    </w:p>
    <w:p w14:paraId="2C06FB2E" w14:textId="20D01593" w:rsidR="002F12DA" w:rsidRDefault="002F12DA" w:rsidP="002F12DA">
      <w:pPr>
        <w:spacing w:after="0" w:line="240" w:lineRule="auto"/>
        <w:ind w:left="993" w:hanging="567"/>
        <w:jc w:val="both"/>
        <w:rPr>
          <w:rFonts w:ascii="Arial" w:hAnsi="Arial" w:cs="Arial"/>
          <w:sz w:val="20"/>
          <w:szCs w:val="20"/>
        </w:rPr>
      </w:pPr>
      <w:r>
        <w:rPr>
          <w:rFonts w:ascii="Arial" w:hAnsi="Arial" w:cs="Arial"/>
          <w:sz w:val="20"/>
          <w:szCs w:val="20"/>
        </w:rPr>
        <w:t>Podle ¨</w:t>
      </w:r>
    </w:p>
    <w:p w14:paraId="30238C0D" w14:textId="78BDFBC4" w:rsidR="002F12DA" w:rsidRDefault="002F12DA" w:rsidP="002F12DA">
      <w:pPr>
        <w:spacing w:after="0" w:line="240" w:lineRule="auto"/>
        <w:ind w:left="426"/>
        <w:jc w:val="both"/>
        <w:rPr>
          <w:rFonts w:ascii="Arial" w:hAnsi="Arial" w:cs="Arial"/>
          <w:sz w:val="20"/>
          <w:szCs w:val="20"/>
        </w:rPr>
      </w:pPr>
      <w:r>
        <w:rPr>
          <w:rFonts w:ascii="Arial" w:hAnsi="Arial" w:cs="Arial"/>
          <w:sz w:val="20"/>
          <w:szCs w:val="20"/>
        </w:rPr>
        <w:t xml:space="preserve">§ 29 odst. 1 písm. k) zákona o požární ochraně, s přihlédnutím k § 15 odst. 1 písm. e) </w:t>
      </w:r>
      <w:proofErr w:type="spellStart"/>
      <w:r>
        <w:rPr>
          <w:rFonts w:ascii="Arial" w:hAnsi="Arial" w:cs="Arial"/>
          <w:sz w:val="20"/>
          <w:szCs w:val="20"/>
        </w:rPr>
        <w:t>nař</w:t>
      </w:r>
      <w:proofErr w:type="spellEnd"/>
      <w:r>
        <w:rPr>
          <w:rFonts w:ascii="Arial" w:hAnsi="Arial" w:cs="Arial"/>
          <w:sz w:val="20"/>
          <w:szCs w:val="20"/>
        </w:rPr>
        <w:t>. Vlády č. 172/2001 Sb. k provedení zákona o požární ochraně Obec Strašín stanovuje tyto vodní plochy jako zdroje vody pro hašení požárů:</w:t>
      </w:r>
    </w:p>
    <w:p w14:paraId="169E4E58" w14:textId="77777777" w:rsidR="002F12DA" w:rsidRDefault="002F12DA" w:rsidP="002F12DA">
      <w:pPr>
        <w:spacing w:after="0" w:line="240" w:lineRule="auto"/>
        <w:ind w:left="426"/>
        <w:jc w:val="both"/>
        <w:rPr>
          <w:rFonts w:ascii="Arial" w:hAnsi="Arial" w:cs="Arial"/>
          <w:sz w:val="20"/>
          <w:szCs w:val="20"/>
        </w:rPr>
      </w:pPr>
    </w:p>
    <w:p w14:paraId="1FDEF32A" w14:textId="283AD162" w:rsidR="002F12DA" w:rsidRDefault="002F12DA" w:rsidP="002F12DA">
      <w:pPr>
        <w:spacing w:after="0" w:line="240" w:lineRule="auto"/>
        <w:ind w:left="426"/>
        <w:jc w:val="both"/>
        <w:rPr>
          <w:rFonts w:ascii="Arial" w:hAnsi="Arial" w:cs="Arial"/>
          <w:b/>
          <w:sz w:val="20"/>
          <w:szCs w:val="20"/>
        </w:rPr>
      </w:pPr>
      <w:r>
        <w:rPr>
          <w:rFonts w:ascii="Arial" w:hAnsi="Arial" w:cs="Arial"/>
          <w:b/>
          <w:sz w:val="20"/>
          <w:szCs w:val="20"/>
        </w:rPr>
        <w:t>Strašín</w:t>
      </w:r>
    </w:p>
    <w:p w14:paraId="7C14FD0A" w14:textId="66F66115" w:rsidR="002F12DA" w:rsidRDefault="002F12DA" w:rsidP="002F12DA">
      <w:pPr>
        <w:spacing w:after="0" w:line="240" w:lineRule="auto"/>
        <w:ind w:left="426"/>
        <w:jc w:val="both"/>
        <w:rPr>
          <w:rFonts w:ascii="Arial" w:hAnsi="Arial" w:cs="Arial"/>
          <w:bCs/>
          <w:sz w:val="20"/>
          <w:szCs w:val="20"/>
        </w:rPr>
      </w:pPr>
      <w:r>
        <w:rPr>
          <w:rFonts w:ascii="Arial" w:hAnsi="Arial" w:cs="Arial"/>
          <w:bCs/>
          <w:sz w:val="20"/>
          <w:szCs w:val="20"/>
        </w:rPr>
        <w:t xml:space="preserve">Provedení dálkové dopravy vody ze </w:t>
      </w:r>
      <w:proofErr w:type="spellStart"/>
      <w:r>
        <w:rPr>
          <w:rFonts w:ascii="Arial" w:hAnsi="Arial" w:cs="Arial"/>
          <w:bCs/>
          <w:sz w:val="20"/>
          <w:szCs w:val="20"/>
        </w:rPr>
        <w:t>Zabrdského</w:t>
      </w:r>
      <w:proofErr w:type="spellEnd"/>
      <w:r>
        <w:rPr>
          <w:rFonts w:ascii="Arial" w:hAnsi="Arial" w:cs="Arial"/>
          <w:bCs/>
          <w:sz w:val="20"/>
          <w:szCs w:val="20"/>
        </w:rPr>
        <w:t xml:space="preserve"> potoka – stanoviště u čp. 55, </w:t>
      </w:r>
      <w:proofErr w:type="spellStart"/>
      <w:r>
        <w:rPr>
          <w:rFonts w:ascii="Arial" w:hAnsi="Arial" w:cs="Arial"/>
          <w:bCs/>
          <w:sz w:val="20"/>
          <w:szCs w:val="20"/>
        </w:rPr>
        <w:t>Zuklínského</w:t>
      </w:r>
      <w:proofErr w:type="spellEnd"/>
      <w:r>
        <w:rPr>
          <w:rFonts w:ascii="Arial" w:hAnsi="Arial" w:cs="Arial"/>
          <w:bCs/>
          <w:sz w:val="20"/>
          <w:szCs w:val="20"/>
        </w:rPr>
        <w:t xml:space="preserve"> potoka – stanoviště u čp. 112 a ze </w:t>
      </w:r>
      <w:proofErr w:type="spellStart"/>
      <w:r>
        <w:rPr>
          <w:rFonts w:ascii="Arial" w:hAnsi="Arial" w:cs="Arial"/>
          <w:bCs/>
          <w:sz w:val="20"/>
          <w:szCs w:val="20"/>
        </w:rPr>
        <w:t>Zuklínského</w:t>
      </w:r>
      <w:proofErr w:type="spellEnd"/>
      <w:r>
        <w:rPr>
          <w:rFonts w:ascii="Arial" w:hAnsi="Arial" w:cs="Arial"/>
          <w:bCs/>
          <w:sz w:val="20"/>
          <w:szCs w:val="20"/>
        </w:rPr>
        <w:t xml:space="preserve"> potoka – </w:t>
      </w:r>
      <w:proofErr w:type="gramStart"/>
      <w:r>
        <w:rPr>
          <w:rFonts w:ascii="Arial" w:hAnsi="Arial" w:cs="Arial"/>
          <w:bCs/>
          <w:sz w:val="20"/>
          <w:szCs w:val="20"/>
        </w:rPr>
        <w:t>stanoviště  křižovatka</w:t>
      </w:r>
      <w:proofErr w:type="gramEnd"/>
      <w:r>
        <w:rPr>
          <w:rFonts w:ascii="Arial" w:hAnsi="Arial" w:cs="Arial"/>
          <w:bCs/>
          <w:sz w:val="20"/>
          <w:szCs w:val="20"/>
        </w:rPr>
        <w:t xml:space="preserve"> Strašín – Nezdice na Šumavě.</w:t>
      </w:r>
    </w:p>
    <w:p w14:paraId="6F3032B9" w14:textId="77777777" w:rsidR="002F12DA" w:rsidRDefault="002F12DA" w:rsidP="002F12DA">
      <w:pPr>
        <w:spacing w:after="0" w:line="240" w:lineRule="auto"/>
        <w:ind w:left="426"/>
        <w:jc w:val="both"/>
        <w:rPr>
          <w:rFonts w:ascii="Arial" w:hAnsi="Arial" w:cs="Arial"/>
          <w:bCs/>
          <w:sz w:val="20"/>
          <w:szCs w:val="20"/>
        </w:rPr>
      </w:pPr>
    </w:p>
    <w:p w14:paraId="33FC8672" w14:textId="34FEB5E1" w:rsidR="002F12DA" w:rsidRDefault="002F12DA" w:rsidP="002F12DA">
      <w:pPr>
        <w:spacing w:after="0" w:line="240" w:lineRule="auto"/>
        <w:ind w:left="426"/>
        <w:jc w:val="both"/>
        <w:rPr>
          <w:rFonts w:ascii="Arial" w:hAnsi="Arial" w:cs="Arial"/>
          <w:b/>
          <w:sz w:val="20"/>
          <w:szCs w:val="20"/>
        </w:rPr>
      </w:pPr>
      <w:r>
        <w:rPr>
          <w:rFonts w:ascii="Arial" w:hAnsi="Arial" w:cs="Arial"/>
          <w:b/>
          <w:sz w:val="20"/>
          <w:szCs w:val="20"/>
        </w:rPr>
        <w:t xml:space="preserve">Strašín, </w:t>
      </w:r>
      <w:proofErr w:type="spellStart"/>
      <w:r>
        <w:rPr>
          <w:rFonts w:ascii="Arial" w:hAnsi="Arial" w:cs="Arial"/>
          <w:b/>
          <w:sz w:val="20"/>
          <w:szCs w:val="20"/>
        </w:rPr>
        <w:t>Lazny</w:t>
      </w:r>
      <w:proofErr w:type="spellEnd"/>
    </w:p>
    <w:p w14:paraId="4D7B60C5" w14:textId="77777777" w:rsidR="00453764" w:rsidRDefault="002F12DA" w:rsidP="00453764">
      <w:pPr>
        <w:spacing w:after="0" w:line="240" w:lineRule="auto"/>
        <w:ind w:left="426"/>
        <w:jc w:val="both"/>
        <w:rPr>
          <w:rFonts w:ascii="Arial" w:hAnsi="Arial" w:cs="Arial"/>
          <w:bCs/>
          <w:sz w:val="20"/>
          <w:szCs w:val="20"/>
        </w:rPr>
      </w:pPr>
      <w:r>
        <w:rPr>
          <w:rFonts w:ascii="Arial" w:hAnsi="Arial" w:cs="Arial"/>
          <w:bCs/>
          <w:sz w:val="20"/>
          <w:szCs w:val="20"/>
        </w:rPr>
        <w:t xml:space="preserve">Provedení dálkové dopravy vody ze </w:t>
      </w:r>
      <w:proofErr w:type="spellStart"/>
      <w:r>
        <w:rPr>
          <w:rFonts w:ascii="Arial" w:hAnsi="Arial" w:cs="Arial"/>
          <w:bCs/>
          <w:sz w:val="20"/>
          <w:szCs w:val="20"/>
        </w:rPr>
        <w:t>Zabrdského</w:t>
      </w:r>
      <w:proofErr w:type="spellEnd"/>
      <w:r>
        <w:rPr>
          <w:rFonts w:ascii="Arial" w:hAnsi="Arial" w:cs="Arial"/>
          <w:bCs/>
          <w:sz w:val="20"/>
          <w:szCs w:val="20"/>
        </w:rPr>
        <w:t xml:space="preserve"> potoka – stanoviště u čp. 55, </w:t>
      </w:r>
      <w:proofErr w:type="spellStart"/>
      <w:r>
        <w:rPr>
          <w:rFonts w:ascii="Arial" w:hAnsi="Arial" w:cs="Arial"/>
          <w:bCs/>
          <w:sz w:val="20"/>
          <w:szCs w:val="20"/>
        </w:rPr>
        <w:t>Zuklínského</w:t>
      </w:r>
      <w:proofErr w:type="spellEnd"/>
      <w:r>
        <w:rPr>
          <w:rFonts w:ascii="Arial" w:hAnsi="Arial" w:cs="Arial"/>
          <w:bCs/>
          <w:sz w:val="20"/>
          <w:szCs w:val="20"/>
        </w:rPr>
        <w:t xml:space="preserve"> potoka – stanoviště u čp. </w:t>
      </w:r>
      <w:r w:rsidR="00453764">
        <w:rPr>
          <w:rFonts w:ascii="Arial" w:hAnsi="Arial" w:cs="Arial"/>
          <w:bCs/>
          <w:sz w:val="20"/>
          <w:szCs w:val="20"/>
        </w:rPr>
        <w:t xml:space="preserve">112 a ze </w:t>
      </w:r>
      <w:proofErr w:type="spellStart"/>
      <w:r w:rsidR="00453764">
        <w:rPr>
          <w:rFonts w:ascii="Arial" w:hAnsi="Arial" w:cs="Arial"/>
          <w:bCs/>
          <w:sz w:val="20"/>
          <w:szCs w:val="20"/>
        </w:rPr>
        <w:t>Zuklínského</w:t>
      </w:r>
      <w:proofErr w:type="spellEnd"/>
      <w:r w:rsidR="00453764">
        <w:rPr>
          <w:rFonts w:ascii="Arial" w:hAnsi="Arial" w:cs="Arial"/>
          <w:bCs/>
          <w:sz w:val="20"/>
          <w:szCs w:val="20"/>
        </w:rPr>
        <w:t xml:space="preserve"> potoka – </w:t>
      </w:r>
      <w:proofErr w:type="gramStart"/>
      <w:r w:rsidR="00453764">
        <w:rPr>
          <w:rFonts w:ascii="Arial" w:hAnsi="Arial" w:cs="Arial"/>
          <w:bCs/>
          <w:sz w:val="20"/>
          <w:szCs w:val="20"/>
        </w:rPr>
        <w:t>stanoviště  křižovatka</w:t>
      </w:r>
      <w:proofErr w:type="gramEnd"/>
      <w:r w:rsidR="00453764">
        <w:rPr>
          <w:rFonts w:ascii="Arial" w:hAnsi="Arial" w:cs="Arial"/>
          <w:bCs/>
          <w:sz w:val="20"/>
          <w:szCs w:val="20"/>
        </w:rPr>
        <w:t xml:space="preserve"> Strašín – Nezdice na Šumavě.</w:t>
      </w:r>
    </w:p>
    <w:p w14:paraId="176766FC" w14:textId="113C3990" w:rsidR="002F12DA" w:rsidRDefault="002F12DA" w:rsidP="002F12DA">
      <w:pPr>
        <w:spacing w:after="0" w:line="240" w:lineRule="auto"/>
        <w:ind w:left="426"/>
        <w:jc w:val="both"/>
        <w:rPr>
          <w:rFonts w:ascii="Arial" w:hAnsi="Arial" w:cs="Arial"/>
          <w:bCs/>
          <w:sz w:val="20"/>
          <w:szCs w:val="20"/>
        </w:rPr>
      </w:pPr>
    </w:p>
    <w:p w14:paraId="1615DA10" w14:textId="5148779A" w:rsidR="00453764" w:rsidRDefault="00453764" w:rsidP="002F12DA">
      <w:pPr>
        <w:spacing w:after="0" w:line="240" w:lineRule="auto"/>
        <w:ind w:left="426"/>
        <w:jc w:val="both"/>
        <w:rPr>
          <w:rFonts w:ascii="Arial" w:hAnsi="Arial" w:cs="Arial"/>
          <w:b/>
          <w:sz w:val="20"/>
          <w:szCs w:val="20"/>
        </w:rPr>
      </w:pPr>
      <w:proofErr w:type="spellStart"/>
      <w:r>
        <w:rPr>
          <w:rFonts w:ascii="Arial" w:hAnsi="Arial" w:cs="Arial"/>
          <w:b/>
          <w:sz w:val="20"/>
          <w:szCs w:val="20"/>
        </w:rPr>
        <w:t>Zuklín</w:t>
      </w:r>
      <w:proofErr w:type="spellEnd"/>
    </w:p>
    <w:p w14:paraId="6914E272" w14:textId="107BEE5F" w:rsidR="00453764" w:rsidRDefault="00453764" w:rsidP="002F12DA">
      <w:pPr>
        <w:spacing w:after="0" w:line="240" w:lineRule="auto"/>
        <w:ind w:left="426"/>
        <w:jc w:val="both"/>
        <w:rPr>
          <w:rFonts w:ascii="Arial" w:hAnsi="Arial" w:cs="Arial"/>
          <w:bCs/>
          <w:sz w:val="20"/>
          <w:szCs w:val="20"/>
        </w:rPr>
      </w:pPr>
      <w:bookmarkStart w:id="0" w:name="_Hlk159414115"/>
      <w:r>
        <w:rPr>
          <w:rFonts w:ascii="Arial" w:hAnsi="Arial" w:cs="Arial"/>
          <w:bCs/>
          <w:sz w:val="20"/>
          <w:szCs w:val="20"/>
        </w:rPr>
        <w:t>Bez vodních zdrojů. K zajištění dodávky vody lze použít kyvadlovou dopravu z </w:t>
      </w:r>
      <w:proofErr w:type="spellStart"/>
      <w:r>
        <w:rPr>
          <w:rFonts w:ascii="Arial" w:hAnsi="Arial" w:cs="Arial"/>
          <w:bCs/>
          <w:sz w:val="20"/>
          <w:szCs w:val="20"/>
        </w:rPr>
        <w:t>Podzuklínského</w:t>
      </w:r>
      <w:proofErr w:type="spellEnd"/>
      <w:r>
        <w:rPr>
          <w:rFonts w:ascii="Arial" w:hAnsi="Arial" w:cs="Arial"/>
          <w:bCs/>
          <w:sz w:val="20"/>
          <w:szCs w:val="20"/>
        </w:rPr>
        <w:t xml:space="preserve"> potoka – stanoviště u mostu v </w:t>
      </w:r>
      <w:proofErr w:type="spellStart"/>
      <w:r>
        <w:rPr>
          <w:rFonts w:ascii="Arial" w:hAnsi="Arial" w:cs="Arial"/>
          <w:bCs/>
          <w:sz w:val="20"/>
          <w:szCs w:val="20"/>
        </w:rPr>
        <w:t>Podzuklíně</w:t>
      </w:r>
      <w:proofErr w:type="spellEnd"/>
      <w:r>
        <w:rPr>
          <w:rFonts w:ascii="Arial" w:hAnsi="Arial" w:cs="Arial"/>
          <w:bCs/>
          <w:sz w:val="20"/>
          <w:szCs w:val="20"/>
        </w:rPr>
        <w:t xml:space="preserve"> 1,5 km.</w:t>
      </w:r>
    </w:p>
    <w:bookmarkEnd w:id="0"/>
    <w:p w14:paraId="7442FA8C" w14:textId="77777777" w:rsidR="00453764" w:rsidRDefault="00453764" w:rsidP="002F12DA">
      <w:pPr>
        <w:spacing w:after="0" w:line="240" w:lineRule="auto"/>
        <w:ind w:left="426"/>
        <w:jc w:val="both"/>
        <w:rPr>
          <w:rFonts w:ascii="Arial" w:hAnsi="Arial" w:cs="Arial"/>
          <w:bCs/>
          <w:sz w:val="20"/>
          <w:szCs w:val="20"/>
        </w:rPr>
      </w:pPr>
    </w:p>
    <w:p w14:paraId="407BCB76" w14:textId="319B2FDF" w:rsidR="00453764" w:rsidRDefault="00453764" w:rsidP="002F12DA">
      <w:pPr>
        <w:spacing w:after="0" w:line="240" w:lineRule="auto"/>
        <w:ind w:left="426"/>
        <w:jc w:val="both"/>
        <w:rPr>
          <w:rFonts w:ascii="Arial" w:hAnsi="Arial" w:cs="Arial"/>
          <w:b/>
          <w:sz w:val="20"/>
          <w:szCs w:val="20"/>
        </w:rPr>
      </w:pPr>
      <w:proofErr w:type="spellStart"/>
      <w:r>
        <w:rPr>
          <w:rFonts w:ascii="Arial" w:hAnsi="Arial" w:cs="Arial"/>
          <w:b/>
          <w:sz w:val="20"/>
          <w:szCs w:val="20"/>
        </w:rPr>
        <w:t>Věštín</w:t>
      </w:r>
      <w:proofErr w:type="spellEnd"/>
    </w:p>
    <w:p w14:paraId="5B547774" w14:textId="19473139" w:rsidR="00453764" w:rsidRDefault="00453764" w:rsidP="00453764">
      <w:pPr>
        <w:spacing w:after="0" w:line="240" w:lineRule="auto"/>
        <w:ind w:left="426"/>
        <w:jc w:val="both"/>
        <w:rPr>
          <w:rFonts w:ascii="Arial" w:hAnsi="Arial" w:cs="Arial"/>
          <w:bCs/>
          <w:sz w:val="20"/>
          <w:szCs w:val="20"/>
        </w:rPr>
      </w:pPr>
      <w:r>
        <w:rPr>
          <w:rFonts w:ascii="Arial" w:hAnsi="Arial" w:cs="Arial"/>
          <w:bCs/>
          <w:sz w:val="20"/>
          <w:szCs w:val="20"/>
        </w:rPr>
        <w:t>Bez vodních zdrojů. K zajištění dodávky vody lze použít kyvadlovou dopravu z</w:t>
      </w:r>
      <w:r>
        <w:rPr>
          <w:rFonts w:ascii="Arial" w:hAnsi="Arial" w:cs="Arial"/>
          <w:bCs/>
          <w:sz w:val="20"/>
          <w:szCs w:val="20"/>
        </w:rPr>
        <w:t xml:space="preserve">e </w:t>
      </w:r>
      <w:proofErr w:type="spellStart"/>
      <w:r>
        <w:rPr>
          <w:rFonts w:ascii="Arial" w:hAnsi="Arial" w:cs="Arial"/>
          <w:bCs/>
          <w:sz w:val="20"/>
          <w:szCs w:val="20"/>
        </w:rPr>
        <w:t>Z</w:t>
      </w:r>
      <w:r>
        <w:rPr>
          <w:rFonts w:ascii="Arial" w:hAnsi="Arial" w:cs="Arial"/>
          <w:bCs/>
          <w:sz w:val="20"/>
          <w:szCs w:val="20"/>
        </w:rPr>
        <w:t>uklínského</w:t>
      </w:r>
      <w:proofErr w:type="spellEnd"/>
      <w:r>
        <w:rPr>
          <w:rFonts w:ascii="Arial" w:hAnsi="Arial" w:cs="Arial"/>
          <w:bCs/>
          <w:sz w:val="20"/>
          <w:szCs w:val="20"/>
        </w:rPr>
        <w:t xml:space="preserve"> potoka – stanoviště křižovatka Strašín – Nezdice na Šumavě</w:t>
      </w:r>
      <w:r>
        <w:rPr>
          <w:rFonts w:ascii="Arial" w:hAnsi="Arial" w:cs="Arial"/>
          <w:bCs/>
          <w:sz w:val="20"/>
          <w:szCs w:val="20"/>
        </w:rPr>
        <w:t>, 4 km.</w:t>
      </w:r>
    </w:p>
    <w:p w14:paraId="1461AA17" w14:textId="77777777" w:rsidR="00453764" w:rsidRDefault="00453764" w:rsidP="00453764">
      <w:pPr>
        <w:spacing w:after="0" w:line="240" w:lineRule="auto"/>
        <w:ind w:left="426"/>
        <w:jc w:val="both"/>
        <w:rPr>
          <w:rFonts w:ascii="Arial" w:hAnsi="Arial" w:cs="Arial"/>
          <w:bCs/>
          <w:sz w:val="20"/>
          <w:szCs w:val="20"/>
        </w:rPr>
      </w:pPr>
    </w:p>
    <w:p w14:paraId="45377961" w14:textId="48C018EC" w:rsidR="00453764" w:rsidRDefault="00453764" w:rsidP="00453764">
      <w:pPr>
        <w:spacing w:after="0" w:line="240" w:lineRule="auto"/>
        <w:ind w:left="426"/>
        <w:jc w:val="both"/>
        <w:rPr>
          <w:rFonts w:ascii="Arial" w:hAnsi="Arial" w:cs="Arial"/>
          <w:b/>
          <w:sz w:val="20"/>
          <w:szCs w:val="20"/>
        </w:rPr>
      </w:pPr>
      <w:proofErr w:type="spellStart"/>
      <w:r>
        <w:rPr>
          <w:rFonts w:ascii="Arial" w:hAnsi="Arial" w:cs="Arial"/>
          <w:b/>
          <w:sz w:val="20"/>
          <w:szCs w:val="20"/>
        </w:rPr>
        <w:t>Nahořánky</w:t>
      </w:r>
      <w:proofErr w:type="spellEnd"/>
    </w:p>
    <w:p w14:paraId="31AEC2A9" w14:textId="77777777" w:rsidR="00453764" w:rsidRDefault="00453764" w:rsidP="00453764">
      <w:pPr>
        <w:spacing w:after="0" w:line="240" w:lineRule="auto"/>
        <w:ind w:left="426"/>
        <w:jc w:val="both"/>
        <w:rPr>
          <w:rFonts w:ascii="Arial" w:hAnsi="Arial" w:cs="Arial"/>
          <w:bCs/>
          <w:sz w:val="20"/>
          <w:szCs w:val="20"/>
        </w:rPr>
      </w:pPr>
      <w:r>
        <w:rPr>
          <w:rFonts w:ascii="Arial" w:hAnsi="Arial" w:cs="Arial"/>
          <w:bCs/>
          <w:sz w:val="20"/>
          <w:szCs w:val="20"/>
        </w:rPr>
        <w:t xml:space="preserve">Bez vodních zdrojů. K zajištění dodávky vody lze použít kyvadlovou dopravu ze </w:t>
      </w:r>
      <w:proofErr w:type="spellStart"/>
      <w:r>
        <w:rPr>
          <w:rFonts w:ascii="Arial" w:hAnsi="Arial" w:cs="Arial"/>
          <w:bCs/>
          <w:sz w:val="20"/>
          <w:szCs w:val="20"/>
        </w:rPr>
        <w:t>Zuklínského</w:t>
      </w:r>
      <w:proofErr w:type="spellEnd"/>
      <w:r>
        <w:rPr>
          <w:rFonts w:ascii="Arial" w:hAnsi="Arial" w:cs="Arial"/>
          <w:bCs/>
          <w:sz w:val="20"/>
          <w:szCs w:val="20"/>
        </w:rPr>
        <w:t xml:space="preserve"> potoka – stanoviště křižovatka Strašín – Nezdice na Šumavě, 4 km.</w:t>
      </w:r>
    </w:p>
    <w:p w14:paraId="7F7DA7FD" w14:textId="77777777" w:rsidR="00453764" w:rsidRDefault="00453764" w:rsidP="00453764">
      <w:pPr>
        <w:spacing w:after="0" w:line="240" w:lineRule="auto"/>
        <w:ind w:left="426"/>
        <w:jc w:val="both"/>
        <w:rPr>
          <w:rFonts w:ascii="Arial" w:hAnsi="Arial" w:cs="Arial"/>
          <w:b/>
          <w:sz w:val="20"/>
          <w:szCs w:val="20"/>
        </w:rPr>
      </w:pPr>
    </w:p>
    <w:p w14:paraId="66D65FB2" w14:textId="1865C865" w:rsidR="00453764" w:rsidRDefault="00453764" w:rsidP="00453764">
      <w:pPr>
        <w:spacing w:after="0" w:line="240" w:lineRule="auto"/>
        <w:ind w:left="426"/>
        <w:jc w:val="both"/>
        <w:rPr>
          <w:rFonts w:ascii="Arial" w:hAnsi="Arial" w:cs="Arial"/>
          <w:b/>
          <w:sz w:val="20"/>
          <w:szCs w:val="20"/>
        </w:rPr>
      </w:pPr>
      <w:r>
        <w:rPr>
          <w:rFonts w:ascii="Arial" w:hAnsi="Arial" w:cs="Arial"/>
          <w:b/>
          <w:sz w:val="20"/>
          <w:szCs w:val="20"/>
        </w:rPr>
        <w:t>Maleč</w:t>
      </w:r>
    </w:p>
    <w:p w14:paraId="1C7FF289" w14:textId="7C24DA27" w:rsidR="00453764" w:rsidRDefault="00453764" w:rsidP="00453764">
      <w:pPr>
        <w:spacing w:after="0" w:line="240" w:lineRule="auto"/>
        <w:ind w:left="426"/>
        <w:jc w:val="both"/>
        <w:rPr>
          <w:rFonts w:ascii="Arial" w:hAnsi="Arial" w:cs="Arial"/>
          <w:bCs/>
          <w:sz w:val="20"/>
          <w:szCs w:val="20"/>
        </w:rPr>
      </w:pPr>
      <w:r>
        <w:rPr>
          <w:rFonts w:ascii="Arial" w:hAnsi="Arial" w:cs="Arial"/>
          <w:bCs/>
          <w:sz w:val="20"/>
          <w:szCs w:val="20"/>
        </w:rPr>
        <w:t>Bez vodních zdrojů. K zajištění dodávky vody lze použít kyvadlovou dopravu</w:t>
      </w:r>
      <w:r>
        <w:rPr>
          <w:rFonts w:ascii="Arial" w:hAnsi="Arial" w:cs="Arial"/>
          <w:bCs/>
          <w:sz w:val="20"/>
          <w:szCs w:val="20"/>
        </w:rPr>
        <w:t xml:space="preserve"> z rybníku Biskup, 2 km.</w:t>
      </w:r>
    </w:p>
    <w:p w14:paraId="0E161098" w14:textId="77777777" w:rsidR="00453764" w:rsidRDefault="00453764" w:rsidP="00453764">
      <w:pPr>
        <w:spacing w:after="0" w:line="240" w:lineRule="auto"/>
        <w:ind w:left="426"/>
        <w:jc w:val="both"/>
        <w:rPr>
          <w:rFonts w:ascii="Arial" w:hAnsi="Arial" w:cs="Arial"/>
          <w:bCs/>
          <w:sz w:val="20"/>
          <w:szCs w:val="20"/>
        </w:rPr>
      </w:pPr>
    </w:p>
    <w:p w14:paraId="046EBEA9" w14:textId="77777777" w:rsidR="00453764" w:rsidRDefault="00453764" w:rsidP="00453764">
      <w:pPr>
        <w:spacing w:after="0" w:line="240" w:lineRule="auto"/>
        <w:ind w:left="426"/>
        <w:jc w:val="both"/>
        <w:rPr>
          <w:rFonts w:ascii="Arial" w:hAnsi="Arial" w:cs="Arial"/>
          <w:bCs/>
          <w:sz w:val="20"/>
          <w:szCs w:val="20"/>
        </w:rPr>
      </w:pPr>
    </w:p>
    <w:p w14:paraId="19C5B396" w14:textId="06D839D8" w:rsidR="00453764" w:rsidRDefault="00453764" w:rsidP="00453764">
      <w:pPr>
        <w:spacing w:after="0" w:line="240" w:lineRule="auto"/>
        <w:ind w:left="426"/>
        <w:jc w:val="center"/>
        <w:rPr>
          <w:rFonts w:ascii="Arial" w:hAnsi="Arial" w:cs="Arial"/>
          <w:bCs/>
          <w:sz w:val="20"/>
          <w:szCs w:val="20"/>
        </w:rPr>
      </w:pPr>
      <w:r>
        <w:rPr>
          <w:rFonts w:ascii="Arial" w:hAnsi="Arial" w:cs="Arial"/>
          <w:bCs/>
          <w:sz w:val="20"/>
          <w:szCs w:val="20"/>
        </w:rPr>
        <w:t>Čl.14</w:t>
      </w:r>
    </w:p>
    <w:p w14:paraId="36431FCF" w14:textId="32ED1D1A" w:rsidR="00453764" w:rsidRDefault="00453764" w:rsidP="00453764">
      <w:pPr>
        <w:spacing w:after="0" w:line="240" w:lineRule="auto"/>
        <w:ind w:left="426"/>
        <w:jc w:val="center"/>
        <w:rPr>
          <w:rFonts w:ascii="Arial" w:hAnsi="Arial" w:cs="Arial"/>
          <w:b/>
          <w:sz w:val="20"/>
          <w:szCs w:val="20"/>
        </w:rPr>
      </w:pPr>
      <w:r>
        <w:rPr>
          <w:rFonts w:ascii="Arial" w:hAnsi="Arial" w:cs="Arial"/>
          <w:b/>
          <w:sz w:val="20"/>
          <w:szCs w:val="20"/>
        </w:rPr>
        <w:t>Odběrní místo</w:t>
      </w:r>
    </w:p>
    <w:p w14:paraId="17AF0621" w14:textId="41071940" w:rsidR="00453764" w:rsidRDefault="00453764" w:rsidP="00453764">
      <w:pPr>
        <w:spacing w:after="0" w:line="240" w:lineRule="auto"/>
        <w:ind w:left="709" w:hanging="283"/>
        <w:jc w:val="both"/>
        <w:rPr>
          <w:rFonts w:ascii="Arial" w:hAnsi="Arial" w:cs="Arial"/>
          <w:bCs/>
          <w:sz w:val="20"/>
          <w:szCs w:val="20"/>
        </w:rPr>
      </w:pPr>
      <w:r>
        <w:rPr>
          <w:rFonts w:ascii="Arial" w:hAnsi="Arial" w:cs="Arial"/>
          <w:bCs/>
          <w:sz w:val="20"/>
          <w:szCs w:val="20"/>
        </w:rPr>
        <w:t xml:space="preserve">1) </w:t>
      </w:r>
      <w:proofErr w:type="gramStart"/>
      <w:r>
        <w:rPr>
          <w:rFonts w:ascii="Arial" w:hAnsi="Arial" w:cs="Arial"/>
          <w:bCs/>
          <w:sz w:val="20"/>
          <w:szCs w:val="20"/>
        </w:rPr>
        <w:t>Odběrní  místo</w:t>
      </w:r>
      <w:proofErr w:type="gramEnd"/>
      <w:r>
        <w:rPr>
          <w:rFonts w:ascii="Arial" w:hAnsi="Arial" w:cs="Arial"/>
          <w:bCs/>
          <w:sz w:val="20"/>
          <w:szCs w:val="20"/>
        </w:rPr>
        <w:t xml:space="preserve"> je určeno pro zásobování mobilní požární techniky nebo pro použití technických prostředků požární ochrany při zásahu jednotky požární ochrany.</w:t>
      </w:r>
    </w:p>
    <w:p w14:paraId="1DE74CEE" w14:textId="165E50DA" w:rsidR="00453764" w:rsidRDefault="00453764" w:rsidP="00453764">
      <w:pPr>
        <w:spacing w:after="0" w:line="240" w:lineRule="auto"/>
        <w:ind w:left="709" w:hanging="283"/>
        <w:jc w:val="both"/>
        <w:rPr>
          <w:rFonts w:ascii="Arial" w:hAnsi="Arial" w:cs="Arial"/>
          <w:bCs/>
          <w:sz w:val="20"/>
          <w:szCs w:val="20"/>
        </w:rPr>
      </w:pPr>
      <w:r>
        <w:rPr>
          <w:rFonts w:ascii="Arial" w:hAnsi="Arial" w:cs="Arial"/>
          <w:bCs/>
          <w:sz w:val="20"/>
          <w:szCs w:val="20"/>
        </w:rPr>
        <w:t>2) Odběrní místo může být použito i k plnění úkolů při ochraně obyvatelstva.</w:t>
      </w:r>
    </w:p>
    <w:p w14:paraId="1A1112DF" w14:textId="1CE1FFDF" w:rsidR="00453764" w:rsidRDefault="00453764" w:rsidP="00453764">
      <w:pPr>
        <w:spacing w:after="0" w:line="240" w:lineRule="auto"/>
        <w:ind w:left="709" w:hanging="283"/>
        <w:jc w:val="both"/>
        <w:rPr>
          <w:rFonts w:ascii="Arial" w:hAnsi="Arial" w:cs="Arial"/>
          <w:bCs/>
          <w:sz w:val="20"/>
          <w:szCs w:val="20"/>
        </w:rPr>
      </w:pPr>
      <w:r>
        <w:rPr>
          <w:rFonts w:ascii="Arial" w:hAnsi="Arial" w:cs="Arial"/>
          <w:bCs/>
          <w:sz w:val="20"/>
          <w:szCs w:val="20"/>
        </w:rPr>
        <w:t>3) Odběrní místo musí být provozováno a zabezpečeno takovým způsobem, aby nedošlo k nepředvídanému trvalému ani dočasného ohrožení provozuschopnosti.</w:t>
      </w:r>
    </w:p>
    <w:p w14:paraId="1A5F11B7" w14:textId="77777777" w:rsidR="00453764" w:rsidRDefault="00453764" w:rsidP="00453764">
      <w:pPr>
        <w:spacing w:after="0" w:line="240" w:lineRule="auto"/>
        <w:ind w:left="709" w:hanging="283"/>
        <w:jc w:val="both"/>
        <w:rPr>
          <w:rFonts w:ascii="Arial" w:hAnsi="Arial" w:cs="Arial"/>
          <w:bCs/>
          <w:sz w:val="20"/>
          <w:szCs w:val="20"/>
        </w:rPr>
      </w:pPr>
    </w:p>
    <w:p w14:paraId="02702F15" w14:textId="77777777" w:rsidR="00453764" w:rsidRDefault="00453764" w:rsidP="00453764">
      <w:pPr>
        <w:spacing w:after="0" w:line="240" w:lineRule="auto"/>
        <w:ind w:left="709" w:hanging="283"/>
        <w:jc w:val="both"/>
        <w:rPr>
          <w:rFonts w:ascii="Arial" w:hAnsi="Arial" w:cs="Arial"/>
          <w:bCs/>
          <w:sz w:val="20"/>
          <w:szCs w:val="20"/>
        </w:rPr>
      </w:pPr>
    </w:p>
    <w:p w14:paraId="18187641" w14:textId="496A1106" w:rsidR="00453764" w:rsidRDefault="00453764" w:rsidP="00453764">
      <w:pPr>
        <w:spacing w:after="0" w:line="240" w:lineRule="auto"/>
        <w:ind w:left="709" w:hanging="283"/>
        <w:jc w:val="center"/>
        <w:rPr>
          <w:rFonts w:ascii="Arial" w:hAnsi="Arial" w:cs="Arial"/>
          <w:bCs/>
          <w:sz w:val="20"/>
          <w:szCs w:val="20"/>
        </w:rPr>
      </w:pPr>
      <w:r>
        <w:rPr>
          <w:rFonts w:ascii="Arial" w:hAnsi="Arial" w:cs="Arial"/>
          <w:bCs/>
          <w:sz w:val="20"/>
          <w:szCs w:val="20"/>
        </w:rPr>
        <w:t>Čl.15</w:t>
      </w:r>
    </w:p>
    <w:p w14:paraId="1E37E9C5" w14:textId="1381F702" w:rsidR="00453764" w:rsidRDefault="00453764" w:rsidP="00453764">
      <w:pPr>
        <w:spacing w:after="0" w:line="240" w:lineRule="auto"/>
        <w:ind w:left="709" w:hanging="283"/>
        <w:jc w:val="center"/>
        <w:rPr>
          <w:rFonts w:ascii="Arial" w:hAnsi="Arial" w:cs="Arial"/>
          <w:b/>
          <w:sz w:val="20"/>
          <w:szCs w:val="20"/>
        </w:rPr>
      </w:pPr>
      <w:r>
        <w:rPr>
          <w:rFonts w:ascii="Arial" w:hAnsi="Arial" w:cs="Arial"/>
          <w:b/>
          <w:sz w:val="20"/>
          <w:szCs w:val="20"/>
        </w:rPr>
        <w:t>Provozní kontroly</w:t>
      </w:r>
    </w:p>
    <w:p w14:paraId="69EE8EAA" w14:textId="1D15CB0E" w:rsidR="00453764" w:rsidRDefault="00453764" w:rsidP="00453764">
      <w:pPr>
        <w:spacing w:after="0" w:line="240" w:lineRule="auto"/>
        <w:ind w:left="709" w:hanging="283"/>
        <w:jc w:val="both"/>
        <w:rPr>
          <w:rFonts w:ascii="Arial" w:hAnsi="Arial" w:cs="Arial"/>
          <w:bCs/>
          <w:sz w:val="20"/>
          <w:szCs w:val="20"/>
        </w:rPr>
      </w:pPr>
      <w:r>
        <w:rPr>
          <w:rFonts w:ascii="Arial" w:hAnsi="Arial" w:cs="Arial"/>
          <w:bCs/>
          <w:sz w:val="20"/>
          <w:szCs w:val="20"/>
        </w:rPr>
        <w:t>1) Provoz, kontrola, údržba a opravy požárně bezpečnostních zařízení se provádějí dle příslušných právních předpisů a norem nejméně jednou za rok.</w:t>
      </w:r>
    </w:p>
    <w:p w14:paraId="038F4772" w14:textId="2559A2A3" w:rsidR="00453764" w:rsidRDefault="00453764" w:rsidP="00453764">
      <w:pPr>
        <w:spacing w:after="0" w:line="240" w:lineRule="auto"/>
        <w:ind w:left="709" w:hanging="283"/>
        <w:jc w:val="both"/>
        <w:rPr>
          <w:rFonts w:ascii="Arial" w:hAnsi="Arial" w:cs="Arial"/>
          <w:bCs/>
          <w:sz w:val="20"/>
          <w:szCs w:val="20"/>
        </w:rPr>
      </w:pPr>
      <w:r>
        <w:rPr>
          <w:rFonts w:ascii="Arial" w:hAnsi="Arial" w:cs="Arial"/>
          <w:bCs/>
          <w:sz w:val="20"/>
          <w:szCs w:val="20"/>
        </w:rPr>
        <w:t>2) Kontroly čerpacích stanovišť provádí velitel SDHO 1x ročně.</w:t>
      </w:r>
    </w:p>
    <w:p w14:paraId="5A18D60E" w14:textId="77777777" w:rsidR="00453764" w:rsidRDefault="00453764" w:rsidP="00453764">
      <w:pPr>
        <w:spacing w:after="0" w:line="240" w:lineRule="auto"/>
        <w:ind w:left="709" w:hanging="283"/>
        <w:jc w:val="both"/>
        <w:rPr>
          <w:rFonts w:ascii="Arial" w:hAnsi="Arial" w:cs="Arial"/>
          <w:bCs/>
          <w:sz w:val="20"/>
          <w:szCs w:val="20"/>
        </w:rPr>
      </w:pPr>
    </w:p>
    <w:p w14:paraId="6797A848" w14:textId="77777777" w:rsidR="00453764" w:rsidRDefault="00453764" w:rsidP="00453764">
      <w:pPr>
        <w:spacing w:after="0" w:line="240" w:lineRule="auto"/>
        <w:ind w:left="709" w:hanging="283"/>
        <w:jc w:val="both"/>
        <w:rPr>
          <w:rFonts w:ascii="Arial" w:hAnsi="Arial" w:cs="Arial"/>
          <w:bCs/>
          <w:sz w:val="20"/>
          <w:szCs w:val="20"/>
        </w:rPr>
      </w:pPr>
    </w:p>
    <w:p w14:paraId="1CF04676" w14:textId="58BBAB61" w:rsidR="00453764" w:rsidRDefault="00453764" w:rsidP="00453764">
      <w:pPr>
        <w:spacing w:after="0" w:line="240" w:lineRule="auto"/>
        <w:ind w:left="709" w:hanging="283"/>
        <w:jc w:val="center"/>
        <w:rPr>
          <w:rFonts w:ascii="Arial" w:hAnsi="Arial" w:cs="Arial"/>
          <w:bCs/>
          <w:sz w:val="20"/>
          <w:szCs w:val="20"/>
        </w:rPr>
      </w:pPr>
      <w:r>
        <w:rPr>
          <w:rFonts w:ascii="Arial" w:hAnsi="Arial" w:cs="Arial"/>
          <w:bCs/>
          <w:sz w:val="20"/>
          <w:szCs w:val="20"/>
        </w:rPr>
        <w:t>Čl.16</w:t>
      </w:r>
    </w:p>
    <w:p w14:paraId="53EAF850" w14:textId="1A1C7D43" w:rsidR="00453764" w:rsidRDefault="00453764" w:rsidP="00453764">
      <w:pPr>
        <w:spacing w:after="0" w:line="240" w:lineRule="auto"/>
        <w:ind w:left="709" w:hanging="283"/>
        <w:jc w:val="center"/>
        <w:rPr>
          <w:rFonts w:ascii="Arial" w:hAnsi="Arial" w:cs="Arial"/>
          <w:b/>
          <w:sz w:val="20"/>
          <w:szCs w:val="20"/>
        </w:rPr>
      </w:pPr>
      <w:r>
        <w:rPr>
          <w:rFonts w:ascii="Arial" w:hAnsi="Arial" w:cs="Arial"/>
          <w:b/>
          <w:sz w:val="20"/>
          <w:szCs w:val="20"/>
        </w:rPr>
        <w:t>Zdroje vody pro hašení požáru (požárně bezpečnostní zařízení) města pro účely stavebního řízení</w:t>
      </w:r>
    </w:p>
    <w:p w14:paraId="1D6BF9E0" w14:textId="2B935452" w:rsidR="00F11A74" w:rsidRDefault="00F11A74" w:rsidP="00F11A74">
      <w:pPr>
        <w:spacing w:after="0" w:line="240" w:lineRule="auto"/>
        <w:ind w:left="709" w:hanging="283"/>
        <w:jc w:val="both"/>
        <w:rPr>
          <w:rFonts w:ascii="Arial" w:hAnsi="Arial" w:cs="Arial"/>
          <w:bCs/>
          <w:sz w:val="20"/>
          <w:szCs w:val="20"/>
        </w:rPr>
      </w:pPr>
      <w:r>
        <w:rPr>
          <w:rFonts w:ascii="Arial" w:hAnsi="Arial" w:cs="Arial"/>
          <w:bCs/>
          <w:sz w:val="20"/>
          <w:szCs w:val="20"/>
        </w:rPr>
        <w:t xml:space="preserve">1) Zdroje vody podle čl. 14 a 15 jsou požárně bezpečnostními zařízeními </w:t>
      </w:r>
      <w:r>
        <w:rPr>
          <w:rFonts w:ascii="Arial" w:hAnsi="Arial" w:cs="Arial"/>
          <w:bCs/>
          <w:sz w:val="20"/>
          <w:szCs w:val="20"/>
          <w:vertAlign w:val="superscript"/>
        </w:rPr>
        <w:t>21)</w:t>
      </w:r>
      <w:r>
        <w:rPr>
          <w:rFonts w:ascii="Arial" w:hAnsi="Arial" w:cs="Arial"/>
          <w:bCs/>
          <w:sz w:val="20"/>
          <w:szCs w:val="20"/>
        </w:rPr>
        <w:t xml:space="preserve"> města.</w:t>
      </w:r>
    </w:p>
    <w:p w14:paraId="51C2CFDB" w14:textId="53C1214D" w:rsidR="00F11A74" w:rsidRDefault="00F11A74" w:rsidP="00F11A74">
      <w:pPr>
        <w:spacing w:after="0" w:line="240" w:lineRule="auto"/>
        <w:ind w:left="709" w:hanging="283"/>
        <w:jc w:val="both"/>
        <w:rPr>
          <w:rFonts w:ascii="Arial" w:hAnsi="Arial" w:cs="Arial"/>
          <w:bCs/>
          <w:sz w:val="20"/>
          <w:szCs w:val="20"/>
        </w:rPr>
      </w:pPr>
      <w:r>
        <w:rPr>
          <w:rFonts w:ascii="Arial" w:hAnsi="Arial" w:cs="Arial"/>
          <w:bCs/>
          <w:sz w:val="20"/>
          <w:szCs w:val="20"/>
        </w:rPr>
        <w:t xml:space="preserve">2) Právnické a podnikající fyzické osoby při zpracování požárně bezpečnostního řešení v projektu </w:t>
      </w:r>
      <w:r>
        <w:rPr>
          <w:rFonts w:ascii="Arial" w:hAnsi="Arial" w:cs="Arial"/>
          <w:bCs/>
          <w:sz w:val="20"/>
          <w:szCs w:val="20"/>
          <w:vertAlign w:val="superscript"/>
        </w:rPr>
        <w:t>22)</w:t>
      </w:r>
      <w:r>
        <w:rPr>
          <w:rFonts w:ascii="Arial" w:hAnsi="Arial" w:cs="Arial"/>
          <w:bCs/>
          <w:sz w:val="20"/>
          <w:szCs w:val="20"/>
        </w:rPr>
        <w:t xml:space="preserve"> a určení podmínek požární bezpečnosti:</w:t>
      </w:r>
    </w:p>
    <w:p w14:paraId="08919F0C" w14:textId="1519FA3E" w:rsidR="00F11A74" w:rsidRDefault="00F11A74" w:rsidP="00F11A74">
      <w:pPr>
        <w:spacing w:after="0" w:line="240" w:lineRule="auto"/>
        <w:ind w:left="993" w:hanging="283"/>
        <w:jc w:val="both"/>
        <w:rPr>
          <w:rFonts w:ascii="Arial" w:hAnsi="Arial" w:cs="Arial"/>
          <w:bCs/>
          <w:sz w:val="20"/>
          <w:szCs w:val="20"/>
        </w:rPr>
      </w:pPr>
      <w:r>
        <w:rPr>
          <w:rFonts w:ascii="Arial" w:hAnsi="Arial" w:cs="Arial"/>
          <w:bCs/>
          <w:sz w:val="20"/>
          <w:szCs w:val="20"/>
        </w:rPr>
        <w:t>a) využívají vnější zdroje vody zřízené městem</w:t>
      </w:r>
      <w:r>
        <w:rPr>
          <w:rFonts w:ascii="Arial" w:hAnsi="Arial" w:cs="Arial"/>
          <w:bCs/>
          <w:sz w:val="20"/>
          <w:szCs w:val="20"/>
          <w:vertAlign w:val="superscript"/>
        </w:rPr>
        <w:t>23)</w:t>
      </w:r>
    </w:p>
    <w:p w14:paraId="7E335973" w14:textId="7E80B849" w:rsidR="00F11A74" w:rsidRDefault="00F11A74" w:rsidP="00F11A74">
      <w:pPr>
        <w:spacing w:after="0" w:line="240" w:lineRule="auto"/>
        <w:ind w:left="993" w:hanging="283"/>
        <w:jc w:val="both"/>
        <w:rPr>
          <w:rFonts w:ascii="Arial" w:hAnsi="Arial" w:cs="Arial"/>
          <w:bCs/>
          <w:sz w:val="20"/>
          <w:szCs w:val="20"/>
        </w:rPr>
      </w:pPr>
      <w:r>
        <w:rPr>
          <w:rFonts w:ascii="Arial" w:hAnsi="Arial" w:cs="Arial"/>
          <w:bCs/>
          <w:sz w:val="20"/>
          <w:szCs w:val="20"/>
        </w:rPr>
        <w:t>b) zřizují vlastní vnější požárně bezpečnostní zařízení (hydranty, výtokové stojany…) nebo vnitřní požárně bezpečnostní zařízení (vnitřní požární vodovod s nástěnnými hydranty</w:t>
      </w:r>
      <w:r>
        <w:rPr>
          <w:rFonts w:ascii="Arial" w:hAnsi="Arial" w:cs="Arial"/>
          <w:bCs/>
          <w:sz w:val="20"/>
          <w:szCs w:val="20"/>
          <w:vertAlign w:val="superscript"/>
        </w:rPr>
        <w:t>24)</w:t>
      </w:r>
      <w:r>
        <w:rPr>
          <w:rFonts w:ascii="Arial" w:hAnsi="Arial" w:cs="Arial"/>
          <w:bCs/>
          <w:sz w:val="20"/>
          <w:szCs w:val="20"/>
        </w:rPr>
        <w:t>)</w:t>
      </w:r>
    </w:p>
    <w:p w14:paraId="219467DA" w14:textId="106F1DCB" w:rsidR="00F11A74" w:rsidRDefault="00F11A74" w:rsidP="00F11A74">
      <w:pPr>
        <w:spacing w:after="0" w:line="240" w:lineRule="auto"/>
        <w:ind w:left="709" w:hanging="283"/>
        <w:jc w:val="both"/>
        <w:rPr>
          <w:rFonts w:ascii="Arial" w:hAnsi="Arial" w:cs="Arial"/>
          <w:bCs/>
          <w:sz w:val="20"/>
          <w:szCs w:val="20"/>
        </w:rPr>
      </w:pPr>
      <w:r>
        <w:rPr>
          <w:rFonts w:ascii="Arial" w:hAnsi="Arial" w:cs="Arial"/>
          <w:bCs/>
          <w:sz w:val="20"/>
          <w:szCs w:val="20"/>
        </w:rPr>
        <w:t>3) Při zpracování požárně bezpečnostního řešení s využitím městem zřizovaných vnějších zdrojů vody se vychází z nejbližšího provozuschopného určeného zdroje. Vzdálenost objektu od zdroje vody musí splňovat normativní požadavek.</w:t>
      </w:r>
      <w:r>
        <w:rPr>
          <w:rFonts w:ascii="Arial" w:hAnsi="Arial" w:cs="Arial"/>
          <w:bCs/>
          <w:sz w:val="20"/>
          <w:szCs w:val="20"/>
          <w:vertAlign w:val="superscript"/>
        </w:rPr>
        <w:t>25)</w:t>
      </w:r>
    </w:p>
    <w:p w14:paraId="71B2F361" w14:textId="617D5666" w:rsidR="00F11A74" w:rsidRDefault="00F11A74" w:rsidP="00F11A74">
      <w:pPr>
        <w:spacing w:after="0" w:line="240" w:lineRule="auto"/>
        <w:ind w:left="709" w:hanging="283"/>
        <w:jc w:val="both"/>
        <w:rPr>
          <w:rFonts w:ascii="Arial" w:hAnsi="Arial" w:cs="Arial"/>
          <w:bCs/>
          <w:sz w:val="20"/>
          <w:szCs w:val="20"/>
          <w:vertAlign w:val="superscript"/>
        </w:rPr>
      </w:pPr>
      <w:r>
        <w:rPr>
          <w:rFonts w:ascii="Arial" w:hAnsi="Arial" w:cs="Arial"/>
          <w:bCs/>
          <w:sz w:val="20"/>
          <w:szCs w:val="20"/>
        </w:rPr>
        <w:lastRenderedPageBreak/>
        <w:t xml:space="preserve">4) V případě, že vzdálenost objektu je od zdroje vody </w:t>
      </w:r>
      <w:proofErr w:type="gramStart"/>
      <w:r>
        <w:rPr>
          <w:rFonts w:ascii="Arial" w:hAnsi="Arial" w:cs="Arial"/>
          <w:bCs/>
          <w:sz w:val="20"/>
          <w:szCs w:val="20"/>
        </w:rPr>
        <w:t>větší</w:t>
      </w:r>
      <w:proofErr w:type="gramEnd"/>
      <w:r>
        <w:rPr>
          <w:rFonts w:ascii="Arial" w:hAnsi="Arial" w:cs="Arial"/>
          <w:bCs/>
          <w:sz w:val="20"/>
          <w:szCs w:val="20"/>
        </w:rPr>
        <w:t xml:space="preserve"> než stanovuje Tabulka 1 ČSN 73 0873, je nutno postupovat podle jiné části normativního aktu.</w:t>
      </w:r>
      <w:r>
        <w:rPr>
          <w:rFonts w:ascii="Arial" w:hAnsi="Arial" w:cs="Arial"/>
          <w:bCs/>
          <w:sz w:val="20"/>
          <w:szCs w:val="20"/>
          <w:vertAlign w:val="superscript"/>
        </w:rPr>
        <w:t>26)</w:t>
      </w:r>
    </w:p>
    <w:p w14:paraId="7DCDCD7D" w14:textId="77777777" w:rsidR="001C1447" w:rsidRDefault="00F11A74" w:rsidP="001C1447">
      <w:pPr>
        <w:spacing w:after="0" w:line="240" w:lineRule="auto"/>
        <w:ind w:left="709" w:hanging="283"/>
        <w:rPr>
          <w:rFonts w:ascii="Arial" w:hAnsi="Arial" w:cs="Arial"/>
          <w:bCs/>
          <w:sz w:val="20"/>
          <w:szCs w:val="20"/>
        </w:rPr>
      </w:pPr>
      <w:r w:rsidRPr="00F11A74">
        <w:rPr>
          <w:rFonts w:ascii="Arial" w:hAnsi="Arial" w:cs="Arial"/>
          <w:bCs/>
          <w:sz w:val="20"/>
          <w:szCs w:val="20"/>
        </w:rPr>
        <w:t xml:space="preserve">5) </w:t>
      </w:r>
      <w:r>
        <w:rPr>
          <w:rFonts w:ascii="Arial" w:hAnsi="Arial" w:cs="Arial"/>
          <w:bCs/>
          <w:sz w:val="20"/>
          <w:szCs w:val="20"/>
        </w:rPr>
        <w:t xml:space="preserve">Pokud v objektech nebylo stanoveno množství, druhy, a způsob </w:t>
      </w:r>
      <w:r w:rsidR="001C1447">
        <w:rPr>
          <w:rFonts w:ascii="Arial" w:hAnsi="Arial" w:cs="Arial"/>
          <w:bCs/>
          <w:sz w:val="20"/>
          <w:szCs w:val="20"/>
        </w:rPr>
        <w:t>vybavení požárně bezpečnostními zařízeními, nelze-li toto prokázat nebo využít zdroje vody města, jsou právnické a podnikající fyzické osoby povinny vybavit objekty věcnými prostředky požární ochrany.</w:t>
      </w:r>
      <w:r w:rsidR="001C1447">
        <w:rPr>
          <w:rFonts w:ascii="Arial" w:hAnsi="Arial" w:cs="Arial"/>
          <w:bCs/>
          <w:sz w:val="20"/>
          <w:szCs w:val="20"/>
          <w:vertAlign w:val="superscript"/>
        </w:rPr>
        <w:t>27)</w:t>
      </w:r>
      <w:r w:rsidR="001C1447">
        <w:rPr>
          <w:rFonts w:ascii="Arial" w:hAnsi="Arial" w:cs="Arial"/>
          <w:bCs/>
          <w:sz w:val="20"/>
          <w:szCs w:val="20"/>
        </w:rPr>
        <w:t xml:space="preserve"> </w:t>
      </w:r>
    </w:p>
    <w:p w14:paraId="647BA7C2" w14:textId="4BBE8E29" w:rsidR="00F11A74" w:rsidRDefault="001C1447" w:rsidP="001C1447">
      <w:pPr>
        <w:ind w:left="709" w:hanging="283"/>
        <w:rPr>
          <w:rFonts w:ascii="Arial" w:hAnsi="Arial" w:cs="Arial"/>
          <w:bCs/>
          <w:sz w:val="20"/>
          <w:szCs w:val="20"/>
        </w:rPr>
      </w:pPr>
      <w:r>
        <w:rPr>
          <w:rFonts w:ascii="Arial" w:hAnsi="Arial" w:cs="Arial"/>
          <w:bCs/>
          <w:sz w:val="20"/>
          <w:szCs w:val="20"/>
        </w:rPr>
        <w:t xml:space="preserve"> 6) </w:t>
      </w:r>
      <w:r w:rsidR="00F11A74" w:rsidRPr="00F11A74">
        <w:rPr>
          <w:rFonts w:ascii="Arial" w:hAnsi="Arial" w:cs="Arial"/>
          <w:bCs/>
          <w:sz w:val="20"/>
          <w:szCs w:val="20"/>
        </w:rPr>
        <w:t>Při použití zdroje vody určeného městem je zpracovatel požárně bezp</w:t>
      </w:r>
      <w:r w:rsidR="00F11A74">
        <w:rPr>
          <w:rFonts w:ascii="Arial" w:hAnsi="Arial" w:cs="Arial"/>
          <w:bCs/>
          <w:sz w:val="20"/>
          <w:szCs w:val="20"/>
        </w:rPr>
        <w:t xml:space="preserve">ečnostního </w:t>
      </w:r>
      <w:r>
        <w:rPr>
          <w:rFonts w:ascii="Arial" w:hAnsi="Arial" w:cs="Arial"/>
          <w:bCs/>
          <w:sz w:val="20"/>
          <w:szCs w:val="20"/>
        </w:rPr>
        <w:t>řešení v projektu povinen si zjistit skutečné technické parametry dotčeného zdroje vzhledem k typu projektu dle Tabulky 1 ČSN 73 0873 (vzdálenost od dotčeného objektu, požadovaný průtok Q),</w:t>
      </w:r>
    </w:p>
    <w:p w14:paraId="6A2ED6AE" w14:textId="77777777" w:rsidR="001C1447" w:rsidRDefault="001C1447" w:rsidP="001C1447">
      <w:pPr>
        <w:ind w:left="709" w:hanging="283"/>
        <w:rPr>
          <w:rFonts w:ascii="Arial" w:hAnsi="Arial" w:cs="Arial"/>
          <w:bCs/>
          <w:sz w:val="20"/>
          <w:szCs w:val="20"/>
        </w:rPr>
      </w:pPr>
    </w:p>
    <w:p w14:paraId="5F77BD1D" w14:textId="3034B938" w:rsidR="001C1447" w:rsidRDefault="001C1447" w:rsidP="001C1447">
      <w:pPr>
        <w:ind w:left="709" w:hanging="283"/>
        <w:jc w:val="center"/>
        <w:rPr>
          <w:rFonts w:ascii="Arial" w:hAnsi="Arial" w:cs="Arial"/>
          <w:b/>
          <w:sz w:val="20"/>
          <w:szCs w:val="20"/>
        </w:rPr>
      </w:pPr>
      <w:r>
        <w:rPr>
          <w:rFonts w:ascii="Arial" w:hAnsi="Arial" w:cs="Arial"/>
          <w:b/>
          <w:sz w:val="20"/>
          <w:szCs w:val="20"/>
        </w:rPr>
        <w:t>ČÁST SEDMÁ</w:t>
      </w:r>
    </w:p>
    <w:p w14:paraId="61DACA36" w14:textId="662A898B" w:rsidR="001C1447" w:rsidRDefault="001C1447" w:rsidP="001C1447">
      <w:pPr>
        <w:ind w:left="709" w:hanging="283"/>
        <w:jc w:val="center"/>
        <w:rPr>
          <w:rFonts w:ascii="Arial" w:hAnsi="Arial" w:cs="Arial"/>
          <w:b/>
          <w:sz w:val="20"/>
          <w:szCs w:val="20"/>
        </w:rPr>
      </w:pPr>
      <w:r>
        <w:rPr>
          <w:rFonts w:ascii="Arial" w:hAnsi="Arial" w:cs="Arial"/>
          <w:b/>
          <w:sz w:val="20"/>
          <w:szCs w:val="20"/>
        </w:rPr>
        <w:t>OHLAŠOVNY POŽÁRU</w:t>
      </w:r>
    </w:p>
    <w:p w14:paraId="1BAA5C27" w14:textId="1EEA09B8" w:rsidR="001C1447" w:rsidRDefault="001C1447" w:rsidP="001C1447">
      <w:pPr>
        <w:ind w:left="709" w:hanging="283"/>
        <w:jc w:val="center"/>
        <w:rPr>
          <w:rFonts w:ascii="Arial" w:hAnsi="Arial" w:cs="Arial"/>
          <w:bCs/>
          <w:sz w:val="20"/>
          <w:szCs w:val="20"/>
        </w:rPr>
      </w:pPr>
      <w:r>
        <w:rPr>
          <w:rFonts w:ascii="Arial" w:hAnsi="Arial" w:cs="Arial"/>
          <w:bCs/>
          <w:sz w:val="20"/>
          <w:szCs w:val="20"/>
        </w:rPr>
        <w:t>Čl.17</w:t>
      </w:r>
    </w:p>
    <w:p w14:paraId="71FEA4A7" w14:textId="77777777" w:rsidR="001C1447" w:rsidRDefault="001C1447" w:rsidP="001C1447">
      <w:pPr>
        <w:spacing w:after="0"/>
        <w:ind w:left="709" w:hanging="283"/>
        <w:jc w:val="both"/>
        <w:rPr>
          <w:rFonts w:ascii="Arial" w:hAnsi="Arial" w:cs="Arial"/>
          <w:bCs/>
          <w:sz w:val="20"/>
          <w:szCs w:val="20"/>
        </w:rPr>
      </w:pPr>
      <w:r>
        <w:rPr>
          <w:rFonts w:ascii="Arial" w:hAnsi="Arial" w:cs="Arial"/>
          <w:bCs/>
          <w:sz w:val="20"/>
          <w:szCs w:val="20"/>
        </w:rPr>
        <w:t>1) Každá fyzická osoba je povinna podle zákona č. 133/1985 Sb., § 5 a 17 bezodkladně oznamovat územně příslušnému operačnímu středisku hasičského záchranného sboru kraje každý požár. K tomu využívá</w:t>
      </w:r>
    </w:p>
    <w:p w14:paraId="3B8F976A" w14:textId="135E7C05" w:rsidR="001C1447" w:rsidRDefault="001C1447" w:rsidP="001C1447">
      <w:pPr>
        <w:spacing w:after="0"/>
        <w:ind w:left="993" w:hanging="283"/>
        <w:jc w:val="both"/>
        <w:rPr>
          <w:rFonts w:ascii="Arial" w:hAnsi="Arial" w:cs="Arial"/>
          <w:bCs/>
          <w:sz w:val="20"/>
          <w:szCs w:val="20"/>
        </w:rPr>
      </w:pPr>
      <w:r>
        <w:rPr>
          <w:rFonts w:ascii="Arial" w:hAnsi="Arial" w:cs="Arial"/>
          <w:bCs/>
          <w:sz w:val="20"/>
          <w:szCs w:val="20"/>
        </w:rPr>
        <w:t>a) zřízené ohlašovny =požáru na Obecním úřadě Strašín, čp.16</w:t>
      </w:r>
    </w:p>
    <w:p w14:paraId="6997289B" w14:textId="2018EAE3" w:rsidR="001C1447" w:rsidRDefault="001C1447" w:rsidP="001C1447">
      <w:pPr>
        <w:spacing w:after="0"/>
        <w:ind w:left="993" w:hanging="283"/>
        <w:jc w:val="both"/>
        <w:rPr>
          <w:rFonts w:ascii="Arial" w:hAnsi="Arial" w:cs="Arial"/>
          <w:bCs/>
          <w:sz w:val="20"/>
          <w:szCs w:val="20"/>
        </w:rPr>
      </w:pPr>
      <w:r>
        <w:rPr>
          <w:rFonts w:ascii="Arial" w:hAnsi="Arial" w:cs="Arial"/>
          <w:bCs/>
          <w:sz w:val="20"/>
          <w:szCs w:val="20"/>
        </w:rPr>
        <w:t>b) zřízené ohlašovny u právnických a podnikajících fyzických osob, pokud jsou zřízeny podle zákona</w:t>
      </w:r>
      <w:r>
        <w:rPr>
          <w:rFonts w:ascii="Arial" w:hAnsi="Arial" w:cs="Arial"/>
          <w:bCs/>
          <w:sz w:val="20"/>
          <w:szCs w:val="20"/>
          <w:vertAlign w:val="superscript"/>
        </w:rPr>
        <w:t>29)</w:t>
      </w:r>
    </w:p>
    <w:p w14:paraId="5AE9C2F0" w14:textId="073890D5" w:rsidR="001C1447" w:rsidRDefault="001C1447" w:rsidP="001C1447">
      <w:pPr>
        <w:spacing w:after="0"/>
        <w:ind w:left="993" w:hanging="283"/>
        <w:jc w:val="both"/>
        <w:rPr>
          <w:rFonts w:ascii="Arial" w:hAnsi="Arial" w:cs="Arial"/>
          <w:bCs/>
          <w:sz w:val="20"/>
          <w:szCs w:val="20"/>
        </w:rPr>
      </w:pPr>
      <w:r>
        <w:rPr>
          <w:rFonts w:ascii="Arial" w:hAnsi="Arial" w:cs="Arial"/>
          <w:bCs/>
          <w:sz w:val="20"/>
          <w:szCs w:val="20"/>
        </w:rPr>
        <w:t>c) ohlašovny HZS kraje – operační střediska</w:t>
      </w:r>
    </w:p>
    <w:p w14:paraId="1990D99F" w14:textId="1FE51EAA" w:rsidR="001C1447" w:rsidRDefault="001C1447" w:rsidP="001C1447">
      <w:pPr>
        <w:spacing w:after="0"/>
        <w:ind w:left="709" w:hanging="283"/>
        <w:jc w:val="both"/>
        <w:rPr>
          <w:rFonts w:ascii="Arial" w:hAnsi="Arial" w:cs="Arial"/>
          <w:bCs/>
          <w:sz w:val="20"/>
          <w:szCs w:val="20"/>
        </w:rPr>
      </w:pPr>
      <w:r>
        <w:rPr>
          <w:rFonts w:ascii="Arial" w:hAnsi="Arial" w:cs="Arial"/>
          <w:bCs/>
          <w:sz w:val="20"/>
          <w:szCs w:val="20"/>
        </w:rPr>
        <w:t>2) Občan při zjištění požáru provede jeho oznámení nahlášením</w:t>
      </w:r>
    </w:p>
    <w:p w14:paraId="3B3BC1F7" w14:textId="371D4805" w:rsidR="001C1447" w:rsidRDefault="001C1447" w:rsidP="001C1447">
      <w:pPr>
        <w:spacing w:after="0"/>
        <w:ind w:left="993" w:hanging="283"/>
        <w:jc w:val="both"/>
        <w:rPr>
          <w:rFonts w:ascii="Arial" w:hAnsi="Arial" w:cs="Arial"/>
          <w:bCs/>
          <w:sz w:val="20"/>
          <w:szCs w:val="20"/>
        </w:rPr>
      </w:pPr>
      <w:r>
        <w:rPr>
          <w:rFonts w:ascii="Arial" w:hAnsi="Arial" w:cs="Arial"/>
          <w:bCs/>
          <w:sz w:val="20"/>
          <w:szCs w:val="20"/>
        </w:rPr>
        <w:t>a) pokud nemá k dispozici telefon, dojde na ohlašovnu požáru (obce Strašín nebo právnických a podnikajících fyzických osob)</w:t>
      </w:r>
      <w:r w:rsidR="001974EA">
        <w:rPr>
          <w:rFonts w:ascii="Arial" w:hAnsi="Arial" w:cs="Arial"/>
          <w:bCs/>
          <w:sz w:val="20"/>
          <w:szCs w:val="20"/>
        </w:rPr>
        <w:t>. Osobně nebo prostřednictvím vlastníka telefonu nahlásí požár na linku 150, 112 (operační a informační středisko HZS), po nahlášení vyčká na zpětné prověření.</w:t>
      </w:r>
    </w:p>
    <w:p w14:paraId="11790A1E" w14:textId="6D575ED3"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b) pokud má k dispozici telefonní přístroj, oznámí požár přímo operačnímu a informačnímu středisku (OPIS) HZS na linku 150, 112.</w:t>
      </w:r>
    </w:p>
    <w:p w14:paraId="15689C39" w14:textId="0F03C863"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c) v případě volání na telefonní čísla se spojení uskuteční</w:t>
      </w:r>
    </w:p>
    <w:p w14:paraId="5681F451" w14:textId="27E2661C"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 xml:space="preserve">    - při volání na číslo 112 na OPIS HZS v Plzni</w:t>
      </w:r>
    </w:p>
    <w:p w14:paraId="5112730B" w14:textId="0CC6B244"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 xml:space="preserve">    - při volání na číslo 150 z pevné linky na OPIS HZS v Klatovech</w:t>
      </w:r>
    </w:p>
    <w:p w14:paraId="14949509" w14:textId="55608BF6"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 xml:space="preserve">    - při volání na číslo 150 z mobilního telefonu na OPIS HZS v Plzni</w:t>
      </w:r>
    </w:p>
    <w:p w14:paraId="0E806F9B" w14:textId="73A61816" w:rsidR="001974EA" w:rsidRDefault="001974EA" w:rsidP="001C1447">
      <w:pPr>
        <w:spacing w:after="0"/>
        <w:ind w:left="993" w:hanging="283"/>
        <w:jc w:val="both"/>
        <w:rPr>
          <w:rFonts w:ascii="Arial" w:hAnsi="Arial" w:cs="Arial"/>
          <w:bCs/>
          <w:sz w:val="20"/>
          <w:szCs w:val="20"/>
        </w:rPr>
      </w:pPr>
      <w:r>
        <w:rPr>
          <w:rFonts w:ascii="Arial" w:hAnsi="Arial" w:cs="Arial"/>
          <w:bCs/>
          <w:sz w:val="20"/>
          <w:szCs w:val="20"/>
        </w:rPr>
        <w:t>d) v hlášení na OPIS HZS v Klatovech nebo v Plzni je nutné řádně upřesnit místo a především obec.</w:t>
      </w:r>
    </w:p>
    <w:p w14:paraId="2C6C51C0" w14:textId="10AFCF3F" w:rsidR="001974EA" w:rsidRDefault="001974EA" w:rsidP="001974EA">
      <w:pPr>
        <w:spacing w:after="0"/>
        <w:ind w:left="709" w:hanging="283"/>
        <w:jc w:val="both"/>
        <w:rPr>
          <w:rFonts w:ascii="Arial" w:hAnsi="Arial" w:cs="Arial"/>
          <w:bCs/>
          <w:sz w:val="20"/>
          <w:szCs w:val="20"/>
        </w:rPr>
      </w:pPr>
      <w:r>
        <w:rPr>
          <w:rFonts w:ascii="Arial" w:hAnsi="Arial" w:cs="Arial"/>
          <w:bCs/>
          <w:sz w:val="20"/>
          <w:szCs w:val="20"/>
        </w:rPr>
        <w:t xml:space="preserve">3) Přehled ohlašoven požáru zřízených obcí: </w:t>
      </w:r>
    </w:p>
    <w:p w14:paraId="13B90CAF" w14:textId="791D6FAE" w:rsidR="001974EA" w:rsidRDefault="001974EA" w:rsidP="001974EA">
      <w:pPr>
        <w:spacing w:after="0"/>
        <w:ind w:left="709" w:hanging="283"/>
        <w:jc w:val="both"/>
        <w:rPr>
          <w:rFonts w:ascii="Arial" w:hAnsi="Arial" w:cs="Arial"/>
          <w:bCs/>
          <w:sz w:val="20"/>
          <w:szCs w:val="20"/>
        </w:rPr>
      </w:pPr>
      <w:r>
        <w:rPr>
          <w:rFonts w:ascii="Arial" w:hAnsi="Arial" w:cs="Arial"/>
          <w:bCs/>
          <w:sz w:val="20"/>
          <w:szCs w:val="20"/>
        </w:rPr>
        <w:t xml:space="preserve">     Kancelář Obecního úřadu Strašín, Strašín čp. 16, tel. 376 587 223.</w:t>
      </w:r>
    </w:p>
    <w:p w14:paraId="6683A108" w14:textId="76C72A52" w:rsidR="001974EA" w:rsidRDefault="001974EA" w:rsidP="001974EA">
      <w:pPr>
        <w:spacing w:after="0"/>
        <w:ind w:left="709" w:hanging="283"/>
        <w:jc w:val="both"/>
        <w:rPr>
          <w:rFonts w:ascii="Arial" w:hAnsi="Arial" w:cs="Arial"/>
          <w:bCs/>
          <w:sz w:val="20"/>
          <w:szCs w:val="20"/>
        </w:rPr>
      </w:pPr>
      <w:r>
        <w:rPr>
          <w:rFonts w:ascii="Arial" w:hAnsi="Arial" w:cs="Arial"/>
          <w:bCs/>
          <w:sz w:val="20"/>
          <w:szCs w:val="20"/>
        </w:rPr>
        <w:t>4) Ohlašovna požáru musí být označena tabulkou s nápisem „OHLAŠOVNA POŽÁRU“.</w:t>
      </w:r>
    </w:p>
    <w:p w14:paraId="54025ED2" w14:textId="0AF36EC7" w:rsidR="001974EA" w:rsidRDefault="001974EA" w:rsidP="001974EA">
      <w:pPr>
        <w:spacing w:after="0"/>
        <w:ind w:left="709" w:hanging="283"/>
        <w:jc w:val="both"/>
        <w:rPr>
          <w:rFonts w:ascii="Arial" w:hAnsi="Arial" w:cs="Arial"/>
          <w:bCs/>
          <w:sz w:val="20"/>
          <w:szCs w:val="20"/>
        </w:rPr>
      </w:pPr>
      <w:r>
        <w:rPr>
          <w:rFonts w:ascii="Arial" w:hAnsi="Arial" w:cs="Arial"/>
          <w:bCs/>
          <w:sz w:val="20"/>
          <w:szCs w:val="20"/>
        </w:rPr>
        <w:t>5) Obsluha ohlašovny požáru provede ohlášení požáru v souladu s Řádem ohlašovny požáru.</w:t>
      </w:r>
    </w:p>
    <w:p w14:paraId="2CFCC2E1" w14:textId="01BCCD3B" w:rsidR="001974EA" w:rsidRDefault="001974EA" w:rsidP="001974EA">
      <w:pPr>
        <w:spacing w:after="0"/>
        <w:ind w:left="709" w:hanging="283"/>
        <w:jc w:val="both"/>
        <w:rPr>
          <w:rFonts w:ascii="Arial" w:hAnsi="Arial" w:cs="Arial"/>
          <w:bCs/>
          <w:sz w:val="20"/>
          <w:szCs w:val="20"/>
        </w:rPr>
      </w:pPr>
      <w:r>
        <w:rPr>
          <w:rFonts w:ascii="Arial" w:hAnsi="Arial" w:cs="Arial"/>
          <w:bCs/>
          <w:sz w:val="20"/>
          <w:szCs w:val="20"/>
        </w:rPr>
        <w:t>6) Pro každou ohlašovnu požáru vydá zřizovatel na základě schváleného posouzení požárního nebezpečí nebo dokumentace zpracované na základě stanovení podmínek požární bezpečnosti „Řád ohlašovny požáru“.</w:t>
      </w:r>
    </w:p>
    <w:p w14:paraId="0C82BBDF" w14:textId="77777777" w:rsidR="00C843B8" w:rsidRDefault="00C843B8" w:rsidP="001974EA">
      <w:pPr>
        <w:spacing w:after="0"/>
        <w:ind w:left="709" w:hanging="283"/>
        <w:jc w:val="both"/>
        <w:rPr>
          <w:rFonts w:ascii="Arial" w:hAnsi="Arial" w:cs="Arial"/>
          <w:bCs/>
          <w:sz w:val="20"/>
          <w:szCs w:val="20"/>
        </w:rPr>
      </w:pPr>
    </w:p>
    <w:p w14:paraId="2FD73CC6" w14:textId="77777777" w:rsidR="00C843B8" w:rsidRDefault="00C843B8" w:rsidP="001974EA">
      <w:pPr>
        <w:spacing w:after="0"/>
        <w:ind w:left="709" w:hanging="283"/>
        <w:jc w:val="both"/>
        <w:rPr>
          <w:rFonts w:ascii="Arial" w:hAnsi="Arial" w:cs="Arial"/>
          <w:bCs/>
          <w:sz w:val="20"/>
          <w:szCs w:val="20"/>
        </w:rPr>
      </w:pPr>
    </w:p>
    <w:p w14:paraId="005AB5A5" w14:textId="16C720F3" w:rsidR="00C843B8" w:rsidRDefault="00C843B8" w:rsidP="00C843B8">
      <w:pPr>
        <w:spacing w:after="0"/>
        <w:ind w:left="709" w:hanging="283"/>
        <w:jc w:val="center"/>
        <w:rPr>
          <w:rFonts w:ascii="Arial" w:hAnsi="Arial" w:cs="Arial"/>
          <w:b/>
          <w:sz w:val="20"/>
          <w:szCs w:val="20"/>
        </w:rPr>
      </w:pPr>
      <w:r>
        <w:rPr>
          <w:rFonts w:ascii="Arial" w:hAnsi="Arial" w:cs="Arial"/>
          <w:b/>
          <w:sz w:val="20"/>
          <w:szCs w:val="20"/>
        </w:rPr>
        <w:t>ČÁST OSMÁ</w:t>
      </w:r>
    </w:p>
    <w:p w14:paraId="0DB44ADB" w14:textId="7667D361" w:rsidR="00C843B8" w:rsidRDefault="00C843B8" w:rsidP="00C843B8">
      <w:pPr>
        <w:spacing w:after="0"/>
        <w:ind w:left="709" w:hanging="283"/>
        <w:jc w:val="center"/>
        <w:rPr>
          <w:rFonts w:ascii="Arial" w:hAnsi="Arial" w:cs="Arial"/>
          <w:b/>
          <w:sz w:val="20"/>
          <w:szCs w:val="20"/>
        </w:rPr>
      </w:pPr>
      <w:r>
        <w:rPr>
          <w:rFonts w:ascii="Arial" w:hAnsi="Arial" w:cs="Arial"/>
          <w:b/>
          <w:sz w:val="20"/>
          <w:szCs w:val="20"/>
        </w:rPr>
        <w:t>ZPŮSOB VYHLÁŠENÍ POŽÁRNÍHO POPLACHU</w:t>
      </w:r>
    </w:p>
    <w:p w14:paraId="1190011D" w14:textId="77777777" w:rsidR="00C843B8" w:rsidRDefault="00C843B8" w:rsidP="00C843B8">
      <w:pPr>
        <w:spacing w:after="0"/>
        <w:ind w:left="709" w:hanging="283"/>
        <w:jc w:val="center"/>
        <w:rPr>
          <w:rFonts w:ascii="Arial" w:hAnsi="Arial" w:cs="Arial"/>
          <w:b/>
          <w:sz w:val="20"/>
          <w:szCs w:val="20"/>
        </w:rPr>
      </w:pPr>
    </w:p>
    <w:p w14:paraId="543E6DF5" w14:textId="79A184A2" w:rsidR="00C843B8" w:rsidRDefault="00C843B8" w:rsidP="00C843B8">
      <w:pPr>
        <w:spacing w:after="0"/>
        <w:ind w:left="709" w:hanging="283"/>
        <w:jc w:val="center"/>
        <w:rPr>
          <w:rFonts w:ascii="Arial" w:hAnsi="Arial" w:cs="Arial"/>
          <w:bCs/>
          <w:sz w:val="20"/>
          <w:szCs w:val="20"/>
        </w:rPr>
      </w:pPr>
      <w:r>
        <w:rPr>
          <w:rFonts w:ascii="Arial" w:hAnsi="Arial" w:cs="Arial"/>
          <w:bCs/>
          <w:sz w:val="20"/>
          <w:szCs w:val="20"/>
        </w:rPr>
        <w:t>Čl.18</w:t>
      </w:r>
    </w:p>
    <w:p w14:paraId="3B7F2D37" w14:textId="3F1F4EF1" w:rsidR="00C843B8" w:rsidRDefault="00C843B8" w:rsidP="00C843B8">
      <w:pPr>
        <w:spacing w:after="0"/>
        <w:ind w:left="709" w:hanging="283"/>
        <w:jc w:val="center"/>
        <w:rPr>
          <w:rFonts w:ascii="Arial" w:hAnsi="Arial" w:cs="Arial"/>
          <w:b/>
          <w:sz w:val="20"/>
          <w:szCs w:val="20"/>
        </w:rPr>
      </w:pPr>
      <w:r>
        <w:rPr>
          <w:rFonts w:ascii="Arial" w:hAnsi="Arial" w:cs="Arial"/>
          <w:b/>
          <w:sz w:val="20"/>
          <w:szCs w:val="20"/>
        </w:rPr>
        <w:t>Úvodní ustanovení</w:t>
      </w:r>
    </w:p>
    <w:p w14:paraId="1FF8D8A6" w14:textId="377C2A1E" w:rsidR="00C843B8" w:rsidRDefault="00C843B8" w:rsidP="00C843B8">
      <w:pPr>
        <w:spacing w:after="0"/>
        <w:ind w:left="709" w:hanging="283"/>
        <w:jc w:val="both"/>
        <w:rPr>
          <w:rFonts w:ascii="Arial" w:hAnsi="Arial" w:cs="Arial"/>
          <w:bCs/>
          <w:sz w:val="20"/>
          <w:szCs w:val="20"/>
        </w:rPr>
      </w:pPr>
      <w:r>
        <w:rPr>
          <w:rFonts w:ascii="Arial" w:hAnsi="Arial" w:cs="Arial"/>
          <w:bCs/>
          <w:sz w:val="20"/>
          <w:szCs w:val="20"/>
        </w:rPr>
        <w:t xml:space="preserve">1) Požární poplach vyhlašuje na základě ohlášení požáru územně příslušné operační a informační středisko příslušné k místu události podle Poplachového plánu kraje. Požární poplach je vyhlášen přerušovaným tónem sirény po dobu jedné minuty </w:t>
      </w:r>
      <w:proofErr w:type="gramStart"/>
      <w:r>
        <w:rPr>
          <w:rFonts w:ascii="Arial" w:hAnsi="Arial" w:cs="Arial"/>
          <w:bCs/>
          <w:sz w:val="20"/>
          <w:szCs w:val="20"/>
        </w:rPr>
        <w:t>a nebo</w:t>
      </w:r>
      <w:proofErr w:type="gramEnd"/>
      <w:r>
        <w:rPr>
          <w:rFonts w:ascii="Arial" w:hAnsi="Arial" w:cs="Arial"/>
          <w:bCs/>
          <w:sz w:val="20"/>
          <w:szCs w:val="20"/>
        </w:rPr>
        <w:t xml:space="preserve"> pokud jde o elektronickou sirénu, napodobením hlasu trubky troubící tón „HO-ŘÍ, Ho-ŘÍ“ také po dobu jedné minuty a hlasovou zprávou.</w:t>
      </w:r>
    </w:p>
    <w:p w14:paraId="15F68B79" w14:textId="552D20D7" w:rsidR="00C843B8" w:rsidRDefault="00C843B8" w:rsidP="00C843B8">
      <w:pPr>
        <w:spacing w:after="0"/>
        <w:ind w:left="709" w:hanging="283"/>
        <w:jc w:val="both"/>
        <w:rPr>
          <w:rFonts w:ascii="Arial" w:hAnsi="Arial" w:cs="Arial"/>
          <w:bCs/>
          <w:sz w:val="20"/>
          <w:szCs w:val="20"/>
        </w:rPr>
      </w:pPr>
      <w:r>
        <w:rPr>
          <w:rFonts w:ascii="Arial" w:hAnsi="Arial" w:cs="Arial"/>
          <w:bCs/>
          <w:sz w:val="20"/>
          <w:szCs w:val="20"/>
        </w:rPr>
        <w:t>2) Za vyrozumění a svolání jednotky požární ochrany odpovídá podle Požárně poplachového plánu PK příslušné operační středisko HZS.</w:t>
      </w:r>
    </w:p>
    <w:p w14:paraId="3E1E4BD3" w14:textId="3B6AEBDE" w:rsidR="00C843B8" w:rsidRDefault="00C843B8" w:rsidP="00C843B8">
      <w:pPr>
        <w:spacing w:after="0"/>
        <w:ind w:left="709" w:hanging="283"/>
        <w:jc w:val="both"/>
        <w:rPr>
          <w:rFonts w:ascii="Arial" w:hAnsi="Arial" w:cs="Arial"/>
          <w:bCs/>
          <w:sz w:val="20"/>
          <w:szCs w:val="20"/>
        </w:rPr>
      </w:pPr>
      <w:r>
        <w:rPr>
          <w:rFonts w:ascii="Arial" w:hAnsi="Arial" w:cs="Arial"/>
          <w:bCs/>
          <w:sz w:val="20"/>
          <w:szCs w:val="20"/>
        </w:rPr>
        <w:t>3) Svolání územně příslušných jednotek PO může na žádost Operačního a informačního střediska provádět Ohlašovna požáru způsobem stanoveným Řádem ohlašovny požáru.</w:t>
      </w:r>
    </w:p>
    <w:p w14:paraId="3B8CFB33" w14:textId="530CAC7A" w:rsidR="00C843B8" w:rsidRDefault="00C843B8" w:rsidP="00C843B8">
      <w:pPr>
        <w:spacing w:after="0"/>
        <w:ind w:left="709" w:hanging="283"/>
        <w:jc w:val="both"/>
        <w:rPr>
          <w:rFonts w:ascii="Arial" w:hAnsi="Arial" w:cs="Arial"/>
          <w:bCs/>
          <w:sz w:val="20"/>
          <w:szCs w:val="20"/>
        </w:rPr>
      </w:pPr>
      <w:r>
        <w:rPr>
          <w:rFonts w:ascii="Arial" w:hAnsi="Arial" w:cs="Arial"/>
          <w:bCs/>
          <w:sz w:val="20"/>
          <w:szCs w:val="20"/>
        </w:rPr>
        <w:t xml:space="preserve">4) Požární poplach může být vyhlášen i nouzovými prostředky (telefonicky, sirénami požárních </w:t>
      </w:r>
      <w:proofErr w:type="spellStart"/>
      <w:r>
        <w:rPr>
          <w:rFonts w:ascii="Arial" w:hAnsi="Arial" w:cs="Arial"/>
          <w:bCs/>
          <w:sz w:val="20"/>
          <w:szCs w:val="20"/>
        </w:rPr>
        <w:t>vozidelm</w:t>
      </w:r>
      <w:proofErr w:type="spellEnd"/>
      <w:r>
        <w:rPr>
          <w:rFonts w:ascii="Arial" w:hAnsi="Arial" w:cs="Arial"/>
          <w:bCs/>
          <w:sz w:val="20"/>
          <w:szCs w:val="20"/>
        </w:rPr>
        <w:t xml:space="preserve"> speciálním svolávacím zařízením).</w:t>
      </w:r>
    </w:p>
    <w:p w14:paraId="4D515DC9" w14:textId="77777777" w:rsidR="00C843B8" w:rsidRDefault="00C843B8" w:rsidP="00C843B8">
      <w:pPr>
        <w:spacing w:after="0"/>
        <w:ind w:left="709" w:hanging="283"/>
        <w:jc w:val="both"/>
        <w:rPr>
          <w:rFonts w:ascii="Arial" w:hAnsi="Arial" w:cs="Arial"/>
          <w:bCs/>
          <w:sz w:val="20"/>
          <w:szCs w:val="20"/>
        </w:rPr>
      </w:pPr>
    </w:p>
    <w:p w14:paraId="04B1C043" w14:textId="77777777" w:rsidR="00C843B8" w:rsidRDefault="00C843B8" w:rsidP="00C843B8">
      <w:pPr>
        <w:spacing w:after="0"/>
        <w:ind w:left="709" w:hanging="283"/>
        <w:jc w:val="both"/>
        <w:rPr>
          <w:rFonts w:ascii="Arial" w:hAnsi="Arial" w:cs="Arial"/>
          <w:bCs/>
          <w:sz w:val="20"/>
          <w:szCs w:val="20"/>
        </w:rPr>
      </w:pPr>
    </w:p>
    <w:p w14:paraId="7B373ED4" w14:textId="36CD0E28" w:rsidR="00C843B8" w:rsidRDefault="00C843B8" w:rsidP="00C843B8">
      <w:pPr>
        <w:spacing w:after="0"/>
        <w:ind w:left="709" w:hanging="283"/>
        <w:jc w:val="center"/>
        <w:rPr>
          <w:rFonts w:ascii="Arial" w:hAnsi="Arial" w:cs="Arial"/>
          <w:bCs/>
          <w:sz w:val="20"/>
          <w:szCs w:val="20"/>
        </w:rPr>
      </w:pPr>
      <w:r>
        <w:rPr>
          <w:rFonts w:ascii="Arial" w:hAnsi="Arial" w:cs="Arial"/>
          <w:bCs/>
          <w:sz w:val="20"/>
          <w:szCs w:val="20"/>
        </w:rPr>
        <w:t>Čl.19</w:t>
      </w:r>
    </w:p>
    <w:p w14:paraId="192B91B8" w14:textId="41F9DFEC" w:rsidR="00C843B8" w:rsidRDefault="00C843B8" w:rsidP="00C843B8">
      <w:pPr>
        <w:spacing w:after="0"/>
        <w:ind w:left="709" w:hanging="283"/>
        <w:jc w:val="center"/>
        <w:rPr>
          <w:rFonts w:ascii="Arial" w:hAnsi="Arial" w:cs="Arial"/>
          <w:b/>
          <w:sz w:val="20"/>
          <w:szCs w:val="20"/>
        </w:rPr>
      </w:pPr>
      <w:r>
        <w:rPr>
          <w:rFonts w:ascii="Arial" w:hAnsi="Arial" w:cs="Arial"/>
          <w:b/>
          <w:sz w:val="20"/>
          <w:szCs w:val="20"/>
        </w:rPr>
        <w:t>Požárně poplachový plán</w:t>
      </w:r>
    </w:p>
    <w:p w14:paraId="4C0CED52" w14:textId="0CD761EC" w:rsidR="00C843B8" w:rsidRDefault="00C843B8" w:rsidP="00C843B8">
      <w:pPr>
        <w:spacing w:after="0"/>
        <w:ind w:left="709" w:hanging="283"/>
        <w:jc w:val="both"/>
        <w:rPr>
          <w:rFonts w:ascii="Arial" w:hAnsi="Arial" w:cs="Arial"/>
          <w:bCs/>
          <w:sz w:val="20"/>
          <w:szCs w:val="20"/>
        </w:rPr>
      </w:pPr>
      <w:r w:rsidRPr="00C843B8">
        <w:rPr>
          <w:rFonts w:ascii="Arial" w:hAnsi="Arial" w:cs="Arial"/>
          <w:bCs/>
          <w:sz w:val="20"/>
          <w:szCs w:val="20"/>
        </w:rPr>
        <w:t>1) Požárně poplachový plán stanovuje zásady součinnosti jednotek požární ochrany při hašení požárů a při provádění záchranných prací. Požárně poplachový plán zpracovává HZS kraje.</w:t>
      </w:r>
    </w:p>
    <w:p w14:paraId="17EE1B15" w14:textId="6D39B9B8" w:rsidR="00740D3D" w:rsidRDefault="00740D3D" w:rsidP="00C843B8">
      <w:pPr>
        <w:spacing w:after="0"/>
        <w:ind w:left="709" w:hanging="283"/>
        <w:jc w:val="both"/>
        <w:rPr>
          <w:rFonts w:ascii="Arial" w:hAnsi="Arial" w:cs="Arial"/>
          <w:bCs/>
          <w:sz w:val="20"/>
          <w:szCs w:val="20"/>
        </w:rPr>
      </w:pPr>
      <w:r>
        <w:rPr>
          <w:rFonts w:ascii="Arial" w:hAnsi="Arial" w:cs="Arial"/>
          <w:bCs/>
          <w:sz w:val="20"/>
          <w:szCs w:val="20"/>
        </w:rPr>
        <w:lastRenderedPageBreak/>
        <w:t>2) Požárně poplachový plán stanovuje potřebu nasazení sil a prostředků jednotek požární ochrany a dalších složek integrovaného záchranného systému ke zdolávání požárů.</w:t>
      </w:r>
    </w:p>
    <w:p w14:paraId="5A773B2C" w14:textId="53BA608A" w:rsidR="00740D3D" w:rsidRDefault="00740D3D" w:rsidP="00C843B8">
      <w:pPr>
        <w:spacing w:after="0"/>
        <w:ind w:left="709" w:hanging="283"/>
        <w:jc w:val="both"/>
        <w:rPr>
          <w:rFonts w:ascii="Arial" w:hAnsi="Arial" w:cs="Arial"/>
          <w:bCs/>
          <w:sz w:val="20"/>
          <w:szCs w:val="20"/>
        </w:rPr>
      </w:pPr>
      <w:r>
        <w:rPr>
          <w:rFonts w:ascii="Arial" w:hAnsi="Arial" w:cs="Arial"/>
          <w:bCs/>
          <w:sz w:val="20"/>
          <w:szCs w:val="20"/>
        </w:rPr>
        <w:t>3) Aktuální výpis požárně poplachového plánu kraje pro obec Strašín a zřizované jednotky SDHO je zasílán obecnímu úřadu při každé změně.</w:t>
      </w:r>
    </w:p>
    <w:p w14:paraId="69DE47C0" w14:textId="3453469D" w:rsidR="00740D3D" w:rsidRDefault="00740D3D" w:rsidP="00C843B8">
      <w:pPr>
        <w:spacing w:after="0"/>
        <w:ind w:left="709" w:hanging="283"/>
        <w:jc w:val="both"/>
        <w:rPr>
          <w:rFonts w:ascii="Arial" w:hAnsi="Arial" w:cs="Arial"/>
          <w:bCs/>
          <w:sz w:val="20"/>
          <w:szCs w:val="20"/>
        </w:rPr>
      </w:pPr>
      <w:r>
        <w:rPr>
          <w:rFonts w:ascii="Arial" w:hAnsi="Arial" w:cs="Arial"/>
          <w:bCs/>
          <w:sz w:val="20"/>
          <w:szCs w:val="20"/>
        </w:rPr>
        <w:t>4) Aktuální výpis Požárně poplachového plánu kraje pro zřizovanou jednotku SDHO zasílá veliteli zřizované jednotky starosta obce.</w:t>
      </w:r>
    </w:p>
    <w:p w14:paraId="2376A9EF" w14:textId="77777777" w:rsidR="00740D3D" w:rsidRDefault="00740D3D" w:rsidP="00C843B8">
      <w:pPr>
        <w:spacing w:after="0"/>
        <w:ind w:left="709" w:hanging="283"/>
        <w:jc w:val="both"/>
        <w:rPr>
          <w:rFonts w:ascii="Arial" w:hAnsi="Arial" w:cs="Arial"/>
          <w:bCs/>
          <w:sz w:val="20"/>
          <w:szCs w:val="20"/>
        </w:rPr>
      </w:pPr>
    </w:p>
    <w:p w14:paraId="3CA9D954" w14:textId="77777777" w:rsidR="00740D3D" w:rsidRDefault="00740D3D" w:rsidP="00C843B8">
      <w:pPr>
        <w:spacing w:after="0"/>
        <w:ind w:left="709" w:hanging="283"/>
        <w:jc w:val="both"/>
        <w:rPr>
          <w:rFonts w:ascii="Arial" w:hAnsi="Arial" w:cs="Arial"/>
          <w:bCs/>
          <w:sz w:val="20"/>
          <w:szCs w:val="20"/>
        </w:rPr>
      </w:pPr>
    </w:p>
    <w:p w14:paraId="29712FBF" w14:textId="12024B91"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ČÁST DEVÁTÁ</w:t>
      </w:r>
    </w:p>
    <w:p w14:paraId="5F8CE663" w14:textId="5C5BCA03"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KONTROLA DODRŽOVÁNÍ ZÁSAD POŽÁRNÍ OCHRANY</w:t>
      </w:r>
    </w:p>
    <w:p w14:paraId="6669B32A" w14:textId="77777777" w:rsidR="00740D3D" w:rsidRDefault="00740D3D" w:rsidP="00740D3D">
      <w:pPr>
        <w:spacing w:after="0"/>
        <w:ind w:left="709" w:hanging="283"/>
        <w:jc w:val="center"/>
        <w:rPr>
          <w:rFonts w:ascii="Arial" w:hAnsi="Arial" w:cs="Arial"/>
          <w:b/>
          <w:sz w:val="20"/>
          <w:szCs w:val="20"/>
        </w:rPr>
      </w:pPr>
    </w:p>
    <w:p w14:paraId="4C8714A0" w14:textId="0428BD61" w:rsidR="00740D3D" w:rsidRDefault="00740D3D" w:rsidP="00740D3D">
      <w:pPr>
        <w:spacing w:after="0"/>
        <w:ind w:left="709" w:hanging="283"/>
        <w:jc w:val="center"/>
        <w:rPr>
          <w:rFonts w:ascii="Arial" w:hAnsi="Arial" w:cs="Arial"/>
          <w:bCs/>
          <w:sz w:val="20"/>
          <w:szCs w:val="20"/>
        </w:rPr>
      </w:pPr>
      <w:r>
        <w:rPr>
          <w:rFonts w:ascii="Arial" w:hAnsi="Arial" w:cs="Arial"/>
          <w:bCs/>
          <w:sz w:val="20"/>
          <w:szCs w:val="20"/>
        </w:rPr>
        <w:t>Čl.20</w:t>
      </w:r>
    </w:p>
    <w:p w14:paraId="5C1DF0C2" w14:textId="2B4AEF0E"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Kontrola dodržování podmínek</w:t>
      </w:r>
    </w:p>
    <w:p w14:paraId="46CA9E2D" w14:textId="002E527C" w:rsidR="00740D3D" w:rsidRDefault="00740D3D" w:rsidP="00740D3D">
      <w:pPr>
        <w:spacing w:after="0"/>
        <w:ind w:left="709" w:hanging="283"/>
        <w:jc w:val="both"/>
        <w:rPr>
          <w:rFonts w:ascii="Arial" w:hAnsi="Arial" w:cs="Arial"/>
          <w:bCs/>
          <w:sz w:val="20"/>
          <w:szCs w:val="20"/>
        </w:rPr>
      </w:pPr>
      <w:r>
        <w:rPr>
          <w:rFonts w:ascii="Arial" w:hAnsi="Arial" w:cs="Arial"/>
          <w:bCs/>
          <w:sz w:val="20"/>
          <w:szCs w:val="20"/>
        </w:rPr>
        <w:t xml:space="preserve">     Kontrolu dodržování podmínek této vyhlášky provádí Hasičský záchranný sbor kraje v rámci kontroly plnění nařízení kraje a výkonu státního požárního dozoru.</w:t>
      </w:r>
    </w:p>
    <w:p w14:paraId="1CCC0ABD" w14:textId="77777777" w:rsidR="00740D3D" w:rsidRDefault="00740D3D" w:rsidP="00740D3D">
      <w:pPr>
        <w:spacing w:after="0"/>
        <w:ind w:left="709" w:hanging="283"/>
        <w:jc w:val="both"/>
        <w:rPr>
          <w:rFonts w:ascii="Arial" w:hAnsi="Arial" w:cs="Arial"/>
          <w:bCs/>
          <w:sz w:val="20"/>
          <w:szCs w:val="20"/>
        </w:rPr>
      </w:pPr>
    </w:p>
    <w:p w14:paraId="470AEA0C" w14:textId="77777777" w:rsidR="00740D3D" w:rsidRDefault="00740D3D" w:rsidP="00740D3D">
      <w:pPr>
        <w:spacing w:after="0"/>
        <w:ind w:left="709" w:hanging="283"/>
        <w:jc w:val="both"/>
        <w:rPr>
          <w:rFonts w:ascii="Arial" w:hAnsi="Arial" w:cs="Arial"/>
          <w:bCs/>
          <w:sz w:val="20"/>
          <w:szCs w:val="20"/>
        </w:rPr>
      </w:pPr>
    </w:p>
    <w:p w14:paraId="09EE0C3A" w14:textId="3A293AB2" w:rsidR="00740D3D" w:rsidRDefault="00740D3D" w:rsidP="00740D3D">
      <w:pPr>
        <w:spacing w:after="0"/>
        <w:ind w:left="709" w:hanging="283"/>
        <w:jc w:val="center"/>
        <w:rPr>
          <w:rFonts w:ascii="Arial" w:hAnsi="Arial" w:cs="Arial"/>
          <w:bCs/>
          <w:sz w:val="20"/>
          <w:szCs w:val="20"/>
        </w:rPr>
      </w:pPr>
      <w:r>
        <w:rPr>
          <w:rFonts w:ascii="Arial" w:hAnsi="Arial" w:cs="Arial"/>
          <w:bCs/>
          <w:sz w:val="20"/>
          <w:szCs w:val="20"/>
        </w:rPr>
        <w:t>Čl.21</w:t>
      </w:r>
    </w:p>
    <w:p w14:paraId="36EC5A66" w14:textId="19031C88"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Sankce</w:t>
      </w:r>
    </w:p>
    <w:p w14:paraId="3202F2E1" w14:textId="37DE7D92" w:rsidR="00740D3D" w:rsidRDefault="00740D3D" w:rsidP="00740D3D">
      <w:pPr>
        <w:spacing w:after="0"/>
        <w:ind w:left="709" w:hanging="283"/>
        <w:jc w:val="both"/>
        <w:rPr>
          <w:rFonts w:ascii="Arial" w:hAnsi="Arial" w:cs="Arial"/>
          <w:bCs/>
          <w:sz w:val="20"/>
          <w:szCs w:val="20"/>
        </w:rPr>
      </w:pPr>
      <w:r>
        <w:rPr>
          <w:rFonts w:ascii="Arial" w:hAnsi="Arial" w:cs="Arial"/>
          <w:bCs/>
          <w:sz w:val="20"/>
          <w:szCs w:val="20"/>
        </w:rPr>
        <w:t>1) Poruší-li právnická nebo podnikající fyzická osoba podmínky stanovené touto vyhláškou, může jí být uložena pokuta ve smyslu ustanovení § 76 odst. 1 a 2 zákona č. 133/1985 Sb. o požární ochraně, ve znění pozdějších předpisů.</w:t>
      </w:r>
    </w:p>
    <w:p w14:paraId="5B2CDB4D" w14:textId="77777777" w:rsidR="00740D3D" w:rsidRDefault="00740D3D" w:rsidP="00740D3D">
      <w:pPr>
        <w:spacing w:after="0"/>
        <w:ind w:left="709" w:hanging="283"/>
        <w:jc w:val="both"/>
        <w:rPr>
          <w:rFonts w:ascii="Arial" w:hAnsi="Arial" w:cs="Arial"/>
          <w:bCs/>
          <w:sz w:val="20"/>
          <w:szCs w:val="20"/>
        </w:rPr>
      </w:pPr>
      <w:r>
        <w:rPr>
          <w:rFonts w:ascii="Arial" w:hAnsi="Arial" w:cs="Arial"/>
          <w:bCs/>
          <w:sz w:val="20"/>
          <w:szCs w:val="20"/>
        </w:rPr>
        <w:t>2) Poruší-li fyzická osoba</w:t>
      </w:r>
      <w:r>
        <w:rPr>
          <w:rFonts w:ascii="Arial" w:hAnsi="Arial" w:cs="Arial"/>
          <w:bCs/>
          <w:sz w:val="20"/>
          <w:szCs w:val="20"/>
          <w:vertAlign w:val="superscript"/>
        </w:rPr>
        <w:t>35)</w:t>
      </w:r>
      <w:r>
        <w:rPr>
          <w:rFonts w:ascii="Arial" w:hAnsi="Arial" w:cs="Arial"/>
          <w:bCs/>
          <w:sz w:val="20"/>
          <w:szCs w:val="20"/>
        </w:rPr>
        <w:t xml:space="preserve"> podmínky stanovené touto vyhláškou, může jí být uložena pokuta ve smyslu ustanovení § 78 zákona č. 133/1985 Sb. o požární ochraně, ve znění pozdějších předpisů.</w:t>
      </w:r>
    </w:p>
    <w:p w14:paraId="2F4131F4" w14:textId="77777777" w:rsidR="00740D3D" w:rsidRDefault="00740D3D" w:rsidP="00740D3D">
      <w:pPr>
        <w:spacing w:after="0"/>
        <w:ind w:left="709" w:hanging="283"/>
        <w:jc w:val="both"/>
        <w:rPr>
          <w:rFonts w:ascii="Arial" w:hAnsi="Arial" w:cs="Arial"/>
          <w:bCs/>
          <w:sz w:val="20"/>
          <w:szCs w:val="20"/>
        </w:rPr>
      </w:pPr>
    </w:p>
    <w:p w14:paraId="1A9E8D34" w14:textId="77777777" w:rsidR="00740D3D" w:rsidRDefault="00740D3D" w:rsidP="00740D3D">
      <w:pPr>
        <w:spacing w:after="0"/>
        <w:ind w:left="709" w:hanging="283"/>
        <w:jc w:val="both"/>
        <w:rPr>
          <w:rFonts w:ascii="Arial" w:hAnsi="Arial" w:cs="Arial"/>
          <w:bCs/>
          <w:sz w:val="20"/>
          <w:szCs w:val="20"/>
        </w:rPr>
      </w:pPr>
    </w:p>
    <w:p w14:paraId="7F813601" w14:textId="730594FA"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ČÁST DESÁTÁ</w:t>
      </w:r>
    </w:p>
    <w:p w14:paraId="54B4DB49" w14:textId="182FA2DC" w:rsidR="00740D3D" w:rsidRDefault="00740D3D" w:rsidP="00740D3D">
      <w:pPr>
        <w:spacing w:after="0"/>
        <w:ind w:left="709" w:hanging="283"/>
        <w:jc w:val="center"/>
        <w:rPr>
          <w:rFonts w:ascii="Arial" w:hAnsi="Arial" w:cs="Arial"/>
          <w:b/>
          <w:sz w:val="20"/>
          <w:szCs w:val="20"/>
        </w:rPr>
      </w:pPr>
      <w:r>
        <w:rPr>
          <w:rFonts w:ascii="Arial" w:hAnsi="Arial" w:cs="Arial"/>
          <w:b/>
          <w:sz w:val="20"/>
          <w:szCs w:val="20"/>
        </w:rPr>
        <w:t>ZÁVĚREČNÉ USTANOVENÍ</w:t>
      </w:r>
    </w:p>
    <w:p w14:paraId="47017824" w14:textId="77777777" w:rsidR="00740D3D" w:rsidRDefault="00740D3D" w:rsidP="00740D3D">
      <w:pPr>
        <w:spacing w:after="0"/>
        <w:ind w:left="709" w:hanging="283"/>
        <w:jc w:val="center"/>
        <w:rPr>
          <w:rFonts w:ascii="Arial" w:hAnsi="Arial" w:cs="Arial"/>
          <w:b/>
          <w:sz w:val="20"/>
          <w:szCs w:val="20"/>
        </w:rPr>
      </w:pPr>
    </w:p>
    <w:p w14:paraId="058432DF" w14:textId="5F9D0D4A" w:rsidR="00740D3D" w:rsidRDefault="00740D3D" w:rsidP="00740D3D">
      <w:pPr>
        <w:spacing w:after="0"/>
        <w:ind w:left="709" w:hanging="283"/>
        <w:jc w:val="center"/>
        <w:rPr>
          <w:rFonts w:ascii="Arial" w:hAnsi="Arial" w:cs="Arial"/>
          <w:bCs/>
          <w:sz w:val="20"/>
          <w:szCs w:val="20"/>
        </w:rPr>
      </w:pPr>
      <w:r>
        <w:rPr>
          <w:rFonts w:ascii="Arial" w:hAnsi="Arial" w:cs="Arial"/>
          <w:bCs/>
          <w:sz w:val="20"/>
          <w:szCs w:val="20"/>
        </w:rPr>
        <w:t>Čl.22</w:t>
      </w:r>
    </w:p>
    <w:p w14:paraId="39E13EAE" w14:textId="6B11E8CE" w:rsidR="00740D3D" w:rsidRDefault="00740D3D" w:rsidP="00740D3D">
      <w:pPr>
        <w:spacing w:after="0"/>
        <w:ind w:left="709" w:hanging="283"/>
        <w:jc w:val="both"/>
        <w:rPr>
          <w:rFonts w:ascii="Arial" w:hAnsi="Arial" w:cs="Arial"/>
          <w:bCs/>
          <w:sz w:val="20"/>
          <w:szCs w:val="20"/>
        </w:rPr>
      </w:pPr>
      <w:r>
        <w:rPr>
          <w:rFonts w:ascii="Arial" w:hAnsi="Arial" w:cs="Arial"/>
          <w:bCs/>
          <w:sz w:val="20"/>
          <w:szCs w:val="20"/>
        </w:rPr>
        <w:t xml:space="preserve">     Tato vyhláška nabývá účinnosti dnem 29.10.2012.</w:t>
      </w:r>
    </w:p>
    <w:p w14:paraId="5B2B1904" w14:textId="77777777" w:rsidR="00740D3D" w:rsidRDefault="00740D3D" w:rsidP="00740D3D">
      <w:pPr>
        <w:spacing w:after="0"/>
        <w:ind w:left="709" w:hanging="283"/>
        <w:jc w:val="both"/>
        <w:rPr>
          <w:rFonts w:ascii="Arial" w:hAnsi="Arial" w:cs="Arial"/>
          <w:bCs/>
          <w:sz w:val="20"/>
          <w:szCs w:val="20"/>
        </w:rPr>
      </w:pPr>
    </w:p>
    <w:p w14:paraId="7C750A1C" w14:textId="77777777" w:rsidR="00740D3D" w:rsidRDefault="00740D3D" w:rsidP="00740D3D">
      <w:pPr>
        <w:spacing w:after="0"/>
        <w:ind w:left="709" w:hanging="283"/>
        <w:jc w:val="both"/>
        <w:rPr>
          <w:rFonts w:ascii="Arial" w:hAnsi="Arial" w:cs="Arial"/>
          <w:bCs/>
          <w:sz w:val="20"/>
          <w:szCs w:val="20"/>
        </w:rPr>
      </w:pPr>
    </w:p>
    <w:p w14:paraId="16158124" w14:textId="77777777" w:rsidR="00740D3D" w:rsidRDefault="00740D3D" w:rsidP="00740D3D">
      <w:pPr>
        <w:spacing w:after="0"/>
        <w:ind w:left="709" w:hanging="283"/>
        <w:jc w:val="both"/>
        <w:rPr>
          <w:rFonts w:ascii="Arial" w:hAnsi="Arial" w:cs="Arial"/>
          <w:bCs/>
          <w:sz w:val="20"/>
          <w:szCs w:val="20"/>
        </w:rPr>
      </w:pPr>
    </w:p>
    <w:p w14:paraId="1986162E" w14:textId="77777777" w:rsidR="00740D3D" w:rsidRDefault="00740D3D" w:rsidP="00740D3D">
      <w:pPr>
        <w:spacing w:after="0"/>
        <w:ind w:left="709" w:hanging="283"/>
        <w:jc w:val="both"/>
        <w:rPr>
          <w:rFonts w:ascii="Arial" w:hAnsi="Arial" w:cs="Arial"/>
          <w:bCs/>
          <w:sz w:val="20"/>
          <w:szCs w:val="20"/>
        </w:rPr>
      </w:pPr>
    </w:p>
    <w:p w14:paraId="4C615FF2" w14:textId="77777777" w:rsidR="00740D3D" w:rsidRDefault="00740D3D" w:rsidP="00740D3D">
      <w:pPr>
        <w:spacing w:after="0"/>
        <w:ind w:left="709" w:hanging="283"/>
        <w:jc w:val="both"/>
        <w:rPr>
          <w:rFonts w:ascii="Arial" w:hAnsi="Arial" w:cs="Arial"/>
          <w:bCs/>
          <w:sz w:val="20"/>
          <w:szCs w:val="20"/>
        </w:rPr>
      </w:pPr>
    </w:p>
    <w:p w14:paraId="03057C5E" w14:textId="77777777" w:rsidR="00740D3D" w:rsidRDefault="00740D3D" w:rsidP="00740D3D">
      <w:pPr>
        <w:spacing w:after="0"/>
        <w:ind w:left="709" w:hanging="283"/>
        <w:jc w:val="both"/>
        <w:rPr>
          <w:rFonts w:ascii="Arial" w:hAnsi="Arial" w:cs="Arial"/>
          <w:bCs/>
          <w:sz w:val="20"/>
          <w:szCs w:val="20"/>
        </w:rPr>
      </w:pPr>
    </w:p>
    <w:p w14:paraId="5C73999A" w14:textId="77777777" w:rsidR="00740D3D" w:rsidRDefault="00740D3D" w:rsidP="00740D3D">
      <w:pPr>
        <w:spacing w:after="0"/>
        <w:ind w:left="709" w:hanging="283"/>
        <w:jc w:val="both"/>
        <w:rPr>
          <w:rFonts w:ascii="Arial" w:hAnsi="Arial" w:cs="Arial"/>
          <w:bCs/>
          <w:sz w:val="20"/>
          <w:szCs w:val="20"/>
        </w:rPr>
      </w:pPr>
    </w:p>
    <w:p w14:paraId="63657FEF" w14:textId="77777777" w:rsidR="00740D3D" w:rsidRDefault="00740D3D" w:rsidP="00740D3D">
      <w:pPr>
        <w:spacing w:after="0"/>
        <w:ind w:left="709" w:hanging="283"/>
        <w:jc w:val="both"/>
        <w:rPr>
          <w:rFonts w:ascii="Arial" w:hAnsi="Arial" w:cs="Arial"/>
          <w:bCs/>
          <w:sz w:val="20"/>
          <w:szCs w:val="20"/>
        </w:rPr>
      </w:pPr>
    </w:p>
    <w:p w14:paraId="737796E7" w14:textId="77777777" w:rsidR="00740D3D" w:rsidRDefault="00740D3D" w:rsidP="00740D3D">
      <w:pPr>
        <w:spacing w:after="0"/>
        <w:ind w:left="709" w:hanging="283"/>
        <w:jc w:val="both"/>
        <w:rPr>
          <w:rFonts w:ascii="Arial" w:hAnsi="Arial" w:cs="Arial"/>
          <w:bCs/>
          <w:sz w:val="20"/>
          <w:szCs w:val="20"/>
        </w:rPr>
      </w:pPr>
    </w:p>
    <w:p w14:paraId="6A77575E" w14:textId="27613936" w:rsidR="00740D3D" w:rsidRDefault="00740D3D" w:rsidP="00740D3D">
      <w:pPr>
        <w:spacing w:after="0"/>
        <w:ind w:left="709" w:hanging="283"/>
        <w:jc w:val="both"/>
        <w:rPr>
          <w:rFonts w:ascii="Arial" w:hAnsi="Arial" w:cs="Arial"/>
          <w:bCs/>
          <w:sz w:val="20"/>
          <w:szCs w:val="20"/>
        </w:rPr>
      </w:pPr>
      <w:r>
        <w:rPr>
          <w:rFonts w:ascii="Arial" w:hAnsi="Arial" w:cs="Arial"/>
          <w:bCs/>
          <w:sz w:val="20"/>
          <w:szCs w:val="20"/>
        </w:rPr>
        <w:t>…………………………………………………                          ……………………………………………..</w:t>
      </w:r>
    </w:p>
    <w:p w14:paraId="5D5D8588" w14:textId="5BED0257" w:rsidR="00453764" w:rsidRDefault="00740D3D" w:rsidP="00806629">
      <w:pPr>
        <w:spacing w:after="0"/>
        <w:ind w:left="709" w:hanging="283"/>
        <w:jc w:val="both"/>
        <w:rPr>
          <w:rFonts w:ascii="Arial" w:hAnsi="Arial" w:cs="Arial"/>
          <w:b/>
          <w:sz w:val="20"/>
          <w:szCs w:val="20"/>
        </w:rPr>
      </w:pPr>
      <w:r>
        <w:rPr>
          <w:rFonts w:ascii="Arial" w:hAnsi="Arial" w:cs="Arial"/>
          <w:bCs/>
          <w:sz w:val="20"/>
          <w:szCs w:val="20"/>
        </w:rPr>
        <w:t xml:space="preserve">          Jan </w:t>
      </w:r>
      <w:proofErr w:type="spellStart"/>
      <w:r>
        <w:rPr>
          <w:rFonts w:ascii="Arial" w:hAnsi="Arial" w:cs="Arial"/>
          <w:bCs/>
          <w:sz w:val="20"/>
          <w:szCs w:val="20"/>
        </w:rPr>
        <w:t>Helíšek</w:t>
      </w:r>
      <w:proofErr w:type="spellEnd"/>
      <w:r>
        <w:rPr>
          <w:rFonts w:ascii="Arial" w:hAnsi="Arial" w:cs="Arial"/>
          <w:bCs/>
          <w:sz w:val="20"/>
          <w:szCs w:val="20"/>
        </w:rPr>
        <w:t xml:space="preserve"> – starosta obce                                          Vladislav Horejš, místostarosta obce</w:t>
      </w:r>
    </w:p>
    <w:p w14:paraId="7E20C9A9" w14:textId="77777777" w:rsidR="00453764" w:rsidRDefault="00453764" w:rsidP="00453764">
      <w:pPr>
        <w:spacing w:after="0" w:line="240" w:lineRule="auto"/>
        <w:ind w:left="426"/>
        <w:jc w:val="center"/>
        <w:rPr>
          <w:rFonts w:ascii="Arial" w:hAnsi="Arial" w:cs="Arial"/>
          <w:b/>
          <w:sz w:val="20"/>
          <w:szCs w:val="20"/>
        </w:rPr>
      </w:pPr>
    </w:p>
    <w:p w14:paraId="5BD253E9" w14:textId="77777777" w:rsidR="00453764" w:rsidRDefault="00453764" w:rsidP="00453764">
      <w:pPr>
        <w:spacing w:after="0" w:line="240" w:lineRule="auto"/>
        <w:ind w:left="426"/>
        <w:jc w:val="center"/>
        <w:rPr>
          <w:rFonts w:ascii="Arial" w:hAnsi="Arial" w:cs="Arial"/>
          <w:b/>
          <w:sz w:val="20"/>
          <w:szCs w:val="20"/>
        </w:rPr>
      </w:pPr>
    </w:p>
    <w:p w14:paraId="6193C7D8" w14:textId="77777777" w:rsidR="00453764" w:rsidRDefault="00453764" w:rsidP="00453764">
      <w:pPr>
        <w:spacing w:after="0" w:line="240" w:lineRule="auto"/>
        <w:ind w:left="426"/>
        <w:jc w:val="center"/>
        <w:rPr>
          <w:rFonts w:ascii="Arial" w:hAnsi="Arial" w:cs="Arial"/>
          <w:b/>
          <w:sz w:val="20"/>
          <w:szCs w:val="20"/>
        </w:rPr>
      </w:pPr>
    </w:p>
    <w:p w14:paraId="61C813DC" w14:textId="77777777" w:rsidR="00453764" w:rsidRPr="00453764" w:rsidRDefault="00453764" w:rsidP="00453764">
      <w:pPr>
        <w:spacing w:after="0" w:line="240" w:lineRule="auto"/>
        <w:ind w:left="426"/>
        <w:jc w:val="center"/>
        <w:rPr>
          <w:rFonts w:ascii="Arial" w:hAnsi="Arial" w:cs="Arial"/>
          <w:b/>
          <w:sz w:val="20"/>
          <w:szCs w:val="20"/>
        </w:rPr>
      </w:pPr>
    </w:p>
    <w:p w14:paraId="6B2BE79E" w14:textId="77777777" w:rsidR="00453764" w:rsidRPr="00453764" w:rsidRDefault="00453764" w:rsidP="002F12DA">
      <w:pPr>
        <w:spacing w:after="0" w:line="240" w:lineRule="auto"/>
        <w:ind w:left="426"/>
        <w:jc w:val="both"/>
        <w:rPr>
          <w:rFonts w:ascii="Arial" w:hAnsi="Arial" w:cs="Arial"/>
          <w:bCs/>
          <w:sz w:val="20"/>
          <w:szCs w:val="20"/>
        </w:rPr>
      </w:pPr>
    </w:p>
    <w:p w14:paraId="53A39C8A" w14:textId="48CF4E56" w:rsidR="005D44A8" w:rsidRPr="0001457B" w:rsidRDefault="005D44A8" w:rsidP="005D44A8">
      <w:pPr>
        <w:spacing w:after="0" w:line="240" w:lineRule="auto"/>
        <w:ind w:left="567" w:hanging="207"/>
        <w:jc w:val="both"/>
        <w:rPr>
          <w:rFonts w:ascii="Arial" w:hAnsi="Arial" w:cs="Arial"/>
          <w:sz w:val="20"/>
          <w:szCs w:val="20"/>
        </w:rPr>
      </w:pPr>
    </w:p>
    <w:sectPr w:rsidR="005D44A8" w:rsidRPr="0001457B" w:rsidSect="00B727D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D400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090329C"/>
    <w:multiLevelType w:val="hybridMultilevel"/>
    <w:tmpl w:val="B13A97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74936F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1887600">
    <w:abstractNumId w:val="1"/>
  </w:num>
  <w:num w:numId="2" w16cid:durableId="768082376">
    <w:abstractNumId w:val="2"/>
  </w:num>
  <w:num w:numId="3" w16cid:durableId="151626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36"/>
    <w:rsid w:val="0001457B"/>
    <w:rsid w:val="001974EA"/>
    <w:rsid w:val="001C1447"/>
    <w:rsid w:val="002D2BB3"/>
    <w:rsid w:val="002F12DA"/>
    <w:rsid w:val="004161BF"/>
    <w:rsid w:val="00453764"/>
    <w:rsid w:val="005411AC"/>
    <w:rsid w:val="005D44A8"/>
    <w:rsid w:val="005F3697"/>
    <w:rsid w:val="006216E8"/>
    <w:rsid w:val="00647CD0"/>
    <w:rsid w:val="006D3A36"/>
    <w:rsid w:val="006F7869"/>
    <w:rsid w:val="00740D3D"/>
    <w:rsid w:val="00806629"/>
    <w:rsid w:val="00A65FBA"/>
    <w:rsid w:val="00A84CA2"/>
    <w:rsid w:val="00AA1075"/>
    <w:rsid w:val="00B415CD"/>
    <w:rsid w:val="00B727D5"/>
    <w:rsid w:val="00BF179D"/>
    <w:rsid w:val="00C843B8"/>
    <w:rsid w:val="00F11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1B5F"/>
  <w15:chartTrackingRefBased/>
  <w15:docId w15:val="{E8B29A48-1346-4211-9158-35B22939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1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6</Pages>
  <Words>2582</Words>
  <Characters>15239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strasin</dc:creator>
  <cp:keywords/>
  <dc:description/>
  <cp:lastModifiedBy>obec strasin</cp:lastModifiedBy>
  <cp:revision>2</cp:revision>
  <dcterms:created xsi:type="dcterms:W3CDTF">2024-02-21T08:20:00Z</dcterms:created>
  <dcterms:modified xsi:type="dcterms:W3CDTF">2024-02-21T13:23:00Z</dcterms:modified>
</cp:coreProperties>
</file>