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78786A8C" w:rsidR="00394DC7" w:rsidRPr="00962BD2" w:rsidRDefault="00E8412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84125">
              <w:rPr>
                <w:rFonts w:ascii="Times New Roman" w:eastAsia="Times New Roman" w:hAnsi="Times New Roman"/>
                <w:lang w:eastAsia="cs-CZ"/>
              </w:rPr>
              <w:t>SZ UKZUZ 088082/2023/35697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49229047" w:rsidR="00394DC7" w:rsidRPr="00962BD2" w:rsidRDefault="0071580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15801">
              <w:rPr>
                <w:rFonts w:ascii="Times New Roman" w:hAnsi="Times New Roman"/>
              </w:rPr>
              <w:t>UKZUZ 160045/2025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5BC7E70E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720DAD">
              <w:rPr>
                <w:rFonts w:ascii="Times New Roman" w:hAnsi="Times New Roman"/>
              </w:rPr>
              <w:t>kenja</w:t>
            </w:r>
            <w:proofErr w:type="spellEnd"/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113988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1398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4BDBABE7" w:rsidR="00394DC7" w:rsidRPr="00113988" w:rsidRDefault="00113988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13988">
              <w:rPr>
                <w:rFonts w:ascii="Times New Roman" w:hAnsi="Times New Roman"/>
              </w:rPr>
              <w:t>30</w:t>
            </w:r>
            <w:r w:rsidR="004C7A67" w:rsidRPr="00113988">
              <w:rPr>
                <w:rFonts w:ascii="Times New Roman" w:hAnsi="Times New Roman"/>
              </w:rPr>
              <w:t xml:space="preserve">. </w:t>
            </w:r>
            <w:r w:rsidR="00E84125" w:rsidRPr="00113988">
              <w:rPr>
                <w:rFonts w:ascii="Times New Roman" w:hAnsi="Times New Roman"/>
              </w:rPr>
              <w:t>září</w:t>
            </w:r>
            <w:r w:rsidR="004C7A67" w:rsidRPr="00113988">
              <w:rPr>
                <w:rFonts w:ascii="Times New Roman" w:hAnsi="Times New Roman"/>
              </w:rPr>
              <w:t xml:space="preserve"> 202</w:t>
            </w:r>
            <w:r w:rsidR="00EF2210" w:rsidRPr="00113988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22BE1DE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720DAD">
        <w:rPr>
          <w:rFonts w:ascii="Times New Roman" w:hAnsi="Times New Roman"/>
          <w:b/>
          <w:bCs/>
          <w:sz w:val="28"/>
          <w:szCs w:val="28"/>
        </w:rPr>
        <w:t>Kenja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720DAD">
        <w:rPr>
          <w:rFonts w:ascii="Times New Roman" w:hAnsi="Times New Roman"/>
          <w:b/>
          <w:sz w:val="28"/>
          <w:szCs w:val="28"/>
        </w:rPr>
        <w:t>5442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17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1805"/>
        <w:gridCol w:w="1306"/>
        <w:gridCol w:w="460"/>
        <w:gridCol w:w="1876"/>
        <w:gridCol w:w="1805"/>
      </w:tblGrid>
      <w:tr w:rsidR="007E7F26" w:rsidRPr="004B2D54" w14:paraId="1298592D" w14:textId="77777777" w:rsidTr="00720DAD">
        <w:tc>
          <w:tcPr>
            <w:tcW w:w="1131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963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97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5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01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963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720DAD" w:rsidRPr="00720DAD" w14:paraId="73ECC204" w14:textId="77777777" w:rsidTr="00720DAD">
        <w:tc>
          <w:tcPr>
            <w:tcW w:w="1131" w:type="pct"/>
          </w:tcPr>
          <w:p w14:paraId="503568BA" w14:textId="41FE9914" w:rsidR="00720DAD" w:rsidRPr="002C0D21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sareptská</w:t>
            </w:r>
            <w:proofErr w:type="spellEnd"/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 další drobná listová zelenina</w:t>
            </w:r>
          </w:p>
        </w:tc>
        <w:tc>
          <w:tcPr>
            <w:tcW w:w="963" w:type="pct"/>
          </w:tcPr>
          <w:p w14:paraId="2BFF835C" w14:textId="38E0F39C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hlízenka</w:t>
            </w:r>
            <w:proofErr w:type="spellEnd"/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obecná, plíseň šedá</w:t>
            </w:r>
          </w:p>
        </w:tc>
        <w:tc>
          <w:tcPr>
            <w:tcW w:w="697" w:type="pct"/>
          </w:tcPr>
          <w:p w14:paraId="045F2775" w14:textId="617829EC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45" w:type="pct"/>
          </w:tcPr>
          <w:p w14:paraId="51796E79" w14:textId="538189AC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01" w:type="pct"/>
          </w:tcPr>
          <w:p w14:paraId="1FA3D0B6" w14:textId="6CCA6F70" w:rsidR="00720DAD" w:rsidRPr="00720DAD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</w:t>
            </w:r>
          </w:p>
          <w:p w14:paraId="6A8AAB62" w14:textId="77777777" w:rsidR="00720DAD" w:rsidRPr="00720DAD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do: 26 BBCH</w:t>
            </w:r>
          </w:p>
          <w:p w14:paraId="34B0AAC8" w14:textId="64DDC390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63" w:type="pct"/>
          </w:tcPr>
          <w:p w14:paraId="78947F83" w14:textId="0042F828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pole, chráněné prostory</w:t>
            </w:r>
          </w:p>
        </w:tc>
      </w:tr>
      <w:tr w:rsidR="00E84125" w:rsidRPr="00E84125" w14:paraId="7F68D497" w14:textId="77777777" w:rsidTr="00720DAD">
        <w:tc>
          <w:tcPr>
            <w:tcW w:w="1131" w:type="pct"/>
          </w:tcPr>
          <w:p w14:paraId="127EF086" w14:textId="3F1311BC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okrasné rostliny</w:t>
            </w:r>
          </w:p>
        </w:tc>
        <w:tc>
          <w:tcPr>
            <w:tcW w:w="963" w:type="pct"/>
          </w:tcPr>
          <w:p w14:paraId="2ADE021F" w14:textId="599C3203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97" w:type="pct"/>
          </w:tcPr>
          <w:p w14:paraId="22043701" w14:textId="58377953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45" w:type="pct"/>
          </w:tcPr>
          <w:p w14:paraId="16BEEFBE" w14:textId="0C3DA6A5" w:rsidR="00E84125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01" w:type="pct"/>
          </w:tcPr>
          <w:p w14:paraId="35FFFF5A" w14:textId="4762E438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91 BBCH </w:t>
            </w:r>
          </w:p>
        </w:tc>
        <w:tc>
          <w:tcPr>
            <w:tcW w:w="963" w:type="pct"/>
          </w:tcPr>
          <w:p w14:paraId="38F3E36E" w14:textId="344AF350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prostory, chráněné prostory</w:t>
            </w:r>
          </w:p>
        </w:tc>
      </w:tr>
      <w:tr w:rsidR="00E84125" w:rsidRPr="00E84125" w14:paraId="47E6CA68" w14:textId="77777777" w:rsidTr="00720DAD">
        <w:tc>
          <w:tcPr>
            <w:tcW w:w="1131" w:type="pct"/>
          </w:tcPr>
          <w:p w14:paraId="5294AE30" w14:textId="633655FE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školky, ovocné školky</w:t>
            </w:r>
          </w:p>
        </w:tc>
        <w:tc>
          <w:tcPr>
            <w:tcW w:w="963" w:type="pct"/>
          </w:tcPr>
          <w:p w14:paraId="2CEB47F2" w14:textId="368DE03E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97" w:type="pct"/>
          </w:tcPr>
          <w:p w14:paraId="5933E6F4" w14:textId="7BE084BC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45" w:type="pct"/>
          </w:tcPr>
          <w:p w14:paraId="373008E4" w14:textId="342EAE3B" w:rsidR="00E84125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01" w:type="pct"/>
          </w:tcPr>
          <w:p w14:paraId="48D1DC08" w14:textId="37DA0A3E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91 BBCH </w:t>
            </w:r>
          </w:p>
        </w:tc>
        <w:tc>
          <w:tcPr>
            <w:tcW w:w="963" w:type="pct"/>
          </w:tcPr>
          <w:p w14:paraId="35F30A81" w14:textId="53F3FBB1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prostory, chráněné prostory</w:t>
            </w:r>
          </w:p>
        </w:tc>
      </w:tr>
      <w:tr w:rsidR="00E84125" w:rsidRPr="00E84125" w14:paraId="31A7ECD2" w14:textId="77777777" w:rsidTr="00720DAD">
        <w:tc>
          <w:tcPr>
            <w:tcW w:w="1131" w:type="pct"/>
          </w:tcPr>
          <w:p w14:paraId="0DC2F201" w14:textId="6F5114CF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cibulovité okrasné rostliny, hlíznaté okrasné rostliny</w:t>
            </w:r>
          </w:p>
        </w:tc>
        <w:tc>
          <w:tcPr>
            <w:tcW w:w="963" w:type="pct"/>
          </w:tcPr>
          <w:p w14:paraId="0ACAC185" w14:textId="1498346D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97" w:type="pct"/>
          </w:tcPr>
          <w:p w14:paraId="1F6EC4CA" w14:textId="2E1FEA61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45" w:type="pct"/>
          </w:tcPr>
          <w:p w14:paraId="77803912" w14:textId="7DDEE04D" w:rsidR="00E84125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01" w:type="pct"/>
          </w:tcPr>
          <w:p w14:paraId="0D1A5084" w14:textId="42C7B474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91 BBCH </w:t>
            </w:r>
          </w:p>
        </w:tc>
        <w:tc>
          <w:tcPr>
            <w:tcW w:w="963" w:type="pct"/>
          </w:tcPr>
          <w:p w14:paraId="23C0C43F" w14:textId="77777777" w:rsidR="00E84125" w:rsidRPr="00E84125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prostory, chráněné prostory </w:t>
            </w:r>
          </w:p>
          <w:p w14:paraId="458F9DDC" w14:textId="3535786F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E84125" w:rsidRPr="00E84125" w14:paraId="03516745" w14:textId="77777777" w:rsidTr="00720DAD">
        <w:tc>
          <w:tcPr>
            <w:tcW w:w="1131" w:type="pct"/>
          </w:tcPr>
          <w:p w14:paraId="7F7BF6D0" w14:textId="1B390081" w:rsidR="00E84125" w:rsidRPr="00720DAD" w:rsidRDefault="004914F2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963" w:type="pct"/>
          </w:tcPr>
          <w:p w14:paraId="51B88019" w14:textId="5D32D3BA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97" w:type="pct"/>
          </w:tcPr>
          <w:p w14:paraId="2E1726B6" w14:textId="01F16DAD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45" w:type="pct"/>
          </w:tcPr>
          <w:p w14:paraId="4934CF9C" w14:textId="6A4FE620" w:rsidR="00E84125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01" w:type="pct"/>
          </w:tcPr>
          <w:p w14:paraId="0A0D760E" w14:textId="0262AE5F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50 BBCH, do: 89 BBCH </w:t>
            </w:r>
          </w:p>
        </w:tc>
        <w:tc>
          <w:tcPr>
            <w:tcW w:w="963" w:type="pct"/>
          </w:tcPr>
          <w:p w14:paraId="4176BD85" w14:textId="1B0FA01A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</w:tbl>
    <w:p w14:paraId="30D8ACFD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B63D57" w14:textId="081BE2CE" w:rsidR="008F788D" w:rsidRDefault="00720DAD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720DAD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0B51C2A5" w14:textId="7E95B8A6" w:rsidR="00B6642C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E84125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4BA4E3AE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8D49510" w14:textId="711831DD" w:rsidR="00720DAD" w:rsidRDefault="00B6642C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B6642C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04265BD9" w14:textId="77777777" w:rsidR="00B6642C" w:rsidRPr="000C47EE" w:rsidRDefault="00B6642C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183" w:type="pct"/>
        <w:tblInd w:w="0" w:type="dxa"/>
        <w:tblLook w:val="01E0" w:firstRow="1" w:lastRow="1" w:firstColumn="1" w:lastColumn="1" w:noHBand="0" w:noVBand="0"/>
      </w:tblPr>
      <w:tblGrid>
        <w:gridCol w:w="2689"/>
        <w:gridCol w:w="1495"/>
        <w:gridCol w:w="1197"/>
        <w:gridCol w:w="2016"/>
        <w:gridCol w:w="1995"/>
      </w:tblGrid>
      <w:tr w:rsidR="00246F8B" w:rsidRPr="002C0D21" w14:paraId="13844A51" w14:textId="77777777" w:rsidTr="00246F8B">
        <w:tc>
          <w:tcPr>
            <w:tcW w:w="1432" w:type="pct"/>
          </w:tcPr>
          <w:p w14:paraId="15EBCEE6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796" w:type="pct"/>
          </w:tcPr>
          <w:p w14:paraId="126D017C" w14:textId="77777777" w:rsidR="002C0D21" w:rsidRPr="002C0D21" w:rsidRDefault="002C0D21" w:rsidP="00375A9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37" w:type="pct"/>
          </w:tcPr>
          <w:p w14:paraId="7ADEA0CD" w14:textId="77777777" w:rsidR="002C0D21" w:rsidRPr="002C0D21" w:rsidRDefault="002C0D21" w:rsidP="007E7F26">
            <w:pPr>
              <w:widowControl w:val="0"/>
              <w:spacing w:before="0" w:after="0"/>
              <w:ind w:left="34" w:right="-9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73" w:type="pct"/>
          </w:tcPr>
          <w:p w14:paraId="49CBBF80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062" w:type="pct"/>
          </w:tcPr>
          <w:p w14:paraId="287E620D" w14:textId="77777777" w:rsidR="002C0D21" w:rsidRPr="002C0D21" w:rsidRDefault="002C0D21" w:rsidP="00720DAD">
            <w:pPr>
              <w:widowControl w:val="0"/>
              <w:spacing w:before="0" w:after="0"/>
              <w:ind w:left="34" w:hanging="34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246F8B" w:rsidRPr="00720DAD" w14:paraId="6E571213" w14:textId="77777777" w:rsidTr="00246F8B">
        <w:tc>
          <w:tcPr>
            <w:tcW w:w="1432" w:type="pct"/>
          </w:tcPr>
          <w:p w14:paraId="5523C4BD" w14:textId="1EBF8DF4" w:rsidR="00720DAD" w:rsidRPr="00A1159E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sareptská</w:t>
            </w:r>
            <w:proofErr w:type="spellEnd"/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 xml:space="preserve"> a další drobná listová zelenina</w:t>
            </w:r>
          </w:p>
        </w:tc>
        <w:tc>
          <w:tcPr>
            <w:tcW w:w="796" w:type="pct"/>
          </w:tcPr>
          <w:p w14:paraId="583F7328" w14:textId="11ABDC5A" w:rsidR="00720DAD" w:rsidRPr="00A1159E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400-800 l/ha</w:t>
            </w:r>
          </w:p>
        </w:tc>
        <w:tc>
          <w:tcPr>
            <w:tcW w:w="637" w:type="pct"/>
          </w:tcPr>
          <w:p w14:paraId="15319FF9" w14:textId="122BD047" w:rsidR="00720DAD" w:rsidRPr="00A1159E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3" w:type="pct"/>
          </w:tcPr>
          <w:p w14:paraId="34C2E723" w14:textId="3AAEF827" w:rsidR="00720DAD" w:rsidRPr="00720DAD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2x (pole</w:t>
            </w:r>
            <w:r w:rsidR="00B6642C">
              <w:rPr>
                <w:rFonts w:ascii="Times New Roman" w:eastAsiaTheme="minorHAnsi" w:hAnsi="Times New Roman"/>
                <w:sz w:val="24"/>
                <w:szCs w:val="24"/>
              </w:rPr>
              <w:t>, chráněné prostory mimo skleník</w:t>
            </w: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 xml:space="preserve">)  </w:t>
            </w:r>
          </w:p>
          <w:p w14:paraId="1F8E012F" w14:textId="77777777" w:rsidR="00AA7B81" w:rsidRDefault="00AA7B81" w:rsidP="00AA7B81">
            <w:pPr>
              <w:widowControl w:val="0"/>
              <w:autoSpaceDE/>
              <w:autoSpaceDN/>
              <w:adjustRightInd/>
              <w:spacing w:before="0" w:after="0" w:line="240" w:lineRule="auto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BD2D027" w14:textId="35949111" w:rsidR="00720DAD" w:rsidRPr="00A1159E" w:rsidRDefault="00AA7B81" w:rsidP="00AA7B81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720DAD" w:rsidRPr="00720DAD">
              <w:rPr>
                <w:rFonts w:ascii="Times New Roman" w:eastAsiaTheme="minorHAnsi" w:hAnsi="Times New Roman"/>
                <w:sz w:val="24"/>
                <w:szCs w:val="24"/>
              </w:rPr>
              <w:t>x za pěstební cyklus, 6x za rok (</w:t>
            </w:r>
            <w:r w:rsidR="00B6642C">
              <w:rPr>
                <w:rFonts w:ascii="Times New Roman" w:eastAsiaTheme="minorHAnsi" w:hAnsi="Times New Roman"/>
                <w:sz w:val="24"/>
                <w:szCs w:val="24"/>
              </w:rPr>
              <w:t>skleníky</w:t>
            </w:r>
            <w:r w:rsidR="00720DAD" w:rsidRPr="00720DAD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062" w:type="pct"/>
          </w:tcPr>
          <w:p w14:paraId="22B0AFAF" w14:textId="20F659E7" w:rsidR="00720DAD" w:rsidRPr="00720DAD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14 dnů (pole</w:t>
            </w:r>
            <w:r w:rsidR="00B6642C">
              <w:rPr>
                <w:rFonts w:ascii="Times New Roman" w:eastAsiaTheme="minorHAnsi" w:hAnsi="Times New Roman"/>
                <w:sz w:val="24"/>
                <w:szCs w:val="24"/>
              </w:rPr>
              <w:t>, chráněné prostory mimo skleník</w:t>
            </w: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 xml:space="preserve">),  </w:t>
            </w:r>
          </w:p>
          <w:p w14:paraId="3EF0FD09" w14:textId="77777777" w:rsidR="00AA7B81" w:rsidRDefault="00AA7B81" w:rsidP="00AA7B81">
            <w:pPr>
              <w:widowControl w:val="0"/>
              <w:autoSpaceDE/>
              <w:autoSpaceDN/>
              <w:adjustRightInd/>
              <w:spacing w:before="0" w:after="0" w:line="240" w:lineRule="auto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1882097" w14:textId="25D030E8" w:rsidR="00720DAD" w:rsidRPr="00A1159E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10 dnů (</w:t>
            </w:r>
            <w:r w:rsidR="00B6642C">
              <w:rPr>
                <w:rFonts w:ascii="Times New Roman" w:eastAsiaTheme="minorHAnsi" w:hAnsi="Times New Roman"/>
                <w:sz w:val="24"/>
                <w:szCs w:val="24"/>
              </w:rPr>
              <w:t>skleníky</w:t>
            </w: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E84125" w:rsidRPr="00E84125" w14:paraId="37D72395" w14:textId="77777777" w:rsidTr="00246F8B">
        <w:tc>
          <w:tcPr>
            <w:tcW w:w="1432" w:type="pct"/>
          </w:tcPr>
          <w:p w14:paraId="5D324D8D" w14:textId="14D1B3DC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okrasné rostliny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okrasné školky, ovocné školky</w:t>
            </w:r>
          </w:p>
        </w:tc>
        <w:tc>
          <w:tcPr>
            <w:tcW w:w="796" w:type="pct"/>
          </w:tcPr>
          <w:p w14:paraId="6DD609B7" w14:textId="5E2CED97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200-600 l/ha</w:t>
            </w:r>
          </w:p>
        </w:tc>
        <w:tc>
          <w:tcPr>
            <w:tcW w:w="637" w:type="pct"/>
          </w:tcPr>
          <w:p w14:paraId="473FAD1D" w14:textId="4AAF5BD5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73" w:type="pct"/>
          </w:tcPr>
          <w:p w14:paraId="70E10048" w14:textId="4462DFD5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 xml:space="preserve">  4x za rok</w:t>
            </w:r>
          </w:p>
        </w:tc>
        <w:tc>
          <w:tcPr>
            <w:tcW w:w="1062" w:type="pct"/>
          </w:tcPr>
          <w:p w14:paraId="02D4C6B1" w14:textId="2031C5F9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 xml:space="preserve"> 39 dnů</w:t>
            </w:r>
          </w:p>
        </w:tc>
      </w:tr>
      <w:tr w:rsidR="00E84125" w:rsidRPr="00E84125" w14:paraId="6A3A210D" w14:textId="77777777" w:rsidTr="00246F8B">
        <w:tc>
          <w:tcPr>
            <w:tcW w:w="1432" w:type="pct"/>
          </w:tcPr>
          <w:p w14:paraId="2EED2373" w14:textId="589364DC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cibulovité okrasné rostliny, hlíznaté okrasné rostliny</w:t>
            </w:r>
          </w:p>
        </w:tc>
        <w:tc>
          <w:tcPr>
            <w:tcW w:w="796" w:type="pct"/>
          </w:tcPr>
          <w:p w14:paraId="5A75B0AB" w14:textId="2E25FA24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150-400 l/ha</w:t>
            </w:r>
          </w:p>
        </w:tc>
        <w:tc>
          <w:tcPr>
            <w:tcW w:w="637" w:type="pct"/>
          </w:tcPr>
          <w:p w14:paraId="70076B4E" w14:textId="441FB072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73" w:type="pct"/>
          </w:tcPr>
          <w:p w14:paraId="67AC91B6" w14:textId="0EC0E793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 xml:space="preserve">  4x za rok</w:t>
            </w:r>
          </w:p>
        </w:tc>
        <w:tc>
          <w:tcPr>
            <w:tcW w:w="1062" w:type="pct"/>
          </w:tcPr>
          <w:p w14:paraId="625ECF0D" w14:textId="1980A3EF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 xml:space="preserve"> 39 dnů</w:t>
            </w:r>
          </w:p>
        </w:tc>
      </w:tr>
      <w:tr w:rsidR="00E84125" w:rsidRPr="00E84125" w14:paraId="0FE62A22" w14:textId="77777777" w:rsidTr="00246F8B">
        <w:tc>
          <w:tcPr>
            <w:tcW w:w="1432" w:type="pct"/>
          </w:tcPr>
          <w:p w14:paraId="1A2D826E" w14:textId="47A9E41D" w:rsidR="00E84125" w:rsidRPr="00720DAD" w:rsidRDefault="004914F2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796" w:type="pct"/>
          </w:tcPr>
          <w:p w14:paraId="5EF164CA" w14:textId="01FA151E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300-600 l/ha</w:t>
            </w:r>
          </w:p>
        </w:tc>
        <w:tc>
          <w:tcPr>
            <w:tcW w:w="637" w:type="pct"/>
          </w:tcPr>
          <w:p w14:paraId="6DB48760" w14:textId="45FB1BCC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73" w:type="pct"/>
          </w:tcPr>
          <w:p w14:paraId="41BA6097" w14:textId="4D6642AA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062" w:type="pct"/>
          </w:tcPr>
          <w:p w14:paraId="26185E4B" w14:textId="671860A0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 xml:space="preserve"> 28 dnů</w:t>
            </w: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754A0B4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C34BE55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6479D73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6AC6B6EA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716008C7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0DF7772C" w14:textId="77777777" w:rsidR="00B6642C" w:rsidRPr="00DF23E4" w:rsidRDefault="00B6642C" w:rsidP="00B6642C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1276"/>
        <w:gridCol w:w="1275"/>
        <w:gridCol w:w="1276"/>
        <w:gridCol w:w="1276"/>
      </w:tblGrid>
      <w:tr w:rsidR="00B6642C" w:rsidRPr="007E1DC1" w14:paraId="0BA387F8" w14:textId="77777777" w:rsidTr="00B6642C">
        <w:trPr>
          <w:trHeight w:val="220"/>
        </w:trPr>
        <w:tc>
          <w:tcPr>
            <w:tcW w:w="4282" w:type="dxa"/>
            <w:vMerge w:val="restart"/>
            <w:shd w:val="clear" w:color="auto" w:fill="FFFFFF"/>
            <w:vAlign w:val="center"/>
          </w:tcPr>
          <w:p w14:paraId="69A38FC0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42CE9E81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B6642C" w:rsidRPr="007E1DC1" w14:paraId="09E8075A" w14:textId="77777777" w:rsidTr="00B6642C">
        <w:trPr>
          <w:trHeight w:val="220"/>
        </w:trPr>
        <w:tc>
          <w:tcPr>
            <w:tcW w:w="4282" w:type="dxa"/>
            <w:vMerge/>
            <w:shd w:val="clear" w:color="auto" w:fill="FFFFFF"/>
            <w:vAlign w:val="center"/>
          </w:tcPr>
          <w:p w14:paraId="1BA3E50D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96E0C9" w14:textId="77777777" w:rsidR="00B6642C" w:rsidRPr="00DF1FDB" w:rsidRDefault="00B6642C" w:rsidP="00B6642C">
            <w:pPr>
              <w:pStyle w:val="Textvbloku"/>
              <w:spacing w:before="40" w:after="40"/>
              <w:ind w:left="-103" w:right="-105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2C3A80A6" w14:textId="77777777" w:rsidR="00B6642C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5B661D12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7776214A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B6642C" w:rsidRPr="007E1DC1" w14:paraId="238B1E9B" w14:textId="77777777" w:rsidTr="00B6642C">
        <w:trPr>
          <w:trHeight w:val="275"/>
        </w:trPr>
        <w:tc>
          <w:tcPr>
            <w:tcW w:w="9385" w:type="dxa"/>
            <w:gridSpan w:val="5"/>
            <w:shd w:val="clear" w:color="auto" w:fill="FFFFFF"/>
            <w:vAlign w:val="center"/>
          </w:tcPr>
          <w:p w14:paraId="256EB7BA" w14:textId="77777777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B6642C" w:rsidRPr="007E1DC1" w14:paraId="3CF7098E" w14:textId="77777777" w:rsidTr="00B6642C">
        <w:trPr>
          <w:trHeight w:val="275"/>
        </w:trPr>
        <w:tc>
          <w:tcPr>
            <w:tcW w:w="4282" w:type="dxa"/>
            <w:shd w:val="clear" w:color="auto" w:fill="FFFFFF"/>
            <w:vAlign w:val="center"/>
          </w:tcPr>
          <w:p w14:paraId="2B21F774" w14:textId="10EE1774" w:rsidR="00B6642C" w:rsidRPr="00DF1FDB" w:rsidRDefault="005C7A88" w:rsidP="00CD5CD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rFonts w:eastAsiaTheme="minorHAnsi" w:cs="Arial"/>
                <w:sz w:val="24"/>
                <w:szCs w:val="24"/>
              </w:rPr>
              <w:t>o</w:t>
            </w:r>
            <w:r w:rsidRPr="005C7A88">
              <w:rPr>
                <w:rFonts w:eastAsiaTheme="minorHAnsi" w:cs="Arial"/>
                <w:sz w:val="24"/>
                <w:szCs w:val="24"/>
              </w:rPr>
              <w:t xml:space="preserve">krasné rostliny ˂50 cm, </w:t>
            </w:r>
            <w:r w:rsidR="00B6642C" w:rsidRPr="00720DAD">
              <w:rPr>
                <w:rFonts w:eastAsiaTheme="minorHAnsi" w:cs="Arial"/>
                <w:sz w:val="24"/>
                <w:szCs w:val="24"/>
              </w:rPr>
              <w:t xml:space="preserve">kozlíček polníček, štěrbák zahradní (endivie), řeřicha setá, barborka obecná, rukola setá, hořčice </w:t>
            </w:r>
            <w:proofErr w:type="spellStart"/>
            <w:r w:rsidR="00B6642C" w:rsidRPr="00720DAD">
              <w:rPr>
                <w:rFonts w:eastAsiaTheme="minorHAnsi" w:cs="Arial"/>
                <w:sz w:val="24"/>
                <w:szCs w:val="24"/>
              </w:rPr>
              <w:t>sareptská</w:t>
            </w:r>
            <w:proofErr w:type="spellEnd"/>
            <w:r w:rsidR="00B6642C" w:rsidRPr="00720DAD">
              <w:rPr>
                <w:rFonts w:eastAsiaTheme="minorHAnsi" w:cs="Arial"/>
                <w:sz w:val="24"/>
                <w:szCs w:val="24"/>
              </w:rPr>
              <w:t xml:space="preserve"> a další drobná listová zelenina</w:t>
            </w:r>
          </w:p>
        </w:tc>
        <w:tc>
          <w:tcPr>
            <w:tcW w:w="1276" w:type="dxa"/>
            <w:vAlign w:val="center"/>
          </w:tcPr>
          <w:p w14:paraId="511EDA22" w14:textId="55290605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27A31EA6" w14:textId="21D8C02A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7DB870B" w14:textId="1350D6A4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BD8886F" w14:textId="1F46FAB7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C7A88" w:rsidRPr="007E1DC1" w14:paraId="33746655" w14:textId="77777777" w:rsidTr="00B6642C">
        <w:trPr>
          <w:trHeight w:val="275"/>
        </w:trPr>
        <w:tc>
          <w:tcPr>
            <w:tcW w:w="4282" w:type="dxa"/>
            <w:shd w:val="clear" w:color="auto" w:fill="FFFFFF"/>
            <w:vAlign w:val="center"/>
          </w:tcPr>
          <w:p w14:paraId="192784CD" w14:textId="1F91CB5C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rPr>
                <w:rFonts w:eastAsiaTheme="minorHAnsi" w:cs="Arial"/>
                <w:sz w:val="24"/>
                <w:szCs w:val="24"/>
              </w:rPr>
            </w:pPr>
            <w:r>
              <w:rPr>
                <w:rFonts w:eastAsiaTheme="minorHAnsi" w:cs="Arial"/>
                <w:sz w:val="24"/>
                <w:szCs w:val="24"/>
              </w:rPr>
              <w:t>o</w:t>
            </w:r>
            <w:r w:rsidRPr="005C7A88">
              <w:rPr>
                <w:rFonts w:eastAsiaTheme="minorHAnsi" w:cs="Arial"/>
                <w:sz w:val="24"/>
                <w:szCs w:val="24"/>
              </w:rPr>
              <w:t xml:space="preserve">krasné rostliny 50–150 cm, </w:t>
            </w:r>
            <w:r w:rsidR="004914F2">
              <w:rPr>
                <w:sz w:val="24"/>
                <w:szCs w:val="24"/>
              </w:rPr>
              <w:t>maliník, ostružiník</w:t>
            </w:r>
          </w:p>
        </w:tc>
        <w:tc>
          <w:tcPr>
            <w:tcW w:w="1276" w:type="dxa"/>
            <w:vAlign w:val="center"/>
          </w:tcPr>
          <w:p w14:paraId="1C1E78FA" w14:textId="11C58616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5813D3C1" w14:textId="61B5AE5E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BAF7127" w14:textId="11EF24B8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4949711" w14:textId="1E604EC8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C7A88" w:rsidRPr="007E1DC1" w14:paraId="4678CC4C" w14:textId="77777777" w:rsidTr="00B6642C">
        <w:trPr>
          <w:trHeight w:val="275"/>
        </w:trPr>
        <w:tc>
          <w:tcPr>
            <w:tcW w:w="4282" w:type="dxa"/>
            <w:shd w:val="clear" w:color="auto" w:fill="FFFFFF"/>
            <w:vAlign w:val="center"/>
          </w:tcPr>
          <w:p w14:paraId="0C726E8F" w14:textId="7D7322C7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rPr>
                <w:rFonts w:eastAsiaTheme="minorHAnsi" w:cs="Arial"/>
                <w:sz w:val="24"/>
                <w:szCs w:val="24"/>
              </w:rPr>
            </w:pPr>
            <w:r>
              <w:rPr>
                <w:rFonts w:eastAsiaTheme="minorHAnsi" w:cs="Arial"/>
                <w:sz w:val="24"/>
                <w:szCs w:val="24"/>
              </w:rPr>
              <w:t>o</w:t>
            </w:r>
            <w:r w:rsidRPr="005C7A88">
              <w:rPr>
                <w:rFonts w:eastAsiaTheme="minorHAnsi" w:cs="Arial"/>
                <w:sz w:val="24"/>
                <w:szCs w:val="24"/>
              </w:rPr>
              <w:t>krasné rostliny nad 150 cm</w:t>
            </w:r>
          </w:p>
        </w:tc>
        <w:tc>
          <w:tcPr>
            <w:tcW w:w="1276" w:type="dxa"/>
            <w:vAlign w:val="center"/>
          </w:tcPr>
          <w:p w14:paraId="1D082284" w14:textId="78FC4E17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14:paraId="5C20EF21" w14:textId="024CD00E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682A245" w14:textId="57D65AC3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C9836BE" w14:textId="5564D517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7DE6754" w14:textId="77777777" w:rsidR="00720DAD" w:rsidRDefault="00720DAD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0F580C6A" w14:textId="77777777" w:rsidR="00B90B4E" w:rsidRPr="00B90B4E" w:rsidRDefault="00B90B4E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90B4E">
        <w:rPr>
          <w:rFonts w:ascii="Times New Roman" w:hAnsi="Times New Roman"/>
          <w:sz w:val="24"/>
          <w:szCs w:val="24"/>
          <w:u w:val="single"/>
        </w:rPr>
        <w:t>Okrasné rostliny nad 150 cm:</w:t>
      </w:r>
    </w:p>
    <w:p w14:paraId="3FE0EC4A" w14:textId="77777777" w:rsidR="00B90B4E" w:rsidRPr="00B90B4E" w:rsidRDefault="00B90B4E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0B4E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&lt;12 m.</w:t>
      </w:r>
    </w:p>
    <w:p w14:paraId="4C0690BC" w14:textId="77777777" w:rsidR="00B90B4E" w:rsidRDefault="00B90B4E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620F664" w14:textId="77777777" w:rsidR="004914F2" w:rsidRDefault="004914F2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DED26FE" w14:textId="77777777" w:rsidR="00720DAD" w:rsidRPr="006E2374" w:rsidRDefault="00720DAD" w:rsidP="00720DAD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1276"/>
        <w:gridCol w:w="1276"/>
        <w:gridCol w:w="1276"/>
        <w:gridCol w:w="1276"/>
      </w:tblGrid>
      <w:tr w:rsidR="00720DAD" w:rsidRPr="006E2374" w14:paraId="75D3D503" w14:textId="77777777" w:rsidTr="00720DAD">
        <w:trPr>
          <w:trHeight w:val="340"/>
        </w:trPr>
        <w:tc>
          <w:tcPr>
            <w:tcW w:w="4248" w:type="dxa"/>
            <w:vMerge w:val="restart"/>
            <w:shd w:val="clear" w:color="auto" w:fill="FFFFFF"/>
            <w:vAlign w:val="center"/>
          </w:tcPr>
          <w:p w14:paraId="7DFDB689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104" w:type="dxa"/>
            <w:gridSpan w:val="4"/>
            <w:vAlign w:val="center"/>
          </w:tcPr>
          <w:p w14:paraId="0950A4ED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720DAD" w:rsidRPr="006E2374" w14:paraId="3E7EED10" w14:textId="77777777" w:rsidTr="00720DAD">
        <w:trPr>
          <w:trHeight w:val="340"/>
        </w:trPr>
        <w:tc>
          <w:tcPr>
            <w:tcW w:w="4248" w:type="dxa"/>
            <w:vMerge/>
            <w:shd w:val="clear" w:color="auto" w:fill="FFFFFF"/>
            <w:vAlign w:val="center"/>
          </w:tcPr>
          <w:p w14:paraId="5A9FC7C7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C00884" w14:textId="77777777" w:rsidR="00720DAD" w:rsidRPr="006E2374" w:rsidRDefault="00720DAD" w:rsidP="00720DAD">
            <w:pPr>
              <w:pStyle w:val="Textvbloku"/>
              <w:spacing w:before="40" w:after="40"/>
              <w:ind w:left="-113" w:right="-81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8138705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502FA734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4F2E4E4E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720DAD" w:rsidRPr="006E2374" w14:paraId="4CD5EE66" w14:textId="77777777" w:rsidTr="00720DAD">
        <w:trPr>
          <w:trHeight w:val="340"/>
        </w:trPr>
        <w:tc>
          <w:tcPr>
            <w:tcW w:w="9352" w:type="dxa"/>
            <w:gridSpan w:val="5"/>
            <w:shd w:val="clear" w:color="auto" w:fill="FFFFFF"/>
            <w:vAlign w:val="center"/>
          </w:tcPr>
          <w:p w14:paraId="265959C7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720DAD" w:rsidRPr="006E2374" w14:paraId="6697F1BB" w14:textId="77777777" w:rsidTr="00B6642C">
        <w:trPr>
          <w:trHeight w:val="717"/>
        </w:trPr>
        <w:tc>
          <w:tcPr>
            <w:tcW w:w="4248" w:type="dxa"/>
            <w:shd w:val="clear" w:color="auto" w:fill="FFFFFF"/>
          </w:tcPr>
          <w:p w14:paraId="4627A75B" w14:textId="306C2413" w:rsidR="00720DAD" w:rsidRPr="006E2374" w:rsidRDefault="00720DAD" w:rsidP="00A109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720DAD">
              <w:rPr>
                <w:rFonts w:eastAsiaTheme="minorHAnsi" w:cs="Arial"/>
                <w:sz w:val="24"/>
                <w:szCs w:val="24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720DAD">
              <w:rPr>
                <w:rFonts w:eastAsiaTheme="minorHAnsi" w:cs="Arial"/>
                <w:sz w:val="24"/>
                <w:szCs w:val="24"/>
              </w:rPr>
              <w:t>sareptská</w:t>
            </w:r>
            <w:proofErr w:type="spellEnd"/>
            <w:r w:rsidRPr="00720DAD">
              <w:rPr>
                <w:rFonts w:eastAsiaTheme="minorHAnsi" w:cs="Arial"/>
                <w:sz w:val="24"/>
                <w:szCs w:val="24"/>
              </w:rPr>
              <w:t xml:space="preserve"> a další drobná listová zelenina</w:t>
            </w:r>
            <w:r w:rsidR="004914F2">
              <w:rPr>
                <w:rFonts w:eastAsiaTheme="minorHAnsi" w:cs="Arial"/>
                <w:sz w:val="24"/>
                <w:szCs w:val="24"/>
              </w:rPr>
              <w:t>,</w:t>
            </w:r>
            <w:r w:rsidR="004914F2" w:rsidRPr="005C7A88">
              <w:rPr>
                <w:rFonts w:eastAsiaTheme="minorHAnsi" w:cs="Arial"/>
                <w:sz w:val="24"/>
                <w:szCs w:val="24"/>
              </w:rPr>
              <w:t xml:space="preserve"> </w:t>
            </w:r>
            <w:r w:rsidR="004914F2" w:rsidRPr="005C7A88">
              <w:rPr>
                <w:rFonts w:eastAsiaTheme="minorHAnsi" w:cs="Arial"/>
                <w:sz w:val="24"/>
                <w:szCs w:val="24"/>
              </w:rPr>
              <w:t>okrasné rostliny do max. 0,6 m výšky</w:t>
            </w:r>
          </w:p>
        </w:tc>
        <w:tc>
          <w:tcPr>
            <w:tcW w:w="1276" w:type="dxa"/>
            <w:vAlign w:val="center"/>
          </w:tcPr>
          <w:p w14:paraId="7A4C21E6" w14:textId="72B2E3D7" w:rsidR="00720DAD" w:rsidRPr="006E2374" w:rsidRDefault="00720DAD" w:rsidP="00720DAD">
            <w:pPr>
              <w:pStyle w:val="Textvbloku"/>
              <w:spacing w:before="40" w:after="40"/>
              <w:ind w:left="0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5BD7E92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1AD975B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B94629C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  <w:tr w:rsidR="005C7A88" w:rsidRPr="006E2374" w14:paraId="40A2A2F6" w14:textId="77777777" w:rsidTr="005C7A88">
        <w:trPr>
          <w:trHeight w:val="273"/>
        </w:trPr>
        <w:tc>
          <w:tcPr>
            <w:tcW w:w="4248" w:type="dxa"/>
            <w:shd w:val="clear" w:color="auto" w:fill="FFFFFF"/>
          </w:tcPr>
          <w:p w14:paraId="74650660" w14:textId="5127D379" w:rsidR="005C7A88" w:rsidRPr="00720DAD" w:rsidRDefault="005C7A88" w:rsidP="005C7A88">
            <w:pPr>
              <w:pStyle w:val="Textvbloku"/>
              <w:spacing w:before="40" w:after="40"/>
              <w:ind w:left="0"/>
              <w:rPr>
                <w:rFonts w:eastAsiaTheme="minorHAnsi" w:cs="Arial"/>
                <w:sz w:val="24"/>
                <w:szCs w:val="24"/>
              </w:rPr>
            </w:pPr>
            <w:r w:rsidRPr="005C7A88">
              <w:rPr>
                <w:rFonts w:eastAsiaTheme="minorHAnsi" w:cs="Arial"/>
                <w:sz w:val="24"/>
                <w:szCs w:val="24"/>
              </w:rPr>
              <w:t>okrasné rostliny nad 0,6 m výšky</w:t>
            </w:r>
            <w:r w:rsidR="004914F2">
              <w:rPr>
                <w:rFonts w:eastAsiaTheme="minorHAnsi" w:cs="Arial"/>
                <w:sz w:val="24"/>
                <w:szCs w:val="24"/>
              </w:rPr>
              <w:t xml:space="preserve">, </w:t>
            </w:r>
            <w:r w:rsidR="004914F2">
              <w:rPr>
                <w:sz w:val="24"/>
                <w:szCs w:val="24"/>
              </w:rPr>
              <w:t>maliník, ostružiník</w:t>
            </w:r>
          </w:p>
        </w:tc>
        <w:tc>
          <w:tcPr>
            <w:tcW w:w="1276" w:type="dxa"/>
            <w:vAlign w:val="center"/>
          </w:tcPr>
          <w:p w14:paraId="62B27A5F" w14:textId="5FC0AC20" w:rsidR="005C7A88" w:rsidRDefault="005C7A88" w:rsidP="005C7A88">
            <w:pPr>
              <w:pStyle w:val="Textvbloku"/>
              <w:spacing w:before="40" w:after="40"/>
              <w:ind w:left="0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740D851F" w14:textId="7D983983" w:rsidR="005C7A88" w:rsidRPr="006E2374" w:rsidRDefault="005C7A88" w:rsidP="005C7A8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5B8E4B5" w14:textId="53E35A63" w:rsidR="005C7A88" w:rsidRPr="006E2374" w:rsidRDefault="005C7A88" w:rsidP="005C7A8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12AC3B3" w14:textId="540F7549" w:rsidR="005C7A88" w:rsidRPr="006E2374" w:rsidRDefault="005C7A88" w:rsidP="005C7A8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1DF6F8CC" w14:textId="77777777" w:rsidR="00B90B4E" w:rsidRDefault="00B90B4E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6285A869" w14:textId="77777777" w:rsidR="004914F2" w:rsidRDefault="004914F2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Pr="00AA7113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AA7113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7125ACFE" w14:textId="60B5CEAA" w:rsidR="008A76C9" w:rsidRDefault="00B6642C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6642C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0B9BC038" w14:textId="77777777" w:rsidR="00E84125" w:rsidRPr="00E84125" w:rsidRDefault="00E84125" w:rsidP="00E8412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4125">
        <w:rPr>
          <w:rFonts w:ascii="Times New Roman" w:hAnsi="Times New Roman"/>
          <w:sz w:val="24"/>
          <w:szCs w:val="24"/>
        </w:rPr>
        <w:t>Přípravek lze aplikovat:</w:t>
      </w:r>
    </w:p>
    <w:p w14:paraId="7129E980" w14:textId="49B3E446" w:rsidR="00E84125" w:rsidRPr="004914F2" w:rsidRDefault="00E84125" w:rsidP="004914F2">
      <w:pPr>
        <w:pStyle w:val="Odstavecseseznamem"/>
        <w:widowControl w:val="0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4914F2">
        <w:rPr>
          <w:rFonts w:ascii="Times New Roman" w:hAnsi="Times New Roman"/>
          <w:sz w:val="24"/>
          <w:szCs w:val="24"/>
        </w:rPr>
        <w:t>postřikovači polních plodin</w:t>
      </w:r>
    </w:p>
    <w:p w14:paraId="6FEFC670" w14:textId="42DCF26A" w:rsidR="00E84125" w:rsidRPr="004914F2" w:rsidRDefault="00E84125" w:rsidP="004914F2">
      <w:pPr>
        <w:pStyle w:val="Odstavecseseznamem"/>
        <w:widowControl w:val="0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4914F2">
        <w:rPr>
          <w:rFonts w:ascii="Times New Roman" w:hAnsi="Times New Roman"/>
          <w:sz w:val="24"/>
          <w:szCs w:val="24"/>
        </w:rPr>
        <w:t>postřikovači pro keřové a stromové kultury</w:t>
      </w:r>
    </w:p>
    <w:p w14:paraId="5C9CA91A" w14:textId="7DDE8BD0" w:rsidR="00E84125" w:rsidRPr="004914F2" w:rsidRDefault="00E84125" w:rsidP="004914F2">
      <w:pPr>
        <w:pStyle w:val="Odstavecseseznamem"/>
        <w:widowControl w:val="0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4914F2">
        <w:rPr>
          <w:rFonts w:ascii="Times New Roman" w:hAnsi="Times New Roman"/>
          <w:sz w:val="24"/>
          <w:szCs w:val="24"/>
        </w:rPr>
        <w:t>postřikovači zádovými nebo na vozíku/trakaři na venkovní plochy</w:t>
      </w:r>
      <w:r w:rsidR="004914F2" w:rsidRPr="004914F2">
        <w:rPr>
          <w:rFonts w:ascii="Times New Roman" w:hAnsi="Times New Roman"/>
          <w:sz w:val="24"/>
          <w:szCs w:val="24"/>
        </w:rPr>
        <w:t xml:space="preserve"> </w:t>
      </w:r>
      <w:r w:rsidR="004914F2" w:rsidRPr="004914F2">
        <w:rPr>
          <w:rFonts w:ascii="Times New Roman" w:hAnsi="Times New Roman"/>
          <w:sz w:val="24"/>
          <w:szCs w:val="24"/>
        </w:rPr>
        <w:t>kromě maliníku a ostružiníku</w:t>
      </w:r>
    </w:p>
    <w:p w14:paraId="032AF944" w14:textId="0ADDAE21" w:rsidR="00B6642C" w:rsidRPr="004914F2" w:rsidRDefault="00E84125" w:rsidP="004914F2">
      <w:pPr>
        <w:pStyle w:val="Odstavecseseznamem"/>
        <w:widowControl w:val="0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4914F2">
        <w:rPr>
          <w:rFonts w:ascii="Times New Roman" w:hAnsi="Times New Roman"/>
          <w:sz w:val="24"/>
          <w:szCs w:val="24"/>
        </w:rPr>
        <w:lastRenderedPageBreak/>
        <w:t>postřikovými/zálivkovými mosty</w:t>
      </w:r>
    </w:p>
    <w:p w14:paraId="1E253F0B" w14:textId="675152FA" w:rsidR="00B90B4E" w:rsidRPr="004914F2" w:rsidRDefault="005C7A88" w:rsidP="004914F2">
      <w:pPr>
        <w:pStyle w:val="Odstavecseseznamem"/>
        <w:widowControl w:val="0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4914F2">
        <w:rPr>
          <w:rFonts w:ascii="Times New Roman" w:hAnsi="Times New Roman"/>
          <w:sz w:val="24"/>
          <w:szCs w:val="24"/>
        </w:rPr>
        <w:t xml:space="preserve">ve </w:t>
      </w:r>
      <w:r w:rsidR="00E84125" w:rsidRPr="004914F2">
        <w:rPr>
          <w:rFonts w:ascii="Times New Roman" w:hAnsi="Times New Roman"/>
          <w:sz w:val="24"/>
          <w:szCs w:val="24"/>
        </w:rPr>
        <w:t>skleník</w:t>
      </w:r>
      <w:r w:rsidRPr="004914F2">
        <w:rPr>
          <w:rFonts w:ascii="Times New Roman" w:hAnsi="Times New Roman"/>
          <w:sz w:val="24"/>
          <w:szCs w:val="24"/>
        </w:rPr>
        <w:t>u lze</w:t>
      </w:r>
      <w:r w:rsidR="00E84125" w:rsidRPr="004914F2">
        <w:rPr>
          <w:rFonts w:ascii="Times New Roman" w:hAnsi="Times New Roman"/>
          <w:sz w:val="24"/>
          <w:szCs w:val="24"/>
        </w:rPr>
        <w:t xml:space="preserve"> </w:t>
      </w:r>
      <w:r w:rsidRPr="004914F2">
        <w:rPr>
          <w:rFonts w:ascii="Times New Roman" w:hAnsi="Times New Roman"/>
          <w:sz w:val="24"/>
          <w:szCs w:val="24"/>
        </w:rPr>
        <w:t>p</w:t>
      </w:r>
      <w:r w:rsidR="00E84125" w:rsidRPr="004914F2">
        <w:rPr>
          <w:rFonts w:ascii="Times New Roman" w:hAnsi="Times New Roman"/>
          <w:sz w:val="24"/>
          <w:szCs w:val="24"/>
        </w:rPr>
        <w:t xml:space="preserve">řípravek aplikovat: </w:t>
      </w:r>
    </w:p>
    <w:p w14:paraId="35EC3C7B" w14:textId="33AB6179" w:rsidR="00B90B4E" w:rsidRDefault="00B90B4E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84125" w:rsidRPr="00E84125">
        <w:rPr>
          <w:rFonts w:ascii="Times New Roman" w:hAnsi="Times New Roman"/>
          <w:sz w:val="24"/>
          <w:szCs w:val="24"/>
        </w:rPr>
        <w:t>a) ručně (např. postřikovači zádovými nebo na vozíku/trakaři)</w:t>
      </w:r>
    </w:p>
    <w:p w14:paraId="0E9BD5C2" w14:textId="1091EEF8" w:rsidR="00AA7B81" w:rsidRDefault="00B90B4E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84125" w:rsidRPr="00E84125">
        <w:rPr>
          <w:rFonts w:ascii="Times New Roman" w:hAnsi="Times New Roman"/>
          <w:sz w:val="24"/>
          <w:szCs w:val="24"/>
        </w:rPr>
        <w:t>b) postřikovými/zálivkovými mosty</w:t>
      </w:r>
    </w:p>
    <w:p w14:paraId="0BFB2BD2" w14:textId="77777777" w:rsidR="005C7A88" w:rsidRP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7A88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752F6B80" w14:textId="77777777" w:rsidR="005C7A88" w:rsidRP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7A88">
        <w:rPr>
          <w:rFonts w:ascii="Times New Roman" w:hAnsi="Times New Roman"/>
          <w:sz w:val="24"/>
          <w:szCs w:val="24"/>
        </w:rPr>
        <w:t>Ruční aplikaci volte jen v těch případech, kdy aplikace postřikovači/</w:t>
      </w:r>
      <w:proofErr w:type="spellStart"/>
      <w:r w:rsidRPr="005C7A88">
        <w:rPr>
          <w:rFonts w:ascii="Times New Roman" w:hAnsi="Times New Roman"/>
          <w:sz w:val="24"/>
          <w:szCs w:val="24"/>
        </w:rPr>
        <w:t>rosiči</w:t>
      </w:r>
      <w:proofErr w:type="spellEnd"/>
      <w:r w:rsidRPr="005C7A88">
        <w:rPr>
          <w:rFonts w:ascii="Times New Roman" w:hAnsi="Times New Roman"/>
          <w:sz w:val="24"/>
          <w:szCs w:val="24"/>
        </w:rPr>
        <w:t xml:space="preserve"> se svislým nebo vodorovným postřikovacím rámem není možná (např. s ohledem na terén).</w:t>
      </w:r>
    </w:p>
    <w:p w14:paraId="4DEAE1CE" w14:textId="46E57334" w:rsidR="005C7A88" w:rsidRP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7A88">
        <w:rPr>
          <w:rFonts w:ascii="Times New Roman" w:hAnsi="Times New Roman"/>
          <w:sz w:val="24"/>
          <w:szCs w:val="24"/>
        </w:rPr>
        <w:t xml:space="preserve">Při ručním postřiku </w:t>
      </w:r>
      <w:r>
        <w:rPr>
          <w:rFonts w:ascii="Times New Roman" w:hAnsi="Times New Roman"/>
          <w:sz w:val="24"/>
          <w:szCs w:val="24"/>
        </w:rPr>
        <w:t xml:space="preserve">je třeba </w:t>
      </w:r>
      <w:r w:rsidRPr="005C7A88">
        <w:rPr>
          <w:rFonts w:ascii="Times New Roman" w:hAnsi="Times New Roman"/>
          <w:sz w:val="24"/>
          <w:szCs w:val="24"/>
        </w:rPr>
        <w:t>použ</w:t>
      </w:r>
      <w:r>
        <w:rPr>
          <w:rFonts w:ascii="Times New Roman" w:hAnsi="Times New Roman"/>
          <w:sz w:val="24"/>
          <w:szCs w:val="24"/>
        </w:rPr>
        <w:t>ít</w:t>
      </w:r>
      <w:r w:rsidRPr="005C7A88">
        <w:rPr>
          <w:rFonts w:ascii="Times New Roman" w:hAnsi="Times New Roman"/>
          <w:sz w:val="24"/>
          <w:szCs w:val="24"/>
        </w:rPr>
        <w:t xml:space="preserve"> postřikovací tyč (nástavec) o délce nejméně 0,75 m pro venkovní aplikaci a o délce nejméně 0,5 m pro aplikaci do skleníku.</w:t>
      </w:r>
    </w:p>
    <w:p w14:paraId="03BA6AC0" w14:textId="77777777" w:rsidR="005C7A88" w:rsidRP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7A88">
        <w:rPr>
          <w:rFonts w:ascii="Times New Roman" w:hAnsi="Times New Roman"/>
          <w:sz w:val="24"/>
          <w:szCs w:val="24"/>
        </w:rPr>
        <w:t>Vstup na ošetřený pozemek je možný až po úplném zaschnutí postřiku.</w:t>
      </w:r>
    </w:p>
    <w:p w14:paraId="5DDE0450" w14:textId="2C0F2899" w:rsid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7A88">
        <w:rPr>
          <w:rFonts w:ascii="Times New Roman" w:hAnsi="Times New Roman"/>
          <w:sz w:val="24"/>
          <w:szCs w:val="24"/>
        </w:rPr>
        <w:t>Vstup do ošetřeného skleníku je možný až po zaschnutí postřiku a po důkladném vyvětrání skleníku.</w:t>
      </w:r>
    </w:p>
    <w:p w14:paraId="03166DBD" w14:textId="77777777" w:rsid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5CBF35E1" w14:textId="77777777" w:rsidR="00B90B4E" w:rsidRDefault="00B90B4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1ED557DA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720DAD">
        <w:rPr>
          <w:rFonts w:ascii="Times New Roman" w:hAnsi="Times New Roman"/>
          <w:sz w:val="24"/>
          <w:szCs w:val="24"/>
        </w:rPr>
        <w:t>Kenja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(</w:t>
      </w:r>
      <w:r w:rsidR="00720DAD">
        <w:rPr>
          <w:rFonts w:ascii="Times New Roman" w:hAnsi="Times New Roman"/>
          <w:sz w:val="24"/>
          <w:szCs w:val="24"/>
        </w:rPr>
        <w:t>5442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03159528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720DAD">
        <w:rPr>
          <w:rFonts w:ascii="Times New Roman" w:hAnsi="Times New Roman"/>
          <w:sz w:val="24"/>
          <w:szCs w:val="24"/>
        </w:rPr>
        <w:t>Kenja</w:t>
      </w:r>
      <w:proofErr w:type="spellEnd"/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58A47B" w14:textId="77777777" w:rsidR="00113988" w:rsidRDefault="00113988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FC91BEA" w14:textId="77777777" w:rsidR="00B90B4E" w:rsidRDefault="00B90B4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C293FF0" w14:textId="77777777" w:rsidR="00B90B4E" w:rsidRDefault="00B90B4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A63C4F" w14:textId="77777777" w:rsidR="00B90B4E" w:rsidRDefault="00B90B4E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5F6460AA" w14:textId="77777777" w:rsidR="00B90B4E" w:rsidRPr="00211CE4" w:rsidRDefault="00B90B4E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DD3BEA" w14:textId="2FF4EAA3" w:rsidR="00B90B4E" w:rsidRPr="00455210" w:rsidRDefault="00B90B4E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0B4E">
        <w:rPr>
          <w:rFonts w:ascii="Times New Roman" w:hAnsi="Times New Roman"/>
          <w:sz w:val="24"/>
          <w:szCs w:val="24"/>
        </w:rPr>
        <w:t xml:space="preserve">Nařízení č. j.: UKZUZ 120398/2025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Pr="00B90B4E">
        <w:rPr>
          <w:rFonts w:ascii="Times New Roman" w:hAnsi="Times New Roman"/>
          <w:sz w:val="24"/>
          <w:szCs w:val="24"/>
        </w:rPr>
        <w:t>28.7.2025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0B4E">
        <w:rPr>
          <w:rFonts w:ascii="Times New Roman" w:hAnsi="Times New Roman"/>
          <w:sz w:val="24"/>
          <w:szCs w:val="24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509F9596" w14:textId="77777777" w:rsidR="00AA7113" w:rsidRDefault="00AA7113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FB69CB" w14:textId="77777777" w:rsidR="00AA7113" w:rsidRDefault="00AA7113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CA9416" w14:textId="77777777" w:rsidR="00B90B4E" w:rsidRDefault="00B90B4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4F50" w14:textId="77777777" w:rsidR="00B03E1C" w:rsidRDefault="00B03E1C" w:rsidP="00CE12AE">
      <w:pPr>
        <w:spacing w:after="0" w:line="240" w:lineRule="auto"/>
      </w:pPr>
      <w:r>
        <w:separator/>
      </w:r>
    </w:p>
  </w:endnote>
  <w:endnote w:type="continuationSeparator" w:id="0">
    <w:p w14:paraId="1ED221EA" w14:textId="77777777" w:rsidR="00B03E1C" w:rsidRDefault="00B03E1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322B" w14:textId="77777777" w:rsidR="00B03E1C" w:rsidRDefault="00B03E1C" w:rsidP="00CE12AE">
      <w:pPr>
        <w:spacing w:after="0" w:line="240" w:lineRule="auto"/>
      </w:pPr>
      <w:r>
        <w:separator/>
      </w:r>
    </w:p>
  </w:footnote>
  <w:footnote w:type="continuationSeparator" w:id="0">
    <w:p w14:paraId="6CCCF204" w14:textId="77777777" w:rsidR="00B03E1C" w:rsidRDefault="00B03E1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B9B"/>
    <w:multiLevelType w:val="hybridMultilevel"/>
    <w:tmpl w:val="85B266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BC4406"/>
    <w:multiLevelType w:val="hybridMultilevel"/>
    <w:tmpl w:val="6F1E2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4"/>
  </w:num>
  <w:num w:numId="2" w16cid:durableId="754008663">
    <w:abstractNumId w:val="10"/>
  </w:num>
  <w:num w:numId="3" w16cid:durableId="1158611392">
    <w:abstractNumId w:val="1"/>
  </w:num>
  <w:num w:numId="4" w16cid:durableId="1449082624">
    <w:abstractNumId w:val="13"/>
  </w:num>
  <w:num w:numId="5" w16cid:durableId="12451438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8"/>
  </w:num>
  <w:num w:numId="7" w16cid:durableId="1081371764">
    <w:abstractNumId w:val="11"/>
  </w:num>
  <w:num w:numId="8" w16cid:durableId="989401416">
    <w:abstractNumId w:val="2"/>
  </w:num>
  <w:num w:numId="9" w16cid:durableId="557673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4"/>
  </w:num>
  <w:num w:numId="12" w16cid:durableId="724833346">
    <w:abstractNumId w:val="6"/>
  </w:num>
  <w:num w:numId="13" w16cid:durableId="678506234">
    <w:abstractNumId w:val="9"/>
  </w:num>
  <w:num w:numId="14" w16cid:durableId="1967199071">
    <w:abstractNumId w:val="5"/>
  </w:num>
  <w:num w:numId="15" w16cid:durableId="1821261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2"/>
  </w:num>
  <w:num w:numId="17" w16cid:durableId="1238248006">
    <w:abstractNumId w:val="0"/>
  </w:num>
  <w:num w:numId="18" w16cid:durableId="393940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E03"/>
    <w:rsid w:val="00001C04"/>
    <w:rsid w:val="00001DEF"/>
    <w:rsid w:val="00005309"/>
    <w:rsid w:val="00010BE9"/>
    <w:rsid w:val="00014878"/>
    <w:rsid w:val="00014F86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142B"/>
    <w:rsid w:val="000A6138"/>
    <w:rsid w:val="000B0B10"/>
    <w:rsid w:val="000B1920"/>
    <w:rsid w:val="000B4579"/>
    <w:rsid w:val="000C47EE"/>
    <w:rsid w:val="000C6C8C"/>
    <w:rsid w:val="000D3435"/>
    <w:rsid w:val="000D475C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13988"/>
    <w:rsid w:val="0012074E"/>
    <w:rsid w:val="00122131"/>
    <w:rsid w:val="001246EC"/>
    <w:rsid w:val="00125FAF"/>
    <w:rsid w:val="00130932"/>
    <w:rsid w:val="00131E7A"/>
    <w:rsid w:val="00141A7C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46F8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2E2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5B89"/>
    <w:rsid w:val="004876D3"/>
    <w:rsid w:val="00490866"/>
    <w:rsid w:val="004914F2"/>
    <w:rsid w:val="00493FE2"/>
    <w:rsid w:val="004A27DB"/>
    <w:rsid w:val="004A4E7F"/>
    <w:rsid w:val="004A6DAB"/>
    <w:rsid w:val="004A6DF7"/>
    <w:rsid w:val="004A701B"/>
    <w:rsid w:val="004B2D54"/>
    <w:rsid w:val="004B31A0"/>
    <w:rsid w:val="004B3EE5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9BB"/>
    <w:rsid w:val="005C54BB"/>
    <w:rsid w:val="005C7A88"/>
    <w:rsid w:val="005D0F79"/>
    <w:rsid w:val="005D34B2"/>
    <w:rsid w:val="005D7355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1C34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5685"/>
    <w:rsid w:val="00715801"/>
    <w:rsid w:val="00716B06"/>
    <w:rsid w:val="007177C1"/>
    <w:rsid w:val="00720DAD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74CB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693D"/>
    <w:rsid w:val="008C7911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3032"/>
    <w:rsid w:val="00903FE0"/>
    <w:rsid w:val="0091229B"/>
    <w:rsid w:val="00913704"/>
    <w:rsid w:val="00914790"/>
    <w:rsid w:val="009176F5"/>
    <w:rsid w:val="00921479"/>
    <w:rsid w:val="00922FFA"/>
    <w:rsid w:val="00923E6C"/>
    <w:rsid w:val="00924D43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1CC7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27F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A7113"/>
    <w:rsid w:val="00AA7B81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03E1C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642C"/>
    <w:rsid w:val="00B673F9"/>
    <w:rsid w:val="00B675CA"/>
    <w:rsid w:val="00B7058C"/>
    <w:rsid w:val="00B71739"/>
    <w:rsid w:val="00B724D1"/>
    <w:rsid w:val="00B728AA"/>
    <w:rsid w:val="00B82B5D"/>
    <w:rsid w:val="00B90B4E"/>
    <w:rsid w:val="00BA1AA8"/>
    <w:rsid w:val="00BA2484"/>
    <w:rsid w:val="00BA5602"/>
    <w:rsid w:val="00BB0E8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574"/>
    <w:rsid w:val="00CB6D3D"/>
    <w:rsid w:val="00CC258C"/>
    <w:rsid w:val="00CC2F22"/>
    <w:rsid w:val="00CC4E0D"/>
    <w:rsid w:val="00CC7B65"/>
    <w:rsid w:val="00CD316E"/>
    <w:rsid w:val="00CE0A71"/>
    <w:rsid w:val="00CE12AE"/>
    <w:rsid w:val="00CE7737"/>
    <w:rsid w:val="00CF3071"/>
    <w:rsid w:val="00CF3503"/>
    <w:rsid w:val="00CF7939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B4689"/>
    <w:rsid w:val="00DC4980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01DE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84125"/>
    <w:rsid w:val="00E903E1"/>
    <w:rsid w:val="00E92B90"/>
    <w:rsid w:val="00E95CA6"/>
    <w:rsid w:val="00E96457"/>
    <w:rsid w:val="00E9788D"/>
    <w:rsid w:val="00EA197E"/>
    <w:rsid w:val="00EA3C7D"/>
    <w:rsid w:val="00EA7B5F"/>
    <w:rsid w:val="00EB2D36"/>
    <w:rsid w:val="00EB5C0A"/>
    <w:rsid w:val="00EC0B9B"/>
    <w:rsid w:val="00EC4D59"/>
    <w:rsid w:val="00ED3C25"/>
    <w:rsid w:val="00EE12FB"/>
    <w:rsid w:val="00EE4346"/>
    <w:rsid w:val="00EE4481"/>
    <w:rsid w:val="00EE6074"/>
    <w:rsid w:val="00EF160F"/>
    <w:rsid w:val="00EF2210"/>
    <w:rsid w:val="00EF227D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6640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2021-05-03T11:54:00Z</cp:lastPrinted>
  <dcterms:created xsi:type="dcterms:W3CDTF">2025-09-17T13:04:00Z</dcterms:created>
  <dcterms:modified xsi:type="dcterms:W3CDTF">2025-09-30T06:40:00Z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