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23872" w14:textId="77777777" w:rsidR="009F45CA" w:rsidRPr="00C45C7C" w:rsidRDefault="00424EC8" w:rsidP="009F45CA">
      <w:pPr>
        <w:rPr>
          <w:rFonts w:ascii="Univers" w:hAnsi="Univers"/>
          <w:sz w:val="20"/>
          <w:szCs w:val="20"/>
        </w:rPr>
      </w:pPr>
      <w:bookmarkStart w:id="0" w:name="_Hlk21945149"/>
      <w:r>
        <w:rPr>
          <w:noProof/>
          <w:sz w:val="20"/>
          <w:szCs w:val="20"/>
        </w:rPr>
        <w:pict w14:anchorId="675ED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7" o:spid="_x0000_s1027" type="#_x0000_t75" alt="znak" style="position:absolute;margin-left:219pt;margin-top:-.8pt;width:43.6pt;height:50.4pt;z-index:251657728;visibility:visible;mso-position-vertical-relative:margin" o:allowincell="f">
            <v:imagedata r:id="rId8" o:title="znak" blacklevel="3277f"/>
            <w10:wrap anchory="margin"/>
          </v:shape>
        </w:pict>
      </w:r>
      <w:r w:rsidR="009F45CA" w:rsidRPr="00C45C7C">
        <w:rPr>
          <w:rFonts w:ascii="Univers" w:hAnsi="Univers"/>
          <w:b/>
          <w:sz w:val="20"/>
          <w:szCs w:val="20"/>
        </w:rPr>
        <w:t>Obec Včelná</w:t>
      </w:r>
      <w:r w:rsidR="009F45CA" w:rsidRPr="00C45C7C">
        <w:rPr>
          <w:rFonts w:ascii="Univers" w:hAnsi="Univers"/>
          <w:sz w:val="20"/>
          <w:szCs w:val="20"/>
        </w:rPr>
        <w:tab/>
      </w:r>
      <w:r w:rsidR="009F45CA" w:rsidRPr="00C45C7C">
        <w:rPr>
          <w:rFonts w:ascii="Univers" w:hAnsi="Univers"/>
          <w:sz w:val="20"/>
          <w:szCs w:val="20"/>
        </w:rPr>
        <w:tab/>
      </w:r>
      <w:r w:rsidR="009F45CA" w:rsidRPr="00C45C7C">
        <w:rPr>
          <w:rFonts w:ascii="Univers" w:hAnsi="Univers"/>
          <w:sz w:val="20"/>
          <w:szCs w:val="20"/>
        </w:rPr>
        <w:tab/>
      </w:r>
      <w:r w:rsidR="009F45CA" w:rsidRPr="00C45C7C">
        <w:rPr>
          <w:rFonts w:ascii="Univers" w:hAnsi="Univers"/>
          <w:sz w:val="20"/>
          <w:szCs w:val="20"/>
        </w:rPr>
        <w:tab/>
      </w:r>
      <w:r w:rsidR="009F45CA" w:rsidRPr="00C45C7C">
        <w:rPr>
          <w:rFonts w:ascii="Univers" w:hAnsi="Univers"/>
          <w:sz w:val="20"/>
          <w:szCs w:val="20"/>
        </w:rPr>
        <w:tab/>
      </w:r>
      <w:r w:rsidR="009F45CA" w:rsidRPr="00C45C7C">
        <w:rPr>
          <w:rFonts w:ascii="Univers" w:hAnsi="Univers"/>
          <w:sz w:val="20"/>
          <w:szCs w:val="20"/>
        </w:rPr>
        <w:tab/>
      </w:r>
      <w:r w:rsidR="009F45CA" w:rsidRPr="00C45C7C">
        <w:rPr>
          <w:rFonts w:ascii="Univers" w:hAnsi="Univers"/>
          <w:sz w:val="20"/>
          <w:szCs w:val="20"/>
        </w:rPr>
        <w:tab/>
      </w:r>
      <w:r w:rsidR="009F45CA" w:rsidRPr="00C45C7C">
        <w:rPr>
          <w:rFonts w:ascii="Univers" w:hAnsi="Univers"/>
          <w:sz w:val="20"/>
          <w:szCs w:val="20"/>
        </w:rPr>
        <w:tab/>
      </w:r>
      <w:r w:rsidR="009F45CA" w:rsidRPr="00C45C7C">
        <w:rPr>
          <w:rFonts w:ascii="Univers" w:hAnsi="Univers"/>
          <w:sz w:val="20"/>
          <w:szCs w:val="20"/>
        </w:rPr>
        <w:tab/>
        <w:t xml:space="preserve">          Tel./fax: 387 250 223</w:t>
      </w:r>
    </w:p>
    <w:p w14:paraId="173C48FB" w14:textId="77777777" w:rsidR="009F45CA" w:rsidRPr="00C45C7C" w:rsidRDefault="009F45CA" w:rsidP="009F45CA">
      <w:pPr>
        <w:rPr>
          <w:rFonts w:ascii="Univers" w:hAnsi="Univers"/>
          <w:sz w:val="20"/>
          <w:szCs w:val="20"/>
        </w:rPr>
      </w:pPr>
      <w:r w:rsidRPr="00C45C7C">
        <w:rPr>
          <w:rFonts w:ascii="Univers" w:hAnsi="Univers"/>
          <w:sz w:val="20"/>
          <w:szCs w:val="20"/>
        </w:rPr>
        <w:t>Husova 212</w:t>
      </w:r>
      <w:r w:rsidRPr="00C45C7C">
        <w:rPr>
          <w:rFonts w:ascii="Univers" w:hAnsi="Univers"/>
          <w:sz w:val="20"/>
          <w:szCs w:val="20"/>
        </w:rPr>
        <w:tab/>
      </w:r>
      <w:r w:rsidRPr="00C45C7C">
        <w:rPr>
          <w:rFonts w:ascii="Univers" w:hAnsi="Univers"/>
          <w:sz w:val="20"/>
          <w:szCs w:val="20"/>
        </w:rPr>
        <w:tab/>
      </w:r>
      <w:r w:rsidRPr="00C45C7C">
        <w:rPr>
          <w:rFonts w:ascii="Univers" w:hAnsi="Univers"/>
          <w:sz w:val="20"/>
          <w:szCs w:val="20"/>
        </w:rPr>
        <w:tab/>
      </w:r>
      <w:r w:rsidRPr="00C45C7C">
        <w:rPr>
          <w:rFonts w:ascii="Univers" w:hAnsi="Univers"/>
          <w:sz w:val="20"/>
          <w:szCs w:val="20"/>
        </w:rPr>
        <w:tab/>
        <w:t xml:space="preserve"> </w:t>
      </w:r>
      <w:r w:rsidRPr="00C45C7C">
        <w:rPr>
          <w:rFonts w:ascii="Univers" w:hAnsi="Univers"/>
          <w:sz w:val="20"/>
          <w:szCs w:val="20"/>
        </w:rPr>
        <w:tab/>
      </w:r>
      <w:r w:rsidRPr="00C45C7C">
        <w:rPr>
          <w:rFonts w:ascii="Univers" w:hAnsi="Univers"/>
          <w:sz w:val="20"/>
          <w:szCs w:val="20"/>
        </w:rPr>
        <w:tab/>
      </w:r>
      <w:r w:rsidRPr="00C45C7C">
        <w:rPr>
          <w:rFonts w:ascii="Univers" w:hAnsi="Univers"/>
          <w:sz w:val="20"/>
          <w:szCs w:val="20"/>
        </w:rPr>
        <w:tab/>
      </w:r>
      <w:r w:rsidRPr="00C45C7C">
        <w:rPr>
          <w:rFonts w:ascii="Univers" w:hAnsi="Univers"/>
          <w:sz w:val="20"/>
          <w:szCs w:val="20"/>
        </w:rPr>
        <w:tab/>
      </w:r>
      <w:r w:rsidRPr="00C45C7C">
        <w:rPr>
          <w:rFonts w:ascii="Univers" w:hAnsi="Univers"/>
          <w:sz w:val="20"/>
          <w:szCs w:val="20"/>
        </w:rPr>
        <w:tab/>
        <w:t xml:space="preserve">                    IČO: 00245607</w:t>
      </w:r>
    </w:p>
    <w:p w14:paraId="7EC8774F" w14:textId="77777777" w:rsidR="009F45CA" w:rsidRPr="00C45C7C" w:rsidRDefault="009F45CA" w:rsidP="009F45CA">
      <w:pPr>
        <w:pBdr>
          <w:bottom w:val="single" w:sz="6" w:space="1" w:color="auto"/>
        </w:pBdr>
        <w:rPr>
          <w:rFonts w:ascii="Univers" w:hAnsi="Univers"/>
          <w:sz w:val="20"/>
          <w:szCs w:val="20"/>
        </w:rPr>
      </w:pPr>
      <w:r w:rsidRPr="00C45C7C">
        <w:rPr>
          <w:rFonts w:ascii="Univers" w:hAnsi="Univers"/>
          <w:sz w:val="20"/>
          <w:szCs w:val="20"/>
        </w:rPr>
        <w:t>PSČ 373 82</w:t>
      </w:r>
      <w:r w:rsidRPr="00C45C7C">
        <w:rPr>
          <w:rFonts w:ascii="Univers" w:hAnsi="Univers"/>
          <w:sz w:val="20"/>
          <w:szCs w:val="20"/>
        </w:rPr>
        <w:tab/>
      </w:r>
      <w:r w:rsidRPr="00C45C7C">
        <w:rPr>
          <w:rFonts w:ascii="Univers" w:hAnsi="Univers"/>
          <w:sz w:val="20"/>
          <w:szCs w:val="20"/>
        </w:rPr>
        <w:tab/>
      </w:r>
      <w:r w:rsidRPr="00C45C7C">
        <w:rPr>
          <w:rFonts w:ascii="Univers" w:hAnsi="Univers"/>
          <w:sz w:val="20"/>
          <w:szCs w:val="20"/>
        </w:rPr>
        <w:tab/>
      </w:r>
      <w:r w:rsidRPr="00C45C7C">
        <w:rPr>
          <w:rFonts w:ascii="Univers" w:hAnsi="Univers"/>
          <w:sz w:val="20"/>
          <w:szCs w:val="20"/>
        </w:rPr>
        <w:tab/>
      </w:r>
      <w:r w:rsidRPr="00C45C7C">
        <w:rPr>
          <w:rFonts w:ascii="Univers" w:hAnsi="Univers"/>
          <w:sz w:val="20"/>
          <w:szCs w:val="20"/>
        </w:rPr>
        <w:tab/>
      </w:r>
      <w:r w:rsidRPr="00C45C7C">
        <w:rPr>
          <w:rFonts w:ascii="Univers" w:hAnsi="Univers"/>
          <w:sz w:val="20"/>
          <w:szCs w:val="20"/>
        </w:rPr>
        <w:tab/>
        <w:t xml:space="preserve">                                                      DIČ: CZ00245607</w:t>
      </w:r>
    </w:p>
    <w:p w14:paraId="6B95FF64" w14:textId="77777777" w:rsidR="009F45CA" w:rsidRPr="00C45C7C" w:rsidRDefault="009F45CA" w:rsidP="009F45CA">
      <w:pPr>
        <w:pBdr>
          <w:bottom w:val="single" w:sz="6" w:space="1" w:color="auto"/>
        </w:pBdr>
        <w:rPr>
          <w:rFonts w:ascii="Univers" w:hAnsi="Univers"/>
          <w:sz w:val="20"/>
          <w:szCs w:val="20"/>
        </w:rPr>
      </w:pPr>
      <w:hyperlink r:id="rId9" w:history="1">
        <w:r w:rsidRPr="00C45C7C">
          <w:rPr>
            <w:rStyle w:val="Hypertextovodkaz"/>
            <w:rFonts w:ascii="Univers" w:hAnsi="Univers"/>
            <w:color w:val="auto"/>
            <w:sz w:val="20"/>
            <w:szCs w:val="20"/>
          </w:rPr>
          <w:t>ou@vcelna.cz</w:t>
        </w:r>
      </w:hyperlink>
      <w:r w:rsidRPr="00C45C7C">
        <w:rPr>
          <w:rFonts w:ascii="Univers" w:hAnsi="Univers"/>
          <w:sz w:val="20"/>
          <w:szCs w:val="20"/>
        </w:rPr>
        <w:tab/>
      </w:r>
      <w:r w:rsidRPr="00C45C7C">
        <w:rPr>
          <w:rFonts w:ascii="Univers" w:hAnsi="Univers"/>
          <w:sz w:val="20"/>
          <w:szCs w:val="20"/>
        </w:rPr>
        <w:tab/>
      </w:r>
      <w:r w:rsidRPr="00C45C7C">
        <w:rPr>
          <w:rFonts w:ascii="Univers" w:hAnsi="Univers"/>
          <w:sz w:val="20"/>
          <w:szCs w:val="20"/>
        </w:rPr>
        <w:tab/>
        <w:t xml:space="preserve">               </w:t>
      </w:r>
      <w:r w:rsidRPr="00C45C7C">
        <w:rPr>
          <w:rFonts w:ascii="Univers" w:hAnsi="Univers"/>
          <w:sz w:val="20"/>
          <w:szCs w:val="20"/>
        </w:rPr>
        <w:tab/>
      </w:r>
      <w:r w:rsidRPr="00C45C7C">
        <w:rPr>
          <w:rFonts w:ascii="Univers" w:hAnsi="Univers"/>
          <w:sz w:val="20"/>
          <w:szCs w:val="20"/>
        </w:rPr>
        <w:tab/>
        <w:t xml:space="preserve">                                                          www.vcelna.cz</w:t>
      </w:r>
    </w:p>
    <w:p w14:paraId="74739C88" w14:textId="77777777" w:rsidR="009F45CA" w:rsidRPr="00C45C7C" w:rsidRDefault="009F45CA" w:rsidP="009F45CA">
      <w:pPr>
        <w:pStyle w:val="NormlnIMP"/>
        <w:spacing w:after="120" w:line="240" w:lineRule="auto"/>
        <w:rPr>
          <w:rFonts w:ascii="Verdana" w:hAnsi="Verdana" w:cs="Arial"/>
          <w:b/>
          <w:sz w:val="20"/>
        </w:rPr>
      </w:pPr>
    </w:p>
    <w:p w14:paraId="1248FB54" w14:textId="77777777" w:rsidR="0024722A" w:rsidRPr="00C45C7C" w:rsidRDefault="0024722A" w:rsidP="00095548">
      <w:pPr>
        <w:pStyle w:val="NormlnIMP"/>
        <w:spacing w:after="120" w:line="240" w:lineRule="auto"/>
        <w:jc w:val="center"/>
        <w:rPr>
          <w:rFonts w:ascii="Verdana" w:hAnsi="Verdana" w:cs="Arial"/>
          <w:b/>
          <w:sz w:val="28"/>
          <w:szCs w:val="28"/>
        </w:rPr>
      </w:pPr>
      <w:r w:rsidRPr="00C45C7C">
        <w:rPr>
          <w:rFonts w:ascii="Verdana" w:hAnsi="Verdana" w:cs="Arial"/>
          <w:b/>
          <w:sz w:val="28"/>
          <w:szCs w:val="28"/>
        </w:rPr>
        <w:t>Obecně závazná vyhláška</w:t>
      </w:r>
      <w:r w:rsidR="00E54D72" w:rsidRPr="00C45C7C">
        <w:rPr>
          <w:rFonts w:ascii="Verdana" w:hAnsi="Verdana" w:cs="Arial"/>
          <w:b/>
          <w:sz w:val="28"/>
          <w:szCs w:val="28"/>
        </w:rPr>
        <w:t xml:space="preserve"> </w:t>
      </w:r>
      <w:r w:rsidRPr="00C45C7C">
        <w:rPr>
          <w:rFonts w:ascii="Verdana" w:hAnsi="Verdana" w:cs="Arial"/>
          <w:b/>
          <w:sz w:val="28"/>
          <w:szCs w:val="28"/>
        </w:rPr>
        <w:t xml:space="preserve">obce </w:t>
      </w:r>
      <w:r w:rsidR="00921983" w:rsidRPr="00C45C7C">
        <w:rPr>
          <w:rFonts w:ascii="Verdana" w:hAnsi="Verdana" w:cs="Arial"/>
          <w:b/>
          <w:sz w:val="28"/>
          <w:szCs w:val="28"/>
        </w:rPr>
        <w:t>Včelná</w:t>
      </w:r>
    </w:p>
    <w:p w14:paraId="14DE8AFA" w14:textId="77777777" w:rsidR="0024722A" w:rsidRPr="00C45C7C" w:rsidRDefault="0024722A" w:rsidP="00095548">
      <w:pPr>
        <w:pStyle w:val="NormlnIMP"/>
        <w:spacing w:after="120" w:line="240" w:lineRule="auto"/>
        <w:jc w:val="center"/>
        <w:rPr>
          <w:rFonts w:ascii="Verdana" w:hAnsi="Verdana" w:cs="Arial"/>
          <w:b/>
          <w:sz w:val="28"/>
          <w:szCs w:val="28"/>
        </w:rPr>
      </w:pPr>
      <w:r w:rsidRPr="00C45C7C">
        <w:rPr>
          <w:rFonts w:ascii="Verdana" w:hAnsi="Verdana" w:cs="Arial"/>
          <w:b/>
          <w:sz w:val="28"/>
          <w:szCs w:val="28"/>
        </w:rPr>
        <w:t xml:space="preserve">č. </w:t>
      </w:r>
      <w:r w:rsidR="009E29C2">
        <w:rPr>
          <w:rFonts w:ascii="Verdana" w:hAnsi="Verdana" w:cs="Arial"/>
          <w:b/>
          <w:sz w:val="28"/>
          <w:szCs w:val="28"/>
        </w:rPr>
        <w:t>2</w:t>
      </w:r>
      <w:r w:rsidR="00E54D72" w:rsidRPr="00C45C7C">
        <w:rPr>
          <w:rFonts w:ascii="Verdana" w:hAnsi="Verdana" w:cs="Arial"/>
          <w:b/>
          <w:sz w:val="28"/>
          <w:szCs w:val="28"/>
        </w:rPr>
        <w:t>/201</w:t>
      </w:r>
      <w:r w:rsidR="00086DC9" w:rsidRPr="00C45C7C">
        <w:rPr>
          <w:rFonts w:ascii="Verdana" w:hAnsi="Verdana" w:cs="Arial"/>
          <w:b/>
          <w:sz w:val="28"/>
          <w:szCs w:val="28"/>
        </w:rPr>
        <w:t>9</w:t>
      </w:r>
    </w:p>
    <w:p w14:paraId="38865AE8" w14:textId="77777777" w:rsidR="0024722A" w:rsidRPr="00C45C7C" w:rsidRDefault="0024722A">
      <w:pPr>
        <w:pStyle w:val="NormlnIMP"/>
        <w:spacing w:line="240" w:lineRule="auto"/>
        <w:jc w:val="center"/>
        <w:rPr>
          <w:rFonts w:ascii="Verdana" w:hAnsi="Verdana" w:cs="Arial"/>
          <w:b/>
          <w:sz w:val="20"/>
        </w:rPr>
      </w:pPr>
      <w:r w:rsidRPr="00C45C7C">
        <w:rPr>
          <w:rFonts w:ascii="Verdana" w:hAnsi="Verdana" w:cs="Arial"/>
          <w:b/>
          <w:sz w:val="20"/>
        </w:rPr>
        <w:t xml:space="preserve">o stanovení systému shromažďování, sběru, přepravy, třídění, využívání </w:t>
      </w:r>
    </w:p>
    <w:p w14:paraId="155A5811" w14:textId="77777777" w:rsidR="0024722A" w:rsidRPr="00C45C7C" w:rsidRDefault="0024722A">
      <w:pPr>
        <w:pStyle w:val="NormlnIMP"/>
        <w:spacing w:line="240" w:lineRule="auto"/>
        <w:jc w:val="center"/>
        <w:rPr>
          <w:rFonts w:ascii="Verdana" w:hAnsi="Verdana" w:cs="Arial"/>
          <w:b/>
          <w:sz w:val="20"/>
        </w:rPr>
      </w:pPr>
      <w:r w:rsidRPr="00C45C7C">
        <w:rPr>
          <w:rFonts w:ascii="Verdana" w:hAnsi="Verdana" w:cs="Arial"/>
          <w:b/>
          <w:sz w:val="20"/>
        </w:rPr>
        <w:t xml:space="preserve">a odstraňování komunálních odpadů a nakládání se stavebním odpadem na území obce </w:t>
      </w:r>
      <w:r w:rsidR="00A06F23" w:rsidRPr="00C45C7C">
        <w:rPr>
          <w:rFonts w:ascii="Verdana" w:hAnsi="Verdana" w:cs="Arial"/>
          <w:b/>
          <w:sz w:val="20"/>
        </w:rPr>
        <w:t>Včelná</w:t>
      </w:r>
    </w:p>
    <w:p w14:paraId="45F1393A" w14:textId="77777777" w:rsidR="0024722A" w:rsidRPr="00C45C7C" w:rsidRDefault="0024722A">
      <w:pPr>
        <w:rPr>
          <w:rFonts w:ascii="Verdana" w:hAnsi="Verdana" w:cs="Arial"/>
          <w:b/>
          <w:sz w:val="20"/>
          <w:szCs w:val="20"/>
          <w:u w:val="single"/>
        </w:rPr>
      </w:pPr>
    </w:p>
    <w:p w14:paraId="522D30A0" w14:textId="77777777" w:rsidR="0024722A" w:rsidRPr="00C45C7C" w:rsidRDefault="0042723F" w:rsidP="00553B78">
      <w:pPr>
        <w:pStyle w:val="Zkladntextodsazen2"/>
        <w:ind w:left="0" w:firstLine="0"/>
        <w:rPr>
          <w:rFonts w:ascii="Verdana" w:hAnsi="Verdana" w:cs="Arial"/>
          <w:sz w:val="20"/>
        </w:rPr>
      </w:pPr>
      <w:r w:rsidRPr="00C45C7C">
        <w:rPr>
          <w:rFonts w:ascii="Verdana" w:hAnsi="Verdana" w:cs="Arial"/>
          <w:sz w:val="20"/>
        </w:rPr>
        <w:t>Zastupitelstvo obce</w:t>
      </w:r>
      <w:r w:rsidR="00971D15" w:rsidRPr="00C45C7C">
        <w:rPr>
          <w:rFonts w:ascii="Verdana" w:hAnsi="Verdana" w:cs="Arial"/>
          <w:sz w:val="20"/>
        </w:rPr>
        <w:t xml:space="preserve"> Včelná </w:t>
      </w:r>
      <w:r w:rsidR="0024722A" w:rsidRPr="00C45C7C">
        <w:rPr>
          <w:rFonts w:ascii="Verdana" w:hAnsi="Verdana" w:cs="Arial"/>
          <w:sz w:val="20"/>
        </w:rPr>
        <w:t xml:space="preserve">se na svém zasedání dne </w:t>
      </w:r>
      <w:r w:rsidR="000B5B9B" w:rsidRPr="00C45C7C">
        <w:rPr>
          <w:rFonts w:ascii="Verdana" w:hAnsi="Verdana" w:cs="Arial"/>
          <w:sz w:val="20"/>
        </w:rPr>
        <w:t>21.10.2019</w:t>
      </w:r>
      <w:r w:rsidR="0024722A" w:rsidRPr="00C45C7C">
        <w:rPr>
          <w:rFonts w:ascii="Verdana" w:hAnsi="Verdana" w:cs="Arial"/>
          <w:sz w:val="20"/>
        </w:rPr>
        <w:t xml:space="preserve"> usnesením č. </w:t>
      </w:r>
      <w:r w:rsidR="00C45C7C" w:rsidRPr="00C45C7C">
        <w:rPr>
          <w:rFonts w:ascii="Verdana" w:hAnsi="Verdana" w:cs="Arial"/>
          <w:sz w:val="20"/>
        </w:rPr>
        <w:t>7</w:t>
      </w:r>
      <w:r w:rsidR="00AD7DEE" w:rsidRPr="00C45C7C">
        <w:rPr>
          <w:rFonts w:ascii="Verdana" w:hAnsi="Verdana" w:cs="Arial"/>
          <w:sz w:val="20"/>
        </w:rPr>
        <w:t>/11</w:t>
      </w:r>
      <w:r w:rsidR="00533A73" w:rsidRPr="00C45C7C">
        <w:rPr>
          <w:rFonts w:ascii="Verdana" w:hAnsi="Verdana" w:cs="Arial"/>
          <w:sz w:val="20"/>
        </w:rPr>
        <w:t>/201</w:t>
      </w:r>
      <w:r w:rsidR="00086DC9" w:rsidRPr="00C45C7C">
        <w:rPr>
          <w:rFonts w:ascii="Verdana" w:hAnsi="Verdana" w:cs="Arial"/>
          <w:sz w:val="20"/>
        </w:rPr>
        <w:t>9</w:t>
      </w:r>
      <w:r w:rsidR="00971D15" w:rsidRPr="00C45C7C">
        <w:rPr>
          <w:rFonts w:ascii="Verdana" w:hAnsi="Verdana" w:cs="Arial"/>
          <w:sz w:val="20"/>
        </w:rPr>
        <w:t xml:space="preserve"> </w:t>
      </w:r>
      <w:r w:rsidR="0024722A" w:rsidRPr="00C45C7C">
        <w:rPr>
          <w:rFonts w:ascii="Verdana" w:hAnsi="Verdana" w:cs="Arial"/>
          <w:sz w:val="20"/>
        </w:rPr>
        <w:t>usneslo vydat na základě § 17 odst. 2 zákona č.</w:t>
      </w:r>
      <w:r w:rsidRPr="00C45C7C">
        <w:rPr>
          <w:rFonts w:ascii="Verdana" w:hAnsi="Verdana" w:cs="Arial"/>
          <w:sz w:val="20"/>
        </w:rPr>
        <w:t xml:space="preserve"> </w:t>
      </w:r>
      <w:r w:rsidR="0024722A" w:rsidRPr="00C45C7C">
        <w:rPr>
          <w:rFonts w:ascii="Verdana" w:hAnsi="Verdana" w:cs="Arial"/>
          <w:sz w:val="20"/>
        </w:rPr>
        <w:t>185/2001 Sb., o odpadech a o změně některých dalších zákonů, ve znění pozdějších předpisů (dále jen „zákon o odpadech“)</w:t>
      </w:r>
      <w:r w:rsidR="00FB4571" w:rsidRPr="00C45C7C">
        <w:rPr>
          <w:rFonts w:ascii="Verdana" w:hAnsi="Verdana" w:cs="Arial"/>
          <w:sz w:val="20"/>
        </w:rPr>
        <w:t>, a</w:t>
      </w:r>
      <w:r w:rsidR="00855659" w:rsidRPr="00C45C7C">
        <w:rPr>
          <w:rFonts w:ascii="Verdana" w:hAnsi="Verdana" w:cs="Arial"/>
          <w:sz w:val="20"/>
        </w:rPr>
        <w:t> </w:t>
      </w:r>
      <w:r w:rsidR="00FB4571" w:rsidRPr="00C45C7C">
        <w:rPr>
          <w:rFonts w:ascii="Verdana" w:hAnsi="Verdana" w:cs="Arial"/>
          <w:sz w:val="20"/>
        </w:rPr>
        <w:t>v souladu s § 10 písm. d) a </w:t>
      </w:r>
      <w:r w:rsidR="0024722A" w:rsidRPr="00C45C7C">
        <w:rPr>
          <w:rFonts w:ascii="Verdana" w:hAnsi="Verdana" w:cs="Arial"/>
          <w:sz w:val="20"/>
        </w:rPr>
        <w:t>§ 84 odst. 2 písm. h) zákona č.</w:t>
      </w:r>
      <w:r w:rsidRPr="00C45C7C">
        <w:rPr>
          <w:rFonts w:ascii="Verdana" w:hAnsi="Verdana" w:cs="Arial"/>
          <w:sz w:val="20"/>
        </w:rPr>
        <w:t xml:space="preserve"> </w:t>
      </w:r>
      <w:r w:rsidR="0024722A" w:rsidRPr="00C45C7C">
        <w:rPr>
          <w:rFonts w:ascii="Verdana" w:hAnsi="Verdana" w:cs="Arial"/>
          <w:sz w:val="20"/>
        </w:rPr>
        <w:t>128/2000 Sb., o obcích (obecní zřízení</w:t>
      </w:r>
      <w:r w:rsidR="00244C59" w:rsidRPr="00C45C7C">
        <w:rPr>
          <w:rFonts w:ascii="Verdana" w:hAnsi="Verdana" w:cs="Arial"/>
          <w:sz w:val="20"/>
        </w:rPr>
        <w:t>), ve znění pozdějších předpisů</w:t>
      </w:r>
      <w:r w:rsidR="0024722A" w:rsidRPr="00C45C7C">
        <w:rPr>
          <w:rFonts w:ascii="Verdana" w:hAnsi="Verdana" w:cs="Arial"/>
          <w:sz w:val="20"/>
        </w:rPr>
        <w:t xml:space="preserve"> (dále jen „zákon o obcích“), tuto obecně závaznou vyhlášku:</w:t>
      </w:r>
    </w:p>
    <w:p w14:paraId="2AAF39B3" w14:textId="77777777" w:rsidR="0024722A" w:rsidRPr="00C45C7C" w:rsidRDefault="0024722A">
      <w:pPr>
        <w:jc w:val="center"/>
        <w:rPr>
          <w:rFonts w:ascii="Verdana" w:hAnsi="Verdana" w:cs="Arial"/>
          <w:b/>
          <w:sz w:val="22"/>
          <w:szCs w:val="22"/>
        </w:rPr>
      </w:pPr>
    </w:p>
    <w:p w14:paraId="1F455E1F" w14:textId="77777777" w:rsidR="0024722A" w:rsidRPr="00C45C7C" w:rsidRDefault="0024722A">
      <w:pPr>
        <w:jc w:val="center"/>
        <w:rPr>
          <w:rFonts w:ascii="Verdana" w:hAnsi="Verdana" w:cs="Arial"/>
          <w:b/>
          <w:sz w:val="22"/>
          <w:szCs w:val="22"/>
        </w:rPr>
      </w:pPr>
      <w:r w:rsidRPr="00C45C7C">
        <w:rPr>
          <w:rFonts w:ascii="Verdana" w:hAnsi="Verdana" w:cs="Arial"/>
          <w:b/>
          <w:sz w:val="22"/>
          <w:szCs w:val="22"/>
        </w:rPr>
        <w:t>Čl. 1</w:t>
      </w:r>
    </w:p>
    <w:p w14:paraId="433899C9" w14:textId="77777777" w:rsidR="0024722A" w:rsidRPr="00C45C7C" w:rsidRDefault="0024722A">
      <w:pPr>
        <w:pStyle w:val="Nadpis2"/>
        <w:jc w:val="center"/>
        <w:rPr>
          <w:rFonts w:ascii="Verdana" w:hAnsi="Verdana" w:cs="Arial"/>
          <w:b/>
          <w:bCs/>
          <w:sz w:val="22"/>
          <w:szCs w:val="22"/>
          <w:u w:val="none"/>
        </w:rPr>
      </w:pPr>
      <w:r w:rsidRPr="00C45C7C">
        <w:rPr>
          <w:rFonts w:ascii="Verdana" w:hAnsi="Verdana" w:cs="Arial"/>
          <w:b/>
          <w:bCs/>
          <w:sz w:val="22"/>
          <w:szCs w:val="22"/>
          <w:u w:val="none"/>
        </w:rPr>
        <w:t>Úvodní ustanovení</w:t>
      </w:r>
    </w:p>
    <w:p w14:paraId="6D709BA5" w14:textId="77777777" w:rsidR="0024722A" w:rsidRPr="00C45C7C" w:rsidRDefault="0024722A">
      <w:pPr>
        <w:jc w:val="center"/>
        <w:rPr>
          <w:rFonts w:ascii="Verdana" w:hAnsi="Verdana" w:cs="Arial"/>
          <w:b/>
          <w:sz w:val="14"/>
          <w:szCs w:val="22"/>
          <w:u w:val="single"/>
        </w:rPr>
      </w:pPr>
    </w:p>
    <w:p w14:paraId="140FEACD" w14:textId="77777777" w:rsidR="0024722A" w:rsidRPr="00C45C7C" w:rsidRDefault="0024722A" w:rsidP="00095548">
      <w:pPr>
        <w:tabs>
          <w:tab w:val="left" w:pos="567"/>
        </w:tabs>
        <w:jc w:val="both"/>
        <w:rPr>
          <w:rFonts w:ascii="Verdana" w:hAnsi="Verdana" w:cs="Arial"/>
          <w:sz w:val="20"/>
          <w:szCs w:val="20"/>
        </w:rPr>
      </w:pPr>
      <w:r w:rsidRPr="00C45C7C">
        <w:rPr>
          <w:rFonts w:ascii="Verdana" w:hAnsi="Verdana" w:cs="Arial"/>
          <w:sz w:val="20"/>
          <w:szCs w:val="20"/>
        </w:rPr>
        <w:t xml:space="preserve">Tato obecně závazná vyhláška (dále jen „vyhláška“) stanovuje systém shromažďování, sběru, přepravy, třídění, využívání a odstraňování komunálních odpadů vznikajících na území obce </w:t>
      </w:r>
      <w:r w:rsidR="00D9301E" w:rsidRPr="00C45C7C">
        <w:rPr>
          <w:rFonts w:ascii="Verdana" w:hAnsi="Verdana" w:cs="Arial"/>
          <w:sz w:val="20"/>
          <w:szCs w:val="20"/>
        </w:rPr>
        <w:t>Včelná</w:t>
      </w:r>
      <w:r w:rsidRPr="00C45C7C">
        <w:rPr>
          <w:rFonts w:ascii="Verdana" w:hAnsi="Verdana" w:cs="Arial"/>
          <w:sz w:val="20"/>
          <w:szCs w:val="20"/>
        </w:rPr>
        <w:t>, včetně nakládání se stavebním odpadem</w:t>
      </w:r>
      <w:r w:rsidRPr="00C45C7C">
        <w:rPr>
          <w:rStyle w:val="Znakapoznpodarou"/>
          <w:rFonts w:ascii="Verdana" w:hAnsi="Verdana" w:cs="Arial"/>
          <w:sz w:val="20"/>
          <w:szCs w:val="20"/>
        </w:rPr>
        <w:footnoteReference w:customMarkFollows="1" w:id="1"/>
        <w:t>1)</w:t>
      </w:r>
      <w:r w:rsidRPr="00C45C7C">
        <w:rPr>
          <w:rFonts w:ascii="Verdana" w:hAnsi="Verdana" w:cs="Arial"/>
          <w:sz w:val="20"/>
          <w:szCs w:val="20"/>
        </w:rPr>
        <w:t>.</w:t>
      </w:r>
    </w:p>
    <w:p w14:paraId="41AF76A4" w14:textId="77777777" w:rsidR="0024722A" w:rsidRPr="00C45C7C" w:rsidRDefault="0024722A" w:rsidP="00553B78">
      <w:pPr>
        <w:jc w:val="center"/>
        <w:rPr>
          <w:rFonts w:ascii="Verdana" w:hAnsi="Verdana" w:cs="Arial"/>
          <w:sz w:val="22"/>
          <w:szCs w:val="22"/>
        </w:rPr>
      </w:pPr>
    </w:p>
    <w:p w14:paraId="036745F4" w14:textId="77777777" w:rsidR="0024722A" w:rsidRPr="00C45C7C" w:rsidRDefault="0024722A">
      <w:pPr>
        <w:jc w:val="center"/>
        <w:rPr>
          <w:rFonts w:ascii="Verdana" w:hAnsi="Verdana" w:cs="Arial"/>
          <w:b/>
          <w:sz w:val="22"/>
          <w:szCs w:val="22"/>
        </w:rPr>
      </w:pPr>
      <w:r w:rsidRPr="00C45C7C">
        <w:rPr>
          <w:rFonts w:ascii="Verdana" w:hAnsi="Verdana" w:cs="Arial"/>
          <w:b/>
          <w:sz w:val="22"/>
          <w:szCs w:val="22"/>
        </w:rPr>
        <w:t>Čl. 2</w:t>
      </w:r>
    </w:p>
    <w:p w14:paraId="2BF342FC" w14:textId="77777777" w:rsidR="00CB5754" w:rsidRPr="00C45C7C" w:rsidRDefault="0024722A" w:rsidP="00CB5754">
      <w:pPr>
        <w:jc w:val="center"/>
        <w:rPr>
          <w:rFonts w:ascii="Verdana" w:hAnsi="Verdana" w:cs="Arial"/>
          <w:sz w:val="22"/>
          <w:szCs w:val="22"/>
        </w:rPr>
      </w:pPr>
      <w:r w:rsidRPr="00C45C7C">
        <w:rPr>
          <w:rFonts w:ascii="Verdana" w:hAnsi="Verdana" w:cs="Arial"/>
          <w:b/>
          <w:sz w:val="22"/>
          <w:szCs w:val="22"/>
        </w:rPr>
        <w:t>Třídění komunálního odpadu</w:t>
      </w:r>
    </w:p>
    <w:p w14:paraId="2E5D90DE" w14:textId="77777777" w:rsidR="00CB5754" w:rsidRPr="00C45C7C" w:rsidRDefault="00CB5754" w:rsidP="00CB5754">
      <w:pPr>
        <w:jc w:val="center"/>
        <w:rPr>
          <w:rFonts w:ascii="Verdana" w:hAnsi="Verdana" w:cs="Arial"/>
          <w:sz w:val="16"/>
          <w:szCs w:val="22"/>
        </w:rPr>
      </w:pPr>
    </w:p>
    <w:p w14:paraId="568B6DE3" w14:textId="77777777" w:rsidR="0024722A" w:rsidRPr="00C45C7C" w:rsidRDefault="0024722A" w:rsidP="00223F72">
      <w:pPr>
        <w:numPr>
          <w:ilvl w:val="0"/>
          <w:numId w:val="17"/>
        </w:numPr>
        <w:rPr>
          <w:rFonts w:ascii="Verdana" w:hAnsi="Verdana" w:cs="Arial"/>
          <w:sz w:val="20"/>
          <w:szCs w:val="20"/>
        </w:rPr>
      </w:pPr>
      <w:r w:rsidRPr="00C45C7C">
        <w:rPr>
          <w:rFonts w:ascii="Verdana" w:hAnsi="Verdana" w:cs="Arial"/>
          <w:sz w:val="20"/>
          <w:szCs w:val="20"/>
        </w:rPr>
        <w:t>Komunální odpad se třídí</w:t>
      </w:r>
      <w:r w:rsidR="009B77CC" w:rsidRPr="00C45C7C">
        <w:rPr>
          <w:rFonts w:ascii="Verdana" w:hAnsi="Verdana" w:cs="Arial"/>
          <w:sz w:val="20"/>
          <w:szCs w:val="20"/>
        </w:rPr>
        <w:t xml:space="preserve"> </w:t>
      </w:r>
      <w:r w:rsidRPr="00C45C7C">
        <w:rPr>
          <w:rFonts w:ascii="Verdana" w:hAnsi="Verdana" w:cs="Arial"/>
          <w:sz w:val="20"/>
          <w:szCs w:val="20"/>
        </w:rPr>
        <w:t>na</w:t>
      </w:r>
      <w:r w:rsidR="009B77CC" w:rsidRPr="00C45C7C">
        <w:rPr>
          <w:rFonts w:ascii="Verdana" w:hAnsi="Verdana" w:cs="Arial"/>
          <w:sz w:val="20"/>
          <w:szCs w:val="20"/>
        </w:rPr>
        <w:t xml:space="preserve"> složky</w:t>
      </w:r>
      <w:r w:rsidRPr="00C45C7C">
        <w:rPr>
          <w:rFonts w:ascii="Verdana" w:hAnsi="Verdana" w:cs="Arial"/>
          <w:sz w:val="20"/>
          <w:szCs w:val="20"/>
        </w:rPr>
        <w:t>:</w:t>
      </w:r>
    </w:p>
    <w:p w14:paraId="3E03841E" w14:textId="77777777" w:rsidR="0024722A" w:rsidRPr="00C45C7C" w:rsidRDefault="0024722A">
      <w:pPr>
        <w:rPr>
          <w:rFonts w:ascii="Verdana" w:hAnsi="Verdana" w:cs="Arial"/>
          <w:i/>
          <w:iCs/>
          <w:sz w:val="20"/>
          <w:szCs w:val="20"/>
        </w:rPr>
      </w:pPr>
    </w:p>
    <w:p w14:paraId="27F046E5" w14:textId="77777777" w:rsidR="005D594C" w:rsidRPr="00C45C7C" w:rsidRDefault="005D594C" w:rsidP="005D594C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 w:rsidRPr="00C45C7C">
        <w:rPr>
          <w:rFonts w:ascii="Verdana" w:hAnsi="Verdana" w:cs="Arial"/>
          <w:b/>
          <w:bCs/>
          <w:sz w:val="20"/>
          <w:szCs w:val="20"/>
        </w:rPr>
        <w:t>Papír</w:t>
      </w:r>
    </w:p>
    <w:p w14:paraId="47DC8A6B" w14:textId="77777777" w:rsidR="005D594C" w:rsidRPr="00C45C7C" w:rsidRDefault="005D594C" w:rsidP="005D594C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 w:rsidRPr="00C45C7C">
        <w:rPr>
          <w:rFonts w:ascii="Verdana" w:hAnsi="Verdana" w:cs="Arial"/>
          <w:b/>
          <w:bCs/>
          <w:sz w:val="20"/>
          <w:szCs w:val="20"/>
        </w:rPr>
        <w:t>Plasty včetně PET lahví</w:t>
      </w:r>
    </w:p>
    <w:p w14:paraId="72B712CB" w14:textId="77777777" w:rsidR="005D594C" w:rsidRPr="00C45C7C" w:rsidRDefault="005D594C" w:rsidP="005D594C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 w:rsidRPr="00C45C7C">
        <w:rPr>
          <w:rFonts w:ascii="Verdana" w:hAnsi="Verdana" w:cs="Arial"/>
          <w:b/>
          <w:bCs/>
          <w:sz w:val="20"/>
          <w:szCs w:val="20"/>
        </w:rPr>
        <w:t>Nápojové kartony</w:t>
      </w:r>
    </w:p>
    <w:p w14:paraId="7458F379" w14:textId="77777777" w:rsidR="005D594C" w:rsidRPr="00C45C7C" w:rsidRDefault="005D594C" w:rsidP="005D594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 w:rsidRPr="00C45C7C">
        <w:rPr>
          <w:rFonts w:ascii="Verdana" w:hAnsi="Verdana" w:cs="Arial"/>
          <w:b/>
          <w:bCs/>
          <w:sz w:val="20"/>
          <w:szCs w:val="20"/>
        </w:rPr>
        <w:t>Sklo</w:t>
      </w:r>
    </w:p>
    <w:p w14:paraId="1381615F" w14:textId="77777777" w:rsidR="00333CE2" w:rsidRPr="00C45C7C" w:rsidRDefault="00333CE2" w:rsidP="00333CE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 w:rsidRPr="00C45C7C">
        <w:rPr>
          <w:rFonts w:ascii="Verdana" w:hAnsi="Verdana" w:cs="Arial"/>
          <w:b/>
          <w:bCs/>
          <w:sz w:val="20"/>
          <w:szCs w:val="20"/>
        </w:rPr>
        <w:t>Kovy</w:t>
      </w:r>
    </w:p>
    <w:p w14:paraId="65812917" w14:textId="77777777" w:rsidR="00333CE2" w:rsidRPr="00C45C7C" w:rsidRDefault="00333CE2" w:rsidP="00333CE2">
      <w:pPr>
        <w:numPr>
          <w:ilvl w:val="0"/>
          <w:numId w:val="10"/>
        </w:numPr>
        <w:rPr>
          <w:rFonts w:ascii="Verdana" w:hAnsi="Verdana" w:cs="Arial"/>
          <w:b/>
          <w:bCs/>
          <w:sz w:val="20"/>
          <w:szCs w:val="20"/>
        </w:rPr>
      </w:pPr>
      <w:r w:rsidRPr="00C45C7C">
        <w:rPr>
          <w:rFonts w:ascii="Verdana" w:hAnsi="Verdana" w:cs="Arial"/>
          <w:b/>
          <w:bCs/>
          <w:sz w:val="20"/>
          <w:szCs w:val="20"/>
        </w:rPr>
        <w:t>Textil</w:t>
      </w:r>
    </w:p>
    <w:p w14:paraId="27123E4F" w14:textId="77777777" w:rsidR="009B77CC" w:rsidRPr="00C45C7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 w:rsidRPr="00C45C7C">
        <w:rPr>
          <w:rFonts w:ascii="Verdana" w:hAnsi="Verdana" w:cs="Arial"/>
          <w:b/>
          <w:bCs/>
          <w:sz w:val="20"/>
          <w:szCs w:val="20"/>
        </w:rPr>
        <w:t>Biologick</w:t>
      </w:r>
      <w:r w:rsidR="001476FD" w:rsidRPr="00C45C7C">
        <w:rPr>
          <w:rFonts w:ascii="Verdana" w:hAnsi="Verdana" w:cs="Arial"/>
          <w:b/>
          <w:bCs/>
          <w:sz w:val="20"/>
          <w:szCs w:val="20"/>
        </w:rPr>
        <w:t>é</w:t>
      </w:r>
      <w:r w:rsidRPr="00C45C7C">
        <w:rPr>
          <w:rFonts w:ascii="Verdana" w:hAnsi="Verdana" w:cs="Arial"/>
          <w:b/>
          <w:bCs/>
          <w:sz w:val="20"/>
          <w:szCs w:val="20"/>
        </w:rPr>
        <w:t xml:space="preserve"> odpady</w:t>
      </w:r>
      <w:r w:rsidRPr="00C45C7C">
        <w:rPr>
          <w:rFonts w:ascii="Verdana" w:hAnsi="Verdana" w:cs="Arial"/>
          <w:bCs/>
          <w:sz w:val="20"/>
          <w:szCs w:val="20"/>
        </w:rPr>
        <w:t xml:space="preserve"> </w:t>
      </w:r>
      <w:r w:rsidR="00E97C3E" w:rsidRPr="00C45C7C">
        <w:rPr>
          <w:rFonts w:ascii="Verdana" w:hAnsi="Verdana" w:cs="Arial"/>
          <w:bCs/>
          <w:sz w:val="20"/>
          <w:szCs w:val="20"/>
        </w:rPr>
        <w:t xml:space="preserve">– jako </w:t>
      </w:r>
      <w:r w:rsidR="00232234" w:rsidRPr="00C45C7C">
        <w:rPr>
          <w:rFonts w:ascii="Verdana" w:hAnsi="Verdana" w:cs="Arial"/>
          <w:sz w:val="20"/>
          <w:szCs w:val="20"/>
        </w:rPr>
        <w:t>tráva, listí, plevel, zbytky ovoce</w:t>
      </w:r>
      <w:r w:rsidR="00E97C3E" w:rsidRPr="00C45C7C">
        <w:rPr>
          <w:rFonts w:ascii="Verdana" w:hAnsi="Verdana" w:cs="Arial"/>
          <w:sz w:val="20"/>
          <w:szCs w:val="20"/>
        </w:rPr>
        <w:t xml:space="preserve"> a</w:t>
      </w:r>
      <w:r w:rsidR="00232234" w:rsidRPr="00C45C7C">
        <w:rPr>
          <w:rFonts w:ascii="Verdana" w:hAnsi="Verdana" w:cs="Arial"/>
          <w:sz w:val="20"/>
          <w:szCs w:val="20"/>
        </w:rPr>
        <w:t xml:space="preserve"> zeleniny, slupky,</w:t>
      </w:r>
      <w:r w:rsidR="00A97F8C" w:rsidRPr="00C45C7C">
        <w:rPr>
          <w:rFonts w:ascii="Verdana" w:hAnsi="Verdana" w:cs="Arial"/>
          <w:sz w:val="20"/>
          <w:szCs w:val="20"/>
        </w:rPr>
        <w:br/>
      </w:r>
      <w:r w:rsidR="00E97C3E" w:rsidRPr="00C45C7C">
        <w:rPr>
          <w:rFonts w:ascii="Verdana" w:hAnsi="Verdana" w:cs="Arial"/>
          <w:sz w:val="20"/>
          <w:szCs w:val="20"/>
        </w:rPr>
        <w:t>zbytky jídel</w:t>
      </w:r>
      <w:r w:rsidR="00141BFF" w:rsidRPr="00C45C7C">
        <w:rPr>
          <w:rFonts w:ascii="Verdana" w:hAnsi="Verdana" w:cs="Arial"/>
          <w:sz w:val="20"/>
          <w:szCs w:val="20"/>
        </w:rPr>
        <w:t xml:space="preserve"> </w:t>
      </w:r>
      <w:r w:rsidR="00E97C3E" w:rsidRPr="00C45C7C">
        <w:rPr>
          <w:rFonts w:ascii="Verdana" w:hAnsi="Verdana" w:cs="Arial"/>
          <w:sz w:val="20"/>
          <w:szCs w:val="20"/>
        </w:rPr>
        <w:t xml:space="preserve">(nikoli však maso, kosti </w:t>
      </w:r>
      <w:r w:rsidR="00130F82" w:rsidRPr="00C45C7C">
        <w:rPr>
          <w:rFonts w:ascii="Verdana" w:hAnsi="Verdana" w:cs="Arial"/>
          <w:sz w:val="20"/>
          <w:szCs w:val="20"/>
        </w:rPr>
        <w:t>či olej</w:t>
      </w:r>
      <w:r w:rsidR="00A16AFB" w:rsidRPr="00C45C7C">
        <w:rPr>
          <w:rFonts w:ascii="Verdana" w:hAnsi="Verdana" w:cs="Arial"/>
          <w:sz w:val="20"/>
          <w:szCs w:val="20"/>
        </w:rPr>
        <w:t>e</w:t>
      </w:r>
      <w:r w:rsidR="00130F82" w:rsidRPr="00C45C7C">
        <w:rPr>
          <w:rFonts w:ascii="Verdana" w:hAnsi="Verdana" w:cs="Arial"/>
          <w:sz w:val="20"/>
          <w:szCs w:val="20"/>
        </w:rPr>
        <w:t xml:space="preserve"> z potravin</w:t>
      </w:r>
      <w:r w:rsidR="00E97C3E" w:rsidRPr="00C45C7C">
        <w:rPr>
          <w:rFonts w:ascii="Verdana" w:hAnsi="Verdana" w:cs="Arial"/>
          <w:sz w:val="20"/>
          <w:szCs w:val="20"/>
        </w:rPr>
        <w:t>)</w:t>
      </w:r>
    </w:p>
    <w:p w14:paraId="01ED2635" w14:textId="77777777" w:rsidR="005D594C" w:rsidRPr="00C45C7C" w:rsidRDefault="00776A89" w:rsidP="005D594C">
      <w:pPr>
        <w:numPr>
          <w:ilvl w:val="0"/>
          <w:numId w:val="10"/>
        </w:numPr>
        <w:rPr>
          <w:rFonts w:ascii="Verdana" w:hAnsi="Verdana" w:cs="Arial"/>
          <w:b/>
          <w:bCs/>
          <w:sz w:val="20"/>
          <w:szCs w:val="20"/>
        </w:rPr>
      </w:pPr>
      <w:r w:rsidRPr="00C45C7C">
        <w:rPr>
          <w:rFonts w:ascii="Verdana" w:hAnsi="Verdana" w:cs="Arial"/>
          <w:b/>
          <w:bCs/>
          <w:sz w:val="20"/>
          <w:szCs w:val="20"/>
        </w:rPr>
        <w:t xml:space="preserve">Potravinářské </w:t>
      </w:r>
      <w:r w:rsidR="005D594C" w:rsidRPr="00C45C7C">
        <w:rPr>
          <w:rFonts w:ascii="Verdana" w:hAnsi="Verdana" w:cs="Arial"/>
          <w:b/>
          <w:bCs/>
          <w:sz w:val="20"/>
          <w:szCs w:val="20"/>
        </w:rPr>
        <w:t>oleje</w:t>
      </w:r>
      <w:r w:rsidR="005C34AE" w:rsidRPr="00C45C7C">
        <w:rPr>
          <w:rFonts w:ascii="Verdana" w:hAnsi="Verdana" w:cs="Arial"/>
          <w:b/>
          <w:bCs/>
          <w:sz w:val="20"/>
          <w:szCs w:val="20"/>
        </w:rPr>
        <w:t xml:space="preserve"> a tuky</w:t>
      </w:r>
    </w:p>
    <w:p w14:paraId="01DF7A00" w14:textId="77777777" w:rsidR="00117AA3" w:rsidRPr="00C45C7C" w:rsidRDefault="00117AA3" w:rsidP="00117AA3">
      <w:pPr>
        <w:numPr>
          <w:ilvl w:val="0"/>
          <w:numId w:val="10"/>
        </w:numPr>
        <w:rPr>
          <w:rFonts w:ascii="Verdana" w:hAnsi="Verdana" w:cs="Arial"/>
          <w:b/>
          <w:iCs/>
          <w:sz w:val="20"/>
          <w:szCs w:val="20"/>
        </w:rPr>
      </w:pPr>
      <w:r w:rsidRPr="00C45C7C">
        <w:rPr>
          <w:rFonts w:ascii="Verdana" w:hAnsi="Verdana" w:cs="Arial"/>
          <w:b/>
          <w:bCs/>
          <w:sz w:val="20"/>
          <w:szCs w:val="20"/>
        </w:rPr>
        <w:t>Nebezpečné odpady</w:t>
      </w:r>
    </w:p>
    <w:p w14:paraId="7558150F" w14:textId="77777777" w:rsidR="003D7AEE" w:rsidRPr="00C45C7C" w:rsidRDefault="003D7AEE" w:rsidP="003D7AEE">
      <w:pPr>
        <w:numPr>
          <w:ilvl w:val="0"/>
          <w:numId w:val="10"/>
        </w:numPr>
        <w:rPr>
          <w:rFonts w:ascii="Verdana" w:hAnsi="Verdana" w:cs="Arial"/>
          <w:b/>
          <w:bCs/>
          <w:sz w:val="20"/>
          <w:szCs w:val="20"/>
        </w:rPr>
      </w:pPr>
      <w:r w:rsidRPr="00C45C7C">
        <w:rPr>
          <w:rFonts w:ascii="Verdana" w:hAnsi="Verdana" w:cs="Arial"/>
          <w:b/>
          <w:bCs/>
          <w:sz w:val="20"/>
          <w:szCs w:val="20"/>
        </w:rPr>
        <w:t>Objemný odpad</w:t>
      </w:r>
    </w:p>
    <w:p w14:paraId="4F2CE717" w14:textId="77777777" w:rsidR="00053446" w:rsidRPr="004854D0" w:rsidRDefault="00745703" w:rsidP="00223F72">
      <w:pPr>
        <w:numPr>
          <w:ilvl w:val="0"/>
          <w:numId w:val="10"/>
        </w:numPr>
        <w:rPr>
          <w:rFonts w:ascii="Verdana" w:hAnsi="Verdana" w:cs="Arial"/>
          <w:b/>
          <w:bCs/>
          <w:iCs/>
          <w:sz w:val="20"/>
          <w:szCs w:val="20"/>
        </w:rPr>
      </w:pPr>
      <w:r w:rsidRPr="00C45C7C">
        <w:rPr>
          <w:rFonts w:ascii="Verdana" w:hAnsi="Verdana" w:cs="Arial"/>
          <w:b/>
          <w:iCs/>
          <w:sz w:val="20"/>
          <w:szCs w:val="20"/>
        </w:rPr>
        <w:t>S</w:t>
      </w:r>
      <w:r w:rsidR="000332D7" w:rsidRPr="00C45C7C">
        <w:rPr>
          <w:rFonts w:ascii="Verdana" w:hAnsi="Verdana" w:cs="Arial"/>
          <w:b/>
          <w:iCs/>
          <w:sz w:val="20"/>
          <w:szCs w:val="20"/>
        </w:rPr>
        <w:t xml:space="preserve">měsný </w:t>
      </w:r>
      <w:r w:rsidR="0042723F" w:rsidRPr="00C45C7C">
        <w:rPr>
          <w:rFonts w:ascii="Verdana" w:hAnsi="Verdana" w:cs="Arial"/>
          <w:b/>
          <w:iCs/>
          <w:sz w:val="20"/>
          <w:szCs w:val="20"/>
        </w:rPr>
        <w:t xml:space="preserve">komunální </w:t>
      </w:r>
      <w:r w:rsidR="000332D7" w:rsidRPr="00C45C7C">
        <w:rPr>
          <w:rFonts w:ascii="Verdana" w:hAnsi="Verdana" w:cs="Arial"/>
          <w:b/>
          <w:iCs/>
          <w:sz w:val="20"/>
          <w:szCs w:val="20"/>
        </w:rPr>
        <w:t>odpad</w:t>
      </w:r>
      <w:r w:rsidR="00115451" w:rsidRPr="00C45C7C">
        <w:rPr>
          <w:rFonts w:ascii="Verdana" w:hAnsi="Verdana" w:cs="Arial"/>
          <w:b/>
          <w:iCs/>
          <w:sz w:val="20"/>
          <w:szCs w:val="20"/>
        </w:rPr>
        <w:t>.</w:t>
      </w:r>
    </w:p>
    <w:p w14:paraId="08AA3F4A" w14:textId="77777777" w:rsidR="007909DA" w:rsidRPr="00C45C7C" w:rsidRDefault="007909DA" w:rsidP="00115451">
      <w:pPr>
        <w:rPr>
          <w:rFonts w:ascii="Verdana" w:hAnsi="Verdana" w:cs="Arial"/>
          <w:i/>
          <w:sz w:val="20"/>
          <w:szCs w:val="20"/>
        </w:rPr>
      </w:pPr>
    </w:p>
    <w:p w14:paraId="064ABCDF" w14:textId="77777777" w:rsidR="0024722A" w:rsidRPr="00C45C7C" w:rsidRDefault="0024722A" w:rsidP="00223F72">
      <w:pPr>
        <w:pStyle w:val="Zkladntextodsazen"/>
        <w:numPr>
          <w:ilvl w:val="0"/>
          <w:numId w:val="17"/>
        </w:numPr>
        <w:rPr>
          <w:rFonts w:ascii="Verdana" w:hAnsi="Verdana" w:cs="Arial"/>
          <w:sz w:val="20"/>
        </w:rPr>
      </w:pPr>
      <w:r w:rsidRPr="00C45C7C">
        <w:rPr>
          <w:rFonts w:ascii="Verdana" w:hAnsi="Verdana" w:cs="Arial"/>
          <w:sz w:val="20"/>
        </w:rPr>
        <w:t>Směsný</w:t>
      </w:r>
      <w:r w:rsidR="00FB36A3" w:rsidRPr="00C45C7C">
        <w:rPr>
          <w:rFonts w:ascii="Verdana" w:hAnsi="Verdana" w:cs="Arial"/>
          <w:sz w:val="20"/>
        </w:rPr>
        <w:t xml:space="preserve">m </w:t>
      </w:r>
      <w:r w:rsidR="00795009" w:rsidRPr="00C45C7C">
        <w:rPr>
          <w:rFonts w:ascii="Verdana" w:hAnsi="Verdana" w:cs="Arial"/>
          <w:sz w:val="20"/>
        </w:rPr>
        <w:t>komunální</w:t>
      </w:r>
      <w:r w:rsidR="00FB36A3" w:rsidRPr="00C45C7C">
        <w:rPr>
          <w:rFonts w:ascii="Verdana" w:hAnsi="Verdana" w:cs="Arial"/>
          <w:sz w:val="20"/>
        </w:rPr>
        <w:t>m</w:t>
      </w:r>
      <w:r w:rsidR="00795009" w:rsidRPr="00C45C7C">
        <w:rPr>
          <w:rFonts w:ascii="Verdana" w:hAnsi="Verdana" w:cs="Arial"/>
          <w:sz w:val="20"/>
        </w:rPr>
        <w:t xml:space="preserve"> </w:t>
      </w:r>
      <w:r w:rsidRPr="00C45C7C">
        <w:rPr>
          <w:rFonts w:ascii="Verdana" w:hAnsi="Verdana" w:cs="Arial"/>
          <w:sz w:val="20"/>
        </w:rPr>
        <w:t>odpad</w:t>
      </w:r>
      <w:r w:rsidR="00FB36A3" w:rsidRPr="00C45C7C">
        <w:rPr>
          <w:rFonts w:ascii="Verdana" w:hAnsi="Verdana" w:cs="Arial"/>
          <w:sz w:val="20"/>
        </w:rPr>
        <w:t>em</w:t>
      </w:r>
      <w:r w:rsidRPr="00C45C7C">
        <w:rPr>
          <w:rFonts w:ascii="Verdana" w:hAnsi="Verdana" w:cs="Arial"/>
          <w:sz w:val="20"/>
        </w:rPr>
        <w:t xml:space="preserve"> </w:t>
      </w:r>
      <w:r w:rsidR="00FB36A3" w:rsidRPr="00C45C7C">
        <w:rPr>
          <w:rFonts w:ascii="Verdana" w:hAnsi="Verdana" w:cs="Arial"/>
          <w:sz w:val="20"/>
        </w:rPr>
        <w:t>se rozumí</w:t>
      </w:r>
      <w:r w:rsidRPr="00C45C7C">
        <w:rPr>
          <w:rFonts w:ascii="Verdana" w:hAnsi="Verdana" w:cs="Arial"/>
          <w:sz w:val="20"/>
        </w:rPr>
        <w:t xml:space="preserve"> zbylý komunální odpad po st</w:t>
      </w:r>
      <w:r w:rsidR="00FB6AE5" w:rsidRPr="00C45C7C">
        <w:rPr>
          <w:rFonts w:ascii="Verdana" w:hAnsi="Verdana" w:cs="Arial"/>
          <w:sz w:val="20"/>
        </w:rPr>
        <w:t xml:space="preserve">anoveném vytřídění </w:t>
      </w:r>
      <w:r w:rsidR="00FB36A3" w:rsidRPr="00C45C7C">
        <w:rPr>
          <w:rFonts w:ascii="Verdana" w:hAnsi="Verdana" w:cs="Arial"/>
          <w:sz w:val="20"/>
        </w:rPr>
        <w:t>po</w:t>
      </w:r>
      <w:r w:rsidR="00FB6AE5" w:rsidRPr="00C45C7C">
        <w:rPr>
          <w:rFonts w:ascii="Verdana" w:hAnsi="Verdana" w:cs="Arial"/>
          <w:sz w:val="20"/>
        </w:rPr>
        <w:t xml:space="preserve">dle </w:t>
      </w:r>
      <w:r w:rsidRPr="00C45C7C">
        <w:rPr>
          <w:rFonts w:ascii="Verdana" w:hAnsi="Verdana" w:cs="Arial"/>
          <w:sz w:val="20"/>
        </w:rPr>
        <w:t>odst</w:t>
      </w:r>
      <w:r w:rsidR="00FB36A3" w:rsidRPr="00C45C7C">
        <w:rPr>
          <w:rFonts w:ascii="Verdana" w:hAnsi="Verdana" w:cs="Arial"/>
          <w:sz w:val="20"/>
        </w:rPr>
        <w:t>avce</w:t>
      </w:r>
      <w:r w:rsidRPr="00C45C7C">
        <w:rPr>
          <w:rFonts w:ascii="Verdana" w:hAnsi="Verdana" w:cs="Arial"/>
          <w:sz w:val="20"/>
        </w:rPr>
        <w:t xml:space="preserve"> 1 písm. a)</w:t>
      </w:r>
      <w:r w:rsidR="00821E20" w:rsidRPr="00C45C7C">
        <w:rPr>
          <w:rFonts w:ascii="Verdana" w:hAnsi="Verdana" w:cs="Arial"/>
          <w:sz w:val="20"/>
        </w:rPr>
        <w:t xml:space="preserve"> až </w:t>
      </w:r>
      <w:r w:rsidR="006741E3" w:rsidRPr="00C45C7C">
        <w:rPr>
          <w:rFonts w:ascii="Verdana" w:hAnsi="Verdana" w:cs="Arial"/>
          <w:sz w:val="20"/>
        </w:rPr>
        <w:t>j</w:t>
      </w:r>
      <w:r w:rsidR="002C442F" w:rsidRPr="00C45C7C">
        <w:rPr>
          <w:rFonts w:ascii="Verdana" w:hAnsi="Verdana" w:cs="Arial"/>
          <w:sz w:val="20"/>
        </w:rPr>
        <w:t>)</w:t>
      </w:r>
      <w:r w:rsidRPr="00C45C7C">
        <w:rPr>
          <w:rFonts w:ascii="Verdana" w:hAnsi="Verdana" w:cs="Arial"/>
          <w:sz w:val="20"/>
        </w:rPr>
        <w:t>.</w:t>
      </w:r>
    </w:p>
    <w:p w14:paraId="7C3C7952" w14:textId="77777777" w:rsidR="00553B78" w:rsidRPr="00C45C7C" w:rsidRDefault="00553B78" w:rsidP="00553B78">
      <w:pPr>
        <w:pStyle w:val="Zkladntextodsazen"/>
        <w:ind w:left="720" w:firstLine="0"/>
        <w:jc w:val="center"/>
        <w:rPr>
          <w:rFonts w:ascii="Verdana" w:hAnsi="Verdana" w:cs="Arial"/>
          <w:sz w:val="22"/>
          <w:szCs w:val="22"/>
        </w:rPr>
      </w:pPr>
    </w:p>
    <w:p w14:paraId="3707357A" w14:textId="77777777" w:rsidR="0024722A" w:rsidRPr="00C45C7C" w:rsidRDefault="0024722A">
      <w:pPr>
        <w:jc w:val="center"/>
        <w:rPr>
          <w:rFonts w:ascii="Verdana" w:hAnsi="Verdana" w:cs="Arial"/>
          <w:b/>
          <w:sz w:val="22"/>
          <w:szCs w:val="22"/>
        </w:rPr>
      </w:pPr>
      <w:r w:rsidRPr="00C45C7C">
        <w:rPr>
          <w:rFonts w:ascii="Verdana" w:hAnsi="Verdana" w:cs="Arial"/>
          <w:b/>
          <w:sz w:val="22"/>
          <w:szCs w:val="22"/>
        </w:rPr>
        <w:t>Čl. 3</w:t>
      </w:r>
    </w:p>
    <w:p w14:paraId="2A9B585F" w14:textId="77777777" w:rsidR="0024722A" w:rsidRPr="00C45C7C" w:rsidRDefault="0024722A">
      <w:pPr>
        <w:pStyle w:val="Nadpis2"/>
        <w:jc w:val="center"/>
        <w:rPr>
          <w:rFonts w:ascii="Verdana" w:hAnsi="Verdana" w:cs="Arial"/>
          <w:b/>
          <w:bCs/>
          <w:sz w:val="22"/>
          <w:szCs w:val="22"/>
          <w:u w:val="none"/>
        </w:rPr>
      </w:pPr>
      <w:r w:rsidRPr="00C45C7C">
        <w:rPr>
          <w:rFonts w:ascii="Verdana" w:hAnsi="Verdana" w:cs="Arial"/>
          <w:b/>
          <w:bCs/>
          <w:sz w:val="22"/>
          <w:szCs w:val="22"/>
          <w:u w:val="none"/>
        </w:rPr>
        <w:t>Shromažďování tříděného odpadu</w:t>
      </w:r>
    </w:p>
    <w:p w14:paraId="249A0031" w14:textId="77777777" w:rsidR="00223F72" w:rsidRPr="00C45C7C" w:rsidRDefault="00223F72" w:rsidP="00223F72">
      <w:pPr>
        <w:tabs>
          <w:tab w:val="num" w:pos="927"/>
        </w:tabs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14:paraId="43061CCF" w14:textId="77777777" w:rsidR="00203D9A" w:rsidRPr="00C45C7C" w:rsidRDefault="0024722A" w:rsidP="00223F7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Verdana" w:hAnsi="Verdana" w:cs="Arial"/>
          <w:sz w:val="20"/>
          <w:szCs w:val="20"/>
          <w:u w:val="single"/>
        </w:rPr>
      </w:pPr>
      <w:r w:rsidRPr="00C45C7C">
        <w:rPr>
          <w:rFonts w:ascii="Verdana" w:hAnsi="Verdana" w:cs="Arial"/>
          <w:sz w:val="20"/>
          <w:szCs w:val="20"/>
          <w:u w:val="single"/>
        </w:rPr>
        <w:t>Tříděný odpad je shromažďován</w:t>
      </w:r>
      <w:r w:rsidR="00203D9A" w:rsidRPr="00C45C7C">
        <w:rPr>
          <w:rFonts w:ascii="Verdana" w:hAnsi="Verdana" w:cs="Arial"/>
          <w:sz w:val="20"/>
          <w:szCs w:val="20"/>
          <w:u w:val="single"/>
        </w:rPr>
        <w:t>:</w:t>
      </w:r>
    </w:p>
    <w:p w14:paraId="5C8C1633" w14:textId="77777777" w:rsidR="009F45CA" w:rsidRPr="00C45C7C" w:rsidRDefault="00AE59CA" w:rsidP="009F45CA">
      <w:pPr>
        <w:numPr>
          <w:ilvl w:val="0"/>
          <w:numId w:val="21"/>
        </w:numPr>
        <w:tabs>
          <w:tab w:val="clear" w:pos="959"/>
          <w:tab w:val="num" w:pos="709"/>
        </w:tabs>
        <w:ind w:left="709"/>
        <w:jc w:val="both"/>
        <w:rPr>
          <w:rFonts w:ascii="Verdana" w:hAnsi="Verdana" w:cs="Arial"/>
          <w:sz w:val="20"/>
          <w:szCs w:val="20"/>
        </w:rPr>
      </w:pPr>
      <w:r w:rsidRPr="00C45C7C">
        <w:rPr>
          <w:rFonts w:ascii="Verdana" w:hAnsi="Verdana" w:cs="Arial"/>
          <w:bCs/>
          <w:sz w:val="20"/>
          <w:szCs w:val="20"/>
        </w:rPr>
        <w:t>P</w:t>
      </w:r>
      <w:r w:rsidR="00345E17" w:rsidRPr="00C45C7C">
        <w:rPr>
          <w:rFonts w:ascii="Verdana" w:hAnsi="Verdana" w:cs="Arial"/>
          <w:bCs/>
          <w:sz w:val="20"/>
          <w:szCs w:val="20"/>
        </w:rPr>
        <w:t xml:space="preserve">apír, sklo, kovy, </w:t>
      </w:r>
      <w:r w:rsidR="00776A89" w:rsidRPr="00C45C7C">
        <w:rPr>
          <w:rFonts w:ascii="Verdana" w:hAnsi="Verdana" w:cs="Arial"/>
          <w:bCs/>
          <w:sz w:val="20"/>
          <w:szCs w:val="20"/>
        </w:rPr>
        <w:t xml:space="preserve">potravinářské </w:t>
      </w:r>
      <w:r w:rsidR="00345E17" w:rsidRPr="00C45C7C">
        <w:rPr>
          <w:rFonts w:ascii="Verdana" w:hAnsi="Verdana" w:cs="Arial"/>
          <w:bCs/>
          <w:sz w:val="20"/>
          <w:szCs w:val="20"/>
        </w:rPr>
        <w:t>oleje</w:t>
      </w:r>
      <w:r w:rsidR="00345E17" w:rsidRPr="00C45C7C">
        <w:rPr>
          <w:rFonts w:ascii="Verdana" w:hAnsi="Verdana" w:cs="Arial"/>
          <w:sz w:val="20"/>
          <w:szCs w:val="20"/>
        </w:rPr>
        <w:t xml:space="preserve"> a tuky – </w:t>
      </w:r>
      <w:r w:rsidR="0024722A" w:rsidRPr="00C45C7C">
        <w:rPr>
          <w:rFonts w:ascii="Verdana" w:hAnsi="Verdana" w:cs="Arial"/>
          <w:sz w:val="20"/>
          <w:szCs w:val="20"/>
        </w:rPr>
        <w:t xml:space="preserve">do </w:t>
      </w:r>
      <w:r w:rsidR="0024722A" w:rsidRPr="00C45C7C">
        <w:rPr>
          <w:rFonts w:ascii="Verdana" w:hAnsi="Verdana" w:cs="Arial"/>
          <w:bCs/>
          <w:sz w:val="20"/>
          <w:szCs w:val="20"/>
        </w:rPr>
        <w:t>zvláštních sběrných nádob</w:t>
      </w:r>
      <w:r w:rsidR="00203D9A" w:rsidRPr="00C45C7C">
        <w:rPr>
          <w:rFonts w:ascii="Verdana" w:hAnsi="Verdana" w:cs="Arial"/>
          <w:bCs/>
          <w:sz w:val="20"/>
          <w:szCs w:val="20"/>
        </w:rPr>
        <w:t xml:space="preserve"> </w:t>
      </w:r>
      <w:r w:rsidR="00345E17" w:rsidRPr="00C45C7C">
        <w:rPr>
          <w:rFonts w:ascii="Verdana" w:hAnsi="Verdana" w:cs="Arial"/>
          <w:bCs/>
          <w:sz w:val="20"/>
          <w:szCs w:val="20"/>
        </w:rPr>
        <w:t>umístěných na </w:t>
      </w:r>
      <w:r w:rsidR="00203D9A" w:rsidRPr="00C45C7C">
        <w:rPr>
          <w:rFonts w:ascii="Verdana" w:hAnsi="Verdana" w:cs="Arial"/>
          <w:bCs/>
          <w:sz w:val="20"/>
          <w:szCs w:val="20"/>
        </w:rPr>
        <w:t>stanovištích</w:t>
      </w:r>
      <w:r w:rsidR="00BF415A" w:rsidRPr="00C45C7C">
        <w:rPr>
          <w:rFonts w:ascii="Verdana" w:hAnsi="Verdana" w:cs="Arial"/>
          <w:bCs/>
          <w:sz w:val="20"/>
          <w:szCs w:val="20"/>
        </w:rPr>
        <w:t xml:space="preserve"> na veřejných prostranstvích</w:t>
      </w:r>
      <w:r w:rsidR="00C40AA0" w:rsidRPr="00C45C7C">
        <w:rPr>
          <w:rFonts w:ascii="Verdana" w:hAnsi="Verdana" w:cs="Arial"/>
          <w:bCs/>
          <w:sz w:val="20"/>
          <w:szCs w:val="20"/>
        </w:rPr>
        <w:t>.</w:t>
      </w:r>
      <w:r w:rsidR="003C5027" w:rsidRPr="00C45C7C">
        <w:rPr>
          <w:rFonts w:ascii="Verdana" w:hAnsi="Verdana" w:cs="Arial"/>
          <w:sz w:val="20"/>
          <w:szCs w:val="20"/>
        </w:rPr>
        <w:t xml:space="preserve"> </w:t>
      </w:r>
      <w:r w:rsidR="00AB19C1" w:rsidRPr="00C45C7C">
        <w:rPr>
          <w:rFonts w:ascii="Verdana" w:hAnsi="Verdana" w:cs="Arial"/>
          <w:sz w:val="20"/>
          <w:szCs w:val="20"/>
        </w:rPr>
        <w:t xml:space="preserve">Rozmístění nádob je </w:t>
      </w:r>
      <w:r w:rsidR="00A76B4E" w:rsidRPr="00C45C7C">
        <w:rPr>
          <w:rFonts w:ascii="Verdana" w:hAnsi="Verdana" w:cs="Arial"/>
          <w:sz w:val="20"/>
          <w:szCs w:val="20"/>
        </w:rPr>
        <w:t>uveden</w:t>
      </w:r>
      <w:r w:rsidR="00AB19C1" w:rsidRPr="00C45C7C">
        <w:rPr>
          <w:rFonts w:ascii="Verdana" w:hAnsi="Verdana" w:cs="Arial"/>
          <w:sz w:val="20"/>
          <w:szCs w:val="20"/>
        </w:rPr>
        <w:t>o</w:t>
      </w:r>
      <w:r w:rsidR="00A76B4E" w:rsidRPr="00C45C7C">
        <w:rPr>
          <w:rFonts w:ascii="Verdana" w:hAnsi="Verdana" w:cs="Arial"/>
          <w:sz w:val="20"/>
          <w:szCs w:val="20"/>
        </w:rPr>
        <w:t xml:space="preserve"> v </w:t>
      </w:r>
      <w:r w:rsidR="006A6E97" w:rsidRPr="00C45C7C">
        <w:rPr>
          <w:rFonts w:ascii="Verdana" w:hAnsi="Verdana" w:cs="Arial"/>
          <w:sz w:val="20"/>
          <w:szCs w:val="20"/>
        </w:rPr>
        <w:t>příloze č. 1 této vyhlášky.</w:t>
      </w:r>
    </w:p>
    <w:p w14:paraId="053C9D0A" w14:textId="77777777" w:rsidR="0024722A" w:rsidRPr="00C45C7C" w:rsidRDefault="00AE59CA" w:rsidP="00A664DC">
      <w:pPr>
        <w:numPr>
          <w:ilvl w:val="0"/>
          <w:numId w:val="21"/>
        </w:numPr>
        <w:tabs>
          <w:tab w:val="clear" w:pos="959"/>
          <w:tab w:val="num" w:pos="709"/>
        </w:tabs>
        <w:ind w:left="709"/>
        <w:rPr>
          <w:rFonts w:ascii="Verdana" w:hAnsi="Verdana" w:cs="Arial"/>
          <w:sz w:val="20"/>
          <w:szCs w:val="20"/>
        </w:rPr>
      </w:pPr>
      <w:r w:rsidRPr="00C45C7C">
        <w:rPr>
          <w:rFonts w:ascii="Verdana" w:hAnsi="Verdana" w:cs="Arial"/>
          <w:bCs/>
          <w:sz w:val="20"/>
          <w:szCs w:val="20"/>
        </w:rPr>
        <w:lastRenderedPageBreak/>
        <w:t>P</w:t>
      </w:r>
      <w:r w:rsidR="006A6E97" w:rsidRPr="00C45C7C">
        <w:rPr>
          <w:rFonts w:ascii="Verdana" w:hAnsi="Verdana" w:cs="Arial"/>
          <w:bCs/>
          <w:sz w:val="20"/>
          <w:szCs w:val="20"/>
        </w:rPr>
        <w:t xml:space="preserve">lasty, nápojové kartony – </w:t>
      </w:r>
      <w:r w:rsidR="00203D9A" w:rsidRPr="00C45C7C">
        <w:rPr>
          <w:rFonts w:ascii="Verdana" w:hAnsi="Verdana" w:cs="Arial"/>
          <w:bCs/>
          <w:sz w:val="20"/>
          <w:szCs w:val="20"/>
        </w:rPr>
        <w:t xml:space="preserve">do pytlů umístěných </w:t>
      </w:r>
      <w:r w:rsidR="00AD15C7" w:rsidRPr="00C45C7C">
        <w:rPr>
          <w:rFonts w:ascii="Verdana" w:hAnsi="Verdana" w:cs="Arial"/>
          <w:bCs/>
          <w:sz w:val="20"/>
          <w:szCs w:val="20"/>
        </w:rPr>
        <w:t>v</w:t>
      </w:r>
      <w:r w:rsidR="00203D9A" w:rsidRPr="00C45C7C">
        <w:rPr>
          <w:rFonts w:ascii="Verdana" w:hAnsi="Verdana" w:cs="Arial"/>
          <w:bCs/>
          <w:sz w:val="20"/>
          <w:szCs w:val="20"/>
        </w:rPr>
        <w:t xml:space="preserve"> </w:t>
      </w:r>
      <w:r w:rsidR="00AD15C7" w:rsidRPr="00C45C7C">
        <w:rPr>
          <w:rFonts w:ascii="Verdana" w:hAnsi="Verdana" w:cs="Arial"/>
          <w:bCs/>
          <w:sz w:val="20"/>
          <w:szCs w:val="20"/>
        </w:rPr>
        <w:t>jednotlivých nemovitostech</w:t>
      </w:r>
      <w:r w:rsidR="00A664DC" w:rsidRPr="00C45C7C">
        <w:rPr>
          <w:rFonts w:ascii="Verdana" w:hAnsi="Verdana" w:cs="Arial"/>
          <w:bCs/>
          <w:sz w:val="20"/>
          <w:szCs w:val="20"/>
        </w:rPr>
        <w:t>.</w:t>
      </w:r>
      <w:r w:rsidR="00A664DC" w:rsidRPr="00C45C7C">
        <w:rPr>
          <w:rFonts w:ascii="Verdana" w:hAnsi="Verdana" w:cs="Arial"/>
          <w:bCs/>
          <w:sz w:val="20"/>
          <w:szCs w:val="20"/>
        </w:rPr>
        <w:br/>
        <w:t>Pouze pro potřeby obyvatel bytových domů jsou u nich umístěny na plast</w:t>
      </w:r>
      <w:r w:rsidR="001E3F3B" w:rsidRPr="00C45C7C">
        <w:rPr>
          <w:rFonts w:ascii="Verdana" w:hAnsi="Verdana" w:cs="Arial"/>
          <w:bCs/>
          <w:sz w:val="20"/>
          <w:szCs w:val="20"/>
        </w:rPr>
        <w:t>y i kontejnery</w:t>
      </w:r>
      <w:r w:rsidR="00A664DC" w:rsidRPr="00C45C7C">
        <w:rPr>
          <w:rFonts w:ascii="Verdana" w:hAnsi="Verdana" w:cs="Arial"/>
          <w:bCs/>
          <w:sz w:val="20"/>
          <w:szCs w:val="20"/>
        </w:rPr>
        <w:t>.</w:t>
      </w:r>
    </w:p>
    <w:p w14:paraId="01613B70" w14:textId="77777777" w:rsidR="00203D9A" w:rsidRPr="00C45C7C" w:rsidRDefault="00AE59CA" w:rsidP="00203D9A">
      <w:pPr>
        <w:numPr>
          <w:ilvl w:val="0"/>
          <w:numId w:val="21"/>
        </w:numPr>
        <w:tabs>
          <w:tab w:val="clear" w:pos="959"/>
          <w:tab w:val="num" w:pos="709"/>
        </w:tabs>
        <w:ind w:left="709"/>
        <w:jc w:val="both"/>
        <w:rPr>
          <w:rFonts w:ascii="Verdana" w:hAnsi="Verdana" w:cs="Arial"/>
          <w:sz w:val="20"/>
          <w:szCs w:val="20"/>
        </w:rPr>
      </w:pPr>
      <w:r w:rsidRPr="00C45C7C">
        <w:rPr>
          <w:rFonts w:ascii="Verdana" w:hAnsi="Verdana" w:cs="Arial"/>
          <w:bCs/>
          <w:sz w:val="20"/>
          <w:szCs w:val="20"/>
        </w:rPr>
        <w:t>B</w:t>
      </w:r>
      <w:r w:rsidR="006A6E97" w:rsidRPr="00C45C7C">
        <w:rPr>
          <w:rFonts w:ascii="Verdana" w:hAnsi="Verdana" w:cs="Arial"/>
          <w:bCs/>
          <w:sz w:val="20"/>
          <w:szCs w:val="20"/>
        </w:rPr>
        <w:t xml:space="preserve">ioodpady – </w:t>
      </w:r>
      <w:r w:rsidR="00203D9A" w:rsidRPr="00C45C7C">
        <w:rPr>
          <w:rFonts w:ascii="Verdana" w:hAnsi="Verdana" w:cs="Arial"/>
          <w:bCs/>
          <w:sz w:val="20"/>
          <w:szCs w:val="20"/>
        </w:rPr>
        <w:t xml:space="preserve">do sběrných nádob umístěných </w:t>
      </w:r>
      <w:r w:rsidR="00896139" w:rsidRPr="00C45C7C">
        <w:rPr>
          <w:rFonts w:ascii="Verdana" w:hAnsi="Verdana" w:cs="Arial"/>
          <w:bCs/>
          <w:sz w:val="20"/>
          <w:szCs w:val="20"/>
        </w:rPr>
        <w:t>u jednotlivých nemovitostí</w:t>
      </w:r>
      <w:r w:rsidR="00217596" w:rsidRPr="00C45C7C">
        <w:rPr>
          <w:rFonts w:ascii="Verdana" w:hAnsi="Verdana" w:cs="Arial"/>
          <w:bCs/>
          <w:sz w:val="20"/>
          <w:szCs w:val="20"/>
        </w:rPr>
        <w:t>.</w:t>
      </w:r>
    </w:p>
    <w:p w14:paraId="0A31F103" w14:textId="77777777" w:rsidR="002578C1" w:rsidRPr="00C45C7C" w:rsidRDefault="00372E16" w:rsidP="002578C1">
      <w:pPr>
        <w:numPr>
          <w:ilvl w:val="0"/>
          <w:numId w:val="21"/>
        </w:numPr>
        <w:tabs>
          <w:tab w:val="clear" w:pos="959"/>
          <w:tab w:val="num" w:pos="709"/>
        </w:tabs>
        <w:ind w:left="709"/>
        <w:jc w:val="both"/>
        <w:rPr>
          <w:rFonts w:ascii="Verdana" w:hAnsi="Verdana" w:cs="Arial"/>
          <w:sz w:val="20"/>
          <w:szCs w:val="20"/>
        </w:rPr>
      </w:pPr>
      <w:r w:rsidRPr="00C45C7C">
        <w:rPr>
          <w:rFonts w:ascii="Verdana" w:hAnsi="Verdana" w:cs="Arial"/>
          <w:sz w:val="20"/>
          <w:szCs w:val="20"/>
        </w:rPr>
        <w:t>K odkládání zeleně a větví ze zahrad a údržby veřejného prostranství je možno využít též systém komunitního kompostování – stabilně přistavené kontejner</w:t>
      </w:r>
      <w:r w:rsidR="00742E4A" w:rsidRPr="00C45C7C">
        <w:rPr>
          <w:rFonts w:ascii="Verdana" w:hAnsi="Verdana" w:cs="Arial"/>
          <w:sz w:val="20"/>
          <w:szCs w:val="20"/>
        </w:rPr>
        <w:t>y v ulici Dlouhá za </w:t>
      </w:r>
      <w:r w:rsidRPr="00C45C7C">
        <w:rPr>
          <w:rFonts w:ascii="Verdana" w:hAnsi="Verdana" w:cs="Arial"/>
          <w:sz w:val="20"/>
          <w:szCs w:val="20"/>
        </w:rPr>
        <w:t>Kulturním dome</w:t>
      </w:r>
      <w:r w:rsidR="00CA7252" w:rsidRPr="00C45C7C">
        <w:rPr>
          <w:rFonts w:ascii="Verdana" w:hAnsi="Verdana" w:cs="Arial"/>
          <w:sz w:val="20"/>
          <w:szCs w:val="20"/>
        </w:rPr>
        <w:t>m, na konci ulice Jiráskova u lesa, v ulici Jiřičkova v části obce pod tratí.</w:t>
      </w:r>
    </w:p>
    <w:p w14:paraId="38F7B1D8" w14:textId="77777777" w:rsidR="00217596" w:rsidRPr="00C45C7C" w:rsidRDefault="00217596" w:rsidP="00217596">
      <w:pPr>
        <w:jc w:val="both"/>
        <w:rPr>
          <w:rFonts w:ascii="Verdana" w:hAnsi="Verdana" w:cs="Arial"/>
          <w:sz w:val="20"/>
          <w:szCs w:val="20"/>
        </w:rPr>
      </w:pPr>
    </w:p>
    <w:p w14:paraId="116E81D4" w14:textId="77777777" w:rsidR="002578C1" w:rsidRPr="00C45C7C" w:rsidRDefault="009207A3" w:rsidP="002578C1">
      <w:pPr>
        <w:numPr>
          <w:ilvl w:val="0"/>
          <w:numId w:val="21"/>
        </w:numPr>
        <w:tabs>
          <w:tab w:val="clear" w:pos="959"/>
          <w:tab w:val="num" w:pos="709"/>
        </w:tabs>
        <w:ind w:left="709"/>
        <w:jc w:val="both"/>
        <w:rPr>
          <w:rFonts w:ascii="Verdana" w:hAnsi="Verdana" w:cs="Arial"/>
          <w:sz w:val="20"/>
          <w:szCs w:val="20"/>
        </w:rPr>
      </w:pPr>
      <w:r w:rsidRPr="00C45C7C">
        <w:rPr>
          <w:rFonts w:ascii="Verdana" w:hAnsi="Verdana" w:cs="Arial"/>
          <w:sz w:val="20"/>
          <w:szCs w:val="20"/>
        </w:rPr>
        <w:t>Textil</w:t>
      </w:r>
      <w:r w:rsidR="00DC1AD5" w:rsidRPr="00C45C7C">
        <w:rPr>
          <w:rFonts w:ascii="Verdana" w:hAnsi="Verdana" w:cs="Arial"/>
          <w:sz w:val="20"/>
          <w:szCs w:val="20"/>
        </w:rPr>
        <w:t xml:space="preserve"> </w:t>
      </w:r>
      <w:r w:rsidR="002578C1" w:rsidRPr="00C45C7C">
        <w:rPr>
          <w:rFonts w:ascii="Verdana" w:hAnsi="Verdana" w:cs="Arial"/>
          <w:sz w:val="20"/>
          <w:szCs w:val="20"/>
        </w:rPr>
        <w:t>mohou občané Včelné odevzdávat zdarma ve sběrném dvoře na Švábově Hrádku provozovaném městem České Budějovice</w:t>
      </w:r>
      <w:r w:rsidR="000A29B1" w:rsidRPr="00C45C7C">
        <w:rPr>
          <w:rFonts w:ascii="Verdana" w:hAnsi="Verdana" w:cs="Arial"/>
          <w:sz w:val="20"/>
          <w:szCs w:val="20"/>
        </w:rPr>
        <w:t>,</w:t>
      </w:r>
      <w:r w:rsidR="002578C1" w:rsidRPr="00C45C7C">
        <w:rPr>
          <w:rFonts w:ascii="Verdana" w:hAnsi="Verdana" w:cs="Arial"/>
          <w:sz w:val="20"/>
          <w:szCs w:val="20"/>
        </w:rPr>
        <w:t xml:space="preserve"> nebo dle objemu likvidovat prostřednictvím sběru objemného či směsného odpadu v obci Včelná.</w:t>
      </w:r>
    </w:p>
    <w:p w14:paraId="57774F6C" w14:textId="77777777" w:rsidR="002578C1" w:rsidRPr="00C45C7C" w:rsidRDefault="002578C1" w:rsidP="002578C1">
      <w:pPr>
        <w:jc w:val="both"/>
        <w:rPr>
          <w:rFonts w:ascii="Verdana" w:hAnsi="Verdana" w:cs="Arial"/>
          <w:sz w:val="20"/>
          <w:szCs w:val="20"/>
        </w:rPr>
      </w:pPr>
    </w:p>
    <w:p w14:paraId="172EBEEC" w14:textId="77777777" w:rsidR="002578C1" w:rsidRPr="00C45C7C" w:rsidRDefault="002578C1" w:rsidP="002578C1">
      <w:pPr>
        <w:numPr>
          <w:ilvl w:val="0"/>
          <w:numId w:val="21"/>
        </w:numPr>
        <w:tabs>
          <w:tab w:val="clear" w:pos="959"/>
          <w:tab w:val="num" w:pos="709"/>
        </w:tabs>
        <w:ind w:left="709"/>
        <w:jc w:val="both"/>
        <w:rPr>
          <w:rFonts w:ascii="Verdana" w:hAnsi="Verdana" w:cs="Arial"/>
          <w:sz w:val="20"/>
          <w:szCs w:val="20"/>
        </w:rPr>
      </w:pPr>
      <w:r w:rsidRPr="00C45C7C">
        <w:rPr>
          <w:rFonts w:ascii="Verdana" w:hAnsi="Verdana" w:cs="Arial"/>
          <w:sz w:val="20"/>
          <w:szCs w:val="20"/>
        </w:rPr>
        <w:t>Použitelné oděvy je možno odkládat zabalené v igelitových pytlích do modrých kontejnerů na některých stanovištích kontejnerů na tříděný odpad – viz příloha č. 1.</w:t>
      </w:r>
    </w:p>
    <w:p w14:paraId="775F31A8" w14:textId="77777777" w:rsidR="00800D6A" w:rsidRPr="00C45C7C" w:rsidRDefault="00800D6A" w:rsidP="00800D6A">
      <w:pPr>
        <w:jc w:val="both"/>
        <w:rPr>
          <w:rFonts w:ascii="Verdana" w:hAnsi="Verdana" w:cs="Arial"/>
          <w:sz w:val="20"/>
          <w:szCs w:val="20"/>
        </w:rPr>
      </w:pPr>
    </w:p>
    <w:p w14:paraId="1A00F6A4" w14:textId="77777777" w:rsidR="00851D5B" w:rsidRPr="00C45C7C" w:rsidRDefault="00851D5B" w:rsidP="00851D5B">
      <w:pPr>
        <w:numPr>
          <w:ilvl w:val="0"/>
          <w:numId w:val="21"/>
        </w:numPr>
        <w:tabs>
          <w:tab w:val="clear" w:pos="959"/>
          <w:tab w:val="num" w:pos="709"/>
        </w:tabs>
        <w:ind w:left="709"/>
        <w:jc w:val="both"/>
        <w:rPr>
          <w:rFonts w:ascii="Verdana" w:hAnsi="Verdana" w:cs="Arial"/>
          <w:sz w:val="20"/>
          <w:szCs w:val="20"/>
        </w:rPr>
      </w:pPr>
      <w:r w:rsidRPr="00C45C7C">
        <w:rPr>
          <w:rFonts w:ascii="Verdana" w:hAnsi="Verdana" w:cs="Arial"/>
          <w:sz w:val="20"/>
          <w:szCs w:val="20"/>
        </w:rPr>
        <w:t>Použitá elektrozařízení</w:t>
      </w:r>
      <w:r w:rsidR="008A7E94" w:rsidRPr="00C45C7C">
        <w:rPr>
          <w:rFonts w:ascii="Verdana" w:hAnsi="Verdana" w:cs="Arial"/>
          <w:sz w:val="20"/>
          <w:szCs w:val="20"/>
        </w:rPr>
        <w:t>,</w:t>
      </w:r>
      <w:r w:rsidRPr="00C45C7C">
        <w:rPr>
          <w:rFonts w:ascii="Verdana" w:hAnsi="Verdana" w:cs="Arial"/>
          <w:sz w:val="20"/>
          <w:szCs w:val="20"/>
        </w:rPr>
        <w:t xml:space="preserve"> zářivk</w:t>
      </w:r>
      <w:r w:rsidR="000A29B1" w:rsidRPr="00C45C7C">
        <w:rPr>
          <w:rFonts w:ascii="Verdana" w:hAnsi="Verdana" w:cs="Arial"/>
          <w:sz w:val="20"/>
          <w:szCs w:val="20"/>
        </w:rPr>
        <w:t>y</w:t>
      </w:r>
      <w:r w:rsidR="009D6020" w:rsidRPr="00C45C7C">
        <w:rPr>
          <w:rFonts w:ascii="Verdana" w:hAnsi="Verdana" w:cs="Arial"/>
          <w:sz w:val="20"/>
          <w:szCs w:val="20"/>
        </w:rPr>
        <w:t>, tonerové a inko</w:t>
      </w:r>
      <w:r w:rsidR="00966833" w:rsidRPr="00C45C7C">
        <w:rPr>
          <w:rFonts w:ascii="Verdana" w:hAnsi="Verdana" w:cs="Arial"/>
          <w:sz w:val="20"/>
          <w:szCs w:val="20"/>
        </w:rPr>
        <w:t>u</w:t>
      </w:r>
      <w:r w:rsidR="009D6020" w:rsidRPr="00C45C7C">
        <w:rPr>
          <w:rFonts w:ascii="Verdana" w:hAnsi="Verdana" w:cs="Arial"/>
          <w:sz w:val="20"/>
          <w:szCs w:val="20"/>
        </w:rPr>
        <w:t>stové kazety</w:t>
      </w:r>
      <w:r w:rsidR="000A29B1" w:rsidRPr="00C45C7C">
        <w:rPr>
          <w:rFonts w:ascii="Verdana" w:hAnsi="Verdana" w:cs="Arial"/>
          <w:sz w:val="20"/>
          <w:szCs w:val="20"/>
        </w:rPr>
        <w:t xml:space="preserve"> </w:t>
      </w:r>
      <w:r w:rsidRPr="00C45C7C">
        <w:rPr>
          <w:rFonts w:ascii="Verdana" w:hAnsi="Verdana" w:cs="Arial"/>
          <w:sz w:val="20"/>
          <w:szCs w:val="20"/>
        </w:rPr>
        <w:t>je možno odkládat na sběrném místě v Dlouhé ulici za Kulturním domem.</w:t>
      </w:r>
    </w:p>
    <w:p w14:paraId="3202A7C1" w14:textId="77777777" w:rsidR="00800D6A" w:rsidRPr="00C45C7C" w:rsidRDefault="00800D6A" w:rsidP="00800D6A">
      <w:pPr>
        <w:jc w:val="both"/>
        <w:rPr>
          <w:rFonts w:ascii="Verdana" w:hAnsi="Verdana" w:cs="Arial"/>
          <w:sz w:val="20"/>
          <w:szCs w:val="20"/>
        </w:rPr>
      </w:pPr>
    </w:p>
    <w:p w14:paraId="2AEA571B" w14:textId="77777777" w:rsidR="009B6151" w:rsidRPr="00C45C7C" w:rsidRDefault="00851D5B" w:rsidP="00851D5B">
      <w:pPr>
        <w:numPr>
          <w:ilvl w:val="0"/>
          <w:numId w:val="21"/>
        </w:numPr>
        <w:tabs>
          <w:tab w:val="clear" w:pos="959"/>
          <w:tab w:val="num" w:pos="709"/>
        </w:tabs>
        <w:ind w:left="709"/>
        <w:jc w:val="both"/>
        <w:rPr>
          <w:rFonts w:ascii="Verdana" w:hAnsi="Verdana" w:cs="Arial"/>
          <w:sz w:val="20"/>
          <w:szCs w:val="20"/>
        </w:rPr>
      </w:pPr>
      <w:r w:rsidRPr="00C45C7C">
        <w:rPr>
          <w:rFonts w:ascii="Verdana" w:hAnsi="Verdana" w:cs="Arial"/>
          <w:sz w:val="20"/>
          <w:szCs w:val="20"/>
        </w:rPr>
        <w:t>Použité drobné baterie a akumulátory</w:t>
      </w:r>
      <w:r w:rsidR="009D6020" w:rsidRPr="00C45C7C">
        <w:rPr>
          <w:rFonts w:ascii="Verdana" w:hAnsi="Verdana" w:cs="Arial"/>
          <w:sz w:val="20"/>
          <w:szCs w:val="20"/>
        </w:rPr>
        <w:t xml:space="preserve"> </w:t>
      </w:r>
      <w:r w:rsidRPr="00C45C7C">
        <w:rPr>
          <w:rFonts w:ascii="Verdana" w:hAnsi="Verdana" w:cs="Arial"/>
          <w:sz w:val="20"/>
          <w:szCs w:val="20"/>
        </w:rPr>
        <w:t>je možno odkládat do nádoby ve vestibulu obecního úřadu.</w:t>
      </w:r>
    </w:p>
    <w:p w14:paraId="7B1C5EED" w14:textId="77777777" w:rsidR="0024722A" w:rsidRPr="00C45C7C" w:rsidRDefault="0024722A">
      <w:pPr>
        <w:rPr>
          <w:rFonts w:ascii="Verdana" w:hAnsi="Verdana" w:cs="Arial"/>
          <w:sz w:val="20"/>
          <w:szCs w:val="20"/>
        </w:rPr>
      </w:pPr>
    </w:p>
    <w:p w14:paraId="0A72AC2D" w14:textId="77777777" w:rsidR="0024722A" w:rsidRPr="00C45C7C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Verdana" w:hAnsi="Verdana" w:cs="Arial"/>
          <w:sz w:val="20"/>
          <w:u w:val="single"/>
        </w:rPr>
      </w:pPr>
      <w:r w:rsidRPr="00C45C7C">
        <w:rPr>
          <w:rFonts w:ascii="Verdana" w:hAnsi="Verdana" w:cs="Arial"/>
          <w:sz w:val="20"/>
          <w:u w:val="single"/>
        </w:rPr>
        <w:t xml:space="preserve">Zvláštní sběrné nádoby </w:t>
      </w:r>
      <w:r w:rsidR="0056583D" w:rsidRPr="00C45C7C">
        <w:rPr>
          <w:rFonts w:ascii="Verdana" w:hAnsi="Verdana" w:cs="Arial"/>
          <w:sz w:val="20"/>
          <w:u w:val="single"/>
        </w:rPr>
        <w:t xml:space="preserve">a pytle </w:t>
      </w:r>
      <w:r w:rsidRPr="00C45C7C">
        <w:rPr>
          <w:rFonts w:ascii="Verdana" w:hAnsi="Verdana" w:cs="Arial"/>
          <w:sz w:val="20"/>
          <w:u w:val="single"/>
        </w:rPr>
        <w:t>jsou barevně odlišeny a označeny příslušnými nápisy:</w:t>
      </w:r>
    </w:p>
    <w:p w14:paraId="6C43FA69" w14:textId="77777777" w:rsidR="00223F72" w:rsidRPr="00C45C7C" w:rsidRDefault="00223F72" w:rsidP="00223F72">
      <w:pPr>
        <w:jc w:val="both"/>
        <w:rPr>
          <w:rFonts w:ascii="Verdana" w:hAnsi="Verdana" w:cs="Arial"/>
          <w:sz w:val="20"/>
          <w:szCs w:val="20"/>
        </w:rPr>
      </w:pPr>
    </w:p>
    <w:p w14:paraId="06EA739A" w14:textId="77777777" w:rsidR="0024722A" w:rsidRPr="00C45C7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0"/>
          <w:szCs w:val="20"/>
        </w:rPr>
      </w:pPr>
      <w:r w:rsidRPr="00C45C7C">
        <w:rPr>
          <w:rFonts w:ascii="Verdana" w:hAnsi="Verdana" w:cs="Arial"/>
          <w:bCs/>
          <w:sz w:val="20"/>
          <w:szCs w:val="20"/>
        </w:rPr>
        <w:t>P</w:t>
      </w:r>
      <w:r w:rsidR="0024722A" w:rsidRPr="00C45C7C">
        <w:rPr>
          <w:rFonts w:ascii="Verdana" w:hAnsi="Verdana" w:cs="Arial"/>
          <w:bCs/>
          <w:sz w:val="20"/>
          <w:szCs w:val="20"/>
        </w:rPr>
        <w:t xml:space="preserve">apír, </w:t>
      </w:r>
      <w:r w:rsidR="00CF5B7E" w:rsidRPr="00C45C7C">
        <w:rPr>
          <w:rFonts w:ascii="Verdana" w:hAnsi="Verdana" w:cs="Arial"/>
          <w:bCs/>
          <w:sz w:val="20"/>
          <w:szCs w:val="20"/>
        </w:rPr>
        <w:t xml:space="preserve">kontejnery </w:t>
      </w:r>
      <w:r w:rsidR="00CF0388" w:rsidRPr="00C45C7C">
        <w:rPr>
          <w:rFonts w:ascii="Verdana" w:hAnsi="Verdana" w:cs="Arial"/>
          <w:bCs/>
          <w:sz w:val="20"/>
          <w:szCs w:val="20"/>
        </w:rPr>
        <w:t xml:space="preserve">plastové </w:t>
      </w:r>
      <w:r w:rsidR="00CD6DB8" w:rsidRPr="00C45C7C">
        <w:rPr>
          <w:rFonts w:ascii="Verdana" w:hAnsi="Verdana" w:cs="Arial"/>
          <w:bCs/>
          <w:sz w:val="20"/>
          <w:szCs w:val="20"/>
        </w:rPr>
        <w:t>(</w:t>
      </w:r>
      <w:r w:rsidR="00CF0388" w:rsidRPr="00C45C7C">
        <w:rPr>
          <w:rFonts w:ascii="Verdana" w:hAnsi="Verdana" w:cs="Arial"/>
          <w:bCs/>
          <w:sz w:val="20"/>
          <w:szCs w:val="20"/>
        </w:rPr>
        <w:t>1100 l</w:t>
      </w:r>
      <w:r w:rsidR="00CD6DB8" w:rsidRPr="00C45C7C">
        <w:rPr>
          <w:rFonts w:ascii="Verdana" w:hAnsi="Verdana" w:cs="Arial"/>
          <w:bCs/>
          <w:sz w:val="20"/>
          <w:szCs w:val="20"/>
        </w:rPr>
        <w:t>)</w:t>
      </w:r>
      <w:r w:rsidR="00CF0388" w:rsidRPr="00C45C7C">
        <w:rPr>
          <w:rFonts w:ascii="Verdana" w:hAnsi="Verdana" w:cs="Arial"/>
          <w:bCs/>
          <w:sz w:val="20"/>
          <w:szCs w:val="20"/>
        </w:rPr>
        <w:t xml:space="preserve"> </w:t>
      </w:r>
      <w:r w:rsidR="0024722A" w:rsidRPr="00C45C7C">
        <w:rPr>
          <w:rFonts w:ascii="Verdana" w:hAnsi="Verdana" w:cs="Arial"/>
          <w:bCs/>
          <w:sz w:val="20"/>
          <w:szCs w:val="20"/>
        </w:rPr>
        <w:t>barv</w:t>
      </w:r>
      <w:r w:rsidR="00CF5B7E" w:rsidRPr="00C45C7C">
        <w:rPr>
          <w:rFonts w:ascii="Verdana" w:hAnsi="Verdana" w:cs="Arial"/>
          <w:bCs/>
          <w:sz w:val="20"/>
          <w:szCs w:val="20"/>
        </w:rPr>
        <w:t>y</w:t>
      </w:r>
      <w:r w:rsidR="0024722A" w:rsidRPr="00C45C7C">
        <w:rPr>
          <w:rFonts w:ascii="Verdana" w:hAnsi="Verdana" w:cs="Arial"/>
          <w:bCs/>
          <w:sz w:val="20"/>
          <w:szCs w:val="20"/>
        </w:rPr>
        <w:t xml:space="preserve"> </w:t>
      </w:r>
      <w:r w:rsidR="00CF5B7E" w:rsidRPr="00C45C7C">
        <w:rPr>
          <w:rFonts w:ascii="Verdana" w:hAnsi="Verdana" w:cs="Arial"/>
          <w:bCs/>
          <w:sz w:val="20"/>
          <w:szCs w:val="20"/>
        </w:rPr>
        <w:t>modré,</w:t>
      </w:r>
    </w:p>
    <w:p w14:paraId="6B618C52" w14:textId="77777777" w:rsidR="0024722A" w:rsidRPr="00C45C7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0"/>
          <w:szCs w:val="20"/>
        </w:rPr>
      </w:pPr>
      <w:r w:rsidRPr="00C45C7C">
        <w:rPr>
          <w:rFonts w:ascii="Verdana" w:hAnsi="Verdana" w:cs="Arial"/>
          <w:bCs/>
          <w:sz w:val="20"/>
          <w:szCs w:val="20"/>
        </w:rPr>
        <w:t>S</w:t>
      </w:r>
      <w:r w:rsidR="0024722A" w:rsidRPr="00C45C7C">
        <w:rPr>
          <w:rFonts w:ascii="Verdana" w:hAnsi="Verdana" w:cs="Arial"/>
          <w:bCs/>
          <w:sz w:val="20"/>
          <w:szCs w:val="20"/>
        </w:rPr>
        <w:t xml:space="preserve">klo, </w:t>
      </w:r>
      <w:r w:rsidR="00D46CAC" w:rsidRPr="00C45C7C">
        <w:rPr>
          <w:rFonts w:ascii="Verdana" w:hAnsi="Verdana" w:cs="Arial"/>
          <w:bCs/>
          <w:sz w:val="20"/>
          <w:szCs w:val="20"/>
        </w:rPr>
        <w:t xml:space="preserve">kontejnery </w:t>
      </w:r>
      <w:r w:rsidR="00CF0388" w:rsidRPr="00C45C7C">
        <w:rPr>
          <w:rFonts w:ascii="Verdana" w:hAnsi="Verdana" w:cs="Arial"/>
          <w:bCs/>
          <w:sz w:val="20"/>
          <w:szCs w:val="20"/>
        </w:rPr>
        <w:t xml:space="preserve">plastové a kovové </w:t>
      </w:r>
      <w:r w:rsidR="00CD6DB8" w:rsidRPr="00C45C7C">
        <w:rPr>
          <w:rFonts w:ascii="Verdana" w:hAnsi="Verdana" w:cs="Arial"/>
          <w:bCs/>
          <w:sz w:val="20"/>
          <w:szCs w:val="20"/>
        </w:rPr>
        <w:t>(</w:t>
      </w:r>
      <w:r w:rsidR="00CF0388" w:rsidRPr="00C45C7C">
        <w:rPr>
          <w:rFonts w:ascii="Verdana" w:hAnsi="Verdana" w:cs="Arial"/>
          <w:bCs/>
          <w:sz w:val="20"/>
          <w:szCs w:val="20"/>
        </w:rPr>
        <w:t>1300 l</w:t>
      </w:r>
      <w:r w:rsidR="00CD6DB8" w:rsidRPr="00C45C7C">
        <w:rPr>
          <w:rFonts w:ascii="Verdana" w:hAnsi="Verdana" w:cs="Arial"/>
          <w:bCs/>
          <w:sz w:val="20"/>
          <w:szCs w:val="20"/>
        </w:rPr>
        <w:t>)</w:t>
      </w:r>
      <w:r w:rsidR="00CF0388" w:rsidRPr="00C45C7C">
        <w:rPr>
          <w:rFonts w:ascii="Verdana" w:hAnsi="Verdana" w:cs="Arial"/>
          <w:bCs/>
          <w:sz w:val="20"/>
          <w:szCs w:val="20"/>
        </w:rPr>
        <w:t xml:space="preserve"> </w:t>
      </w:r>
      <w:r w:rsidR="00D46CAC" w:rsidRPr="00C45C7C">
        <w:rPr>
          <w:rFonts w:ascii="Verdana" w:hAnsi="Verdana" w:cs="Arial"/>
          <w:bCs/>
          <w:sz w:val="20"/>
          <w:szCs w:val="20"/>
        </w:rPr>
        <w:t xml:space="preserve">barvy </w:t>
      </w:r>
      <w:r w:rsidR="00CF5B7E" w:rsidRPr="00C45C7C">
        <w:rPr>
          <w:rFonts w:ascii="Verdana" w:hAnsi="Verdana" w:cs="Arial"/>
          <w:bCs/>
          <w:sz w:val="20"/>
          <w:szCs w:val="20"/>
        </w:rPr>
        <w:t>zelen</w:t>
      </w:r>
      <w:r w:rsidR="00D46CAC" w:rsidRPr="00C45C7C">
        <w:rPr>
          <w:rFonts w:ascii="Verdana" w:hAnsi="Verdana" w:cs="Arial"/>
          <w:bCs/>
          <w:sz w:val="20"/>
          <w:szCs w:val="20"/>
        </w:rPr>
        <w:t>é</w:t>
      </w:r>
      <w:r w:rsidR="00CF5B7E" w:rsidRPr="00C45C7C">
        <w:rPr>
          <w:rFonts w:ascii="Verdana" w:hAnsi="Verdana" w:cs="Arial"/>
          <w:bCs/>
          <w:sz w:val="20"/>
          <w:szCs w:val="20"/>
        </w:rPr>
        <w:t>,</w:t>
      </w:r>
    </w:p>
    <w:p w14:paraId="18511A88" w14:textId="77777777" w:rsidR="00745703" w:rsidRPr="00C45C7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0"/>
          <w:szCs w:val="20"/>
        </w:rPr>
      </w:pPr>
      <w:r w:rsidRPr="00C45C7C">
        <w:rPr>
          <w:rFonts w:ascii="Verdana" w:hAnsi="Verdana" w:cs="Arial"/>
          <w:bCs/>
          <w:sz w:val="20"/>
          <w:szCs w:val="20"/>
        </w:rPr>
        <w:t>K</w:t>
      </w:r>
      <w:r w:rsidR="00745703" w:rsidRPr="00C45C7C">
        <w:rPr>
          <w:rFonts w:ascii="Verdana" w:hAnsi="Verdana" w:cs="Arial"/>
          <w:bCs/>
          <w:sz w:val="20"/>
          <w:szCs w:val="20"/>
        </w:rPr>
        <w:t xml:space="preserve">ovy, </w:t>
      </w:r>
      <w:r w:rsidR="00D46CAC" w:rsidRPr="00C45C7C">
        <w:rPr>
          <w:rFonts w:ascii="Verdana" w:hAnsi="Verdana" w:cs="Arial"/>
          <w:bCs/>
          <w:sz w:val="20"/>
          <w:szCs w:val="20"/>
        </w:rPr>
        <w:t xml:space="preserve">kontejnery </w:t>
      </w:r>
      <w:r w:rsidR="00CF0388" w:rsidRPr="00C45C7C">
        <w:rPr>
          <w:rFonts w:ascii="Verdana" w:hAnsi="Verdana" w:cs="Arial"/>
          <w:bCs/>
          <w:sz w:val="20"/>
          <w:szCs w:val="20"/>
        </w:rPr>
        <w:t xml:space="preserve">kovové </w:t>
      </w:r>
      <w:r w:rsidR="00D46CAC" w:rsidRPr="00C45C7C">
        <w:rPr>
          <w:rFonts w:ascii="Verdana" w:hAnsi="Verdana" w:cs="Arial"/>
          <w:bCs/>
          <w:sz w:val="20"/>
          <w:szCs w:val="20"/>
        </w:rPr>
        <w:t xml:space="preserve">barvy </w:t>
      </w:r>
      <w:r w:rsidR="00CF5B7E" w:rsidRPr="00C45C7C">
        <w:rPr>
          <w:rFonts w:ascii="Verdana" w:hAnsi="Verdana" w:cs="Arial"/>
          <w:bCs/>
          <w:sz w:val="20"/>
          <w:szCs w:val="20"/>
        </w:rPr>
        <w:t>šed</w:t>
      </w:r>
      <w:r w:rsidR="00D46CAC" w:rsidRPr="00C45C7C">
        <w:rPr>
          <w:rFonts w:ascii="Verdana" w:hAnsi="Verdana" w:cs="Arial"/>
          <w:bCs/>
          <w:sz w:val="20"/>
          <w:szCs w:val="20"/>
        </w:rPr>
        <w:t>é</w:t>
      </w:r>
      <w:r w:rsidR="00CF5B7E" w:rsidRPr="00C45C7C">
        <w:rPr>
          <w:rFonts w:ascii="Verdana" w:hAnsi="Verdana" w:cs="Arial"/>
          <w:bCs/>
          <w:sz w:val="20"/>
          <w:szCs w:val="20"/>
        </w:rPr>
        <w:t>,</w:t>
      </w:r>
    </w:p>
    <w:p w14:paraId="7A7386E1" w14:textId="77777777" w:rsidR="00CF0388" w:rsidRPr="00C45C7C" w:rsidRDefault="00776A8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0"/>
          <w:szCs w:val="20"/>
        </w:rPr>
      </w:pPr>
      <w:r w:rsidRPr="00C45C7C">
        <w:rPr>
          <w:rFonts w:ascii="Verdana" w:hAnsi="Verdana" w:cs="Arial"/>
          <w:bCs/>
          <w:sz w:val="20"/>
          <w:szCs w:val="20"/>
        </w:rPr>
        <w:t>Potravinářské</w:t>
      </w:r>
      <w:r w:rsidR="004C64B9" w:rsidRPr="00C45C7C">
        <w:rPr>
          <w:rFonts w:ascii="Verdana" w:hAnsi="Verdana" w:cs="Arial"/>
          <w:bCs/>
          <w:sz w:val="20"/>
          <w:szCs w:val="20"/>
        </w:rPr>
        <w:t xml:space="preserve"> oleje a tuky</w:t>
      </w:r>
      <w:r w:rsidR="00CF0388" w:rsidRPr="00C45C7C">
        <w:rPr>
          <w:rFonts w:ascii="Verdana" w:hAnsi="Verdana" w:cs="Arial"/>
          <w:bCs/>
          <w:sz w:val="20"/>
          <w:szCs w:val="20"/>
        </w:rPr>
        <w:t xml:space="preserve">, </w:t>
      </w:r>
      <w:r w:rsidR="00796B3E" w:rsidRPr="00C45C7C">
        <w:rPr>
          <w:rFonts w:ascii="Verdana" w:hAnsi="Verdana" w:cs="Arial"/>
          <w:bCs/>
          <w:sz w:val="20"/>
          <w:szCs w:val="20"/>
        </w:rPr>
        <w:t>nádoby</w:t>
      </w:r>
      <w:r w:rsidR="00CF0388" w:rsidRPr="00C45C7C">
        <w:rPr>
          <w:rFonts w:ascii="Verdana" w:hAnsi="Verdana" w:cs="Arial"/>
          <w:bCs/>
          <w:sz w:val="20"/>
          <w:szCs w:val="20"/>
        </w:rPr>
        <w:t xml:space="preserve"> </w:t>
      </w:r>
      <w:r w:rsidR="00CD6DB8" w:rsidRPr="00C45C7C">
        <w:rPr>
          <w:rFonts w:ascii="Verdana" w:hAnsi="Verdana" w:cs="Arial"/>
          <w:bCs/>
          <w:sz w:val="20"/>
          <w:szCs w:val="20"/>
        </w:rPr>
        <w:t>(</w:t>
      </w:r>
      <w:r w:rsidR="00CF0388" w:rsidRPr="00C45C7C">
        <w:rPr>
          <w:rFonts w:ascii="Verdana" w:hAnsi="Verdana" w:cs="Arial"/>
          <w:bCs/>
          <w:sz w:val="20"/>
          <w:szCs w:val="20"/>
        </w:rPr>
        <w:t>110 l</w:t>
      </w:r>
      <w:r w:rsidR="00CD6DB8" w:rsidRPr="00C45C7C">
        <w:rPr>
          <w:rFonts w:ascii="Verdana" w:hAnsi="Verdana" w:cs="Arial"/>
          <w:bCs/>
          <w:sz w:val="20"/>
          <w:szCs w:val="20"/>
        </w:rPr>
        <w:t>)</w:t>
      </w:r>
      <w:r w:rsidR="00CF0388" w:rsidRPr="00C45C7C">
        <w:rPr>
          <w:rFonts w:ascii="Verdana" w:hAnsi="Verdana" w:cs="Arial"/>
          <w:bCs/>
          <w:sz w:val="20"/>
          <w:szCs w:val="20"/>
        </w:rPr>
        <w:t xml:space="preserve"> barvy zelené,</w:t>
      </w:r>
    </w:p>
    <w:p w14:paraId="3D0A5DC6" w14:textId="77777777" w:rsidR="004D0CD0" w:rsidRPr="00C45C7C" w:rsidRDefault="004D0CD0" w:rsidP="004D0CD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0"/>
          <w:szCs w:val="20"/>
        </w:rPr>
      </w:pPr>
      <w:r w:rsidRPr="00C45C7C">
        <w:rPr>
          <w:rFonts w:ascii="Verdana" w:hAnsi="Verdana" w:cs="Arial"/>
          <w:bCs/>
          <w:sz w:val="20"/>
          <w:szCs w:val="20"/>
        </w:rPr>
        <w:t>Nápojové kartony, pytle barvy červenooranžové,</w:t>
      </w:r>
    </w:p>
    <w:p w14:paraId="51BC4E78" w14:textId="77777777" w:rsidR="009D6020" w:rsidRPr="00C45C7C" w:rsidRDefault="0056583D" w:rsidP="0056583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0"/>
          <w:szCs w:val="20"/>
        </w:rPr>
      </w:pPr>
      <w:r w:rsidRPr="00C45C7C">
        <w:rPr>
          <w:rFonts w:ascii="Verdana" w:hAnsi="Verdana" w:cs="Arial"/>
          <w:bCs/>
          <w:sz w:val="20"/>
          <w:szCs w:val="20"/>
        </w:rPr>
        <w:t>Plasty</w:t>
      </w:r>
      <w:r w:rsidR="00991C0C" w:rsidRPr="00C45C7C">
        <w:rPr>
          <w:rFonts w:ascii="Verdana" w:hAnsi="Verdana" w:cs="Arial"/>
          <w:bCs/>
          <w:sz w:val="20"/>
          <w:szCs w:val="20"/>
        </w:rPr>
        <w:t xml:space="preserve"> a</w:t>
      </w:r>
      <w:r w:rsidRPr="00C45C7C">
        <w:rPr>
          <w:rFonts w:ascii="Verdana" w:hAnsi="Verdana" w:cs="Arial"/>
          <w:bCs/>
          <w:sz w:val="20"/>
          <w:szCs w:val="20"/>
        </w:rPr>
        <w:t xml:space="preserve"> PET lahve, </w:t>
      </w:r>
      <w:r w:rsidR="00991C0C" w:rsidRPr="00C45C7C">
        <w:rPr>
          <w:rFonts w:ascii="Verdana" w:hAnsi="Verdana" w:cs="Arial"/>
          <w:bCs/>
          <w:sz w:val="20"/>
          <w:szCs w:val="20"/>
        </w:rPr>
        <w:t xml:space="preserve">pytle </w:t>
      </w:r>
      <w:r w:rsidRPr="00C45C7C">
        <w:rPr>
          <w:rFonts w:ascii="Verdana" w:hAnsi="Verdana" w:cs="Arial"/>
          <w:bCs/>
          <w:sz w:val="20"/>
          <w:szCs w:val="20"/>
        </w:rPr>
        <w:t>barv</w:t>
      </w:r>
      <w:r w:rsidR="00991C0C" w:rsidRPr="00C45C7C">
        <w:rPr>
          <w:rFonts w:ascii="Verdana" w:hAnsi="Verdana" w:cs="Arial"/>
          <w:bCs/>
          <w:sz w:val="20"/>
          <w:szCs w:val="20"/>
        </w:rPr>
        <w:t>y</w:t>
      </w:r>
      <w:r w:rsidRPr="00C45C7C">
        <w:rPr>
          <w:rFonts w:ascii="Verdana" w:hAnsi="Verdana" w:cs="Arial"/>
          <w:bCs/>
          <w:sz w:val="20"/>
          <w:szCs w:val="20"/>
        </w:rPr>
        <w:t xml:space="preserve"> </w:t>
      </w:r>
      <w:r w:rsidR="00CF5B7E" w:rsidRPr="00C45C7C">
        <w:rPr>
          <w:rFonts w:ascii="Verdana" w:hAnsi="Verdana" w:cs="Arial"/>
          <w:bCs/>
          <w:sz w:val="20"/>
          <w:szCs w:val="20"/>
        </w:rPr>
        <w:t>žlut</w:t>
      </w:r>
      <w:r w:rsidR="00991C0C" w:rsidRPr="00C45C7C">
        <w:rPr>
          <w:rFonts w:ascii="Verdana" w:hAnsi="Verdana" w:cs="Arial"/>
          <w:bCs/>
          <w:sz w:val="20"/>
          <w:szCs w:val="20"/>
        </w:rPr>
        <w:t>é</w:t>
      </w:r>
      <w:r w:rsidR="00CF5B7E" w:rsidRPr="00C45C7C">
        <w:rPr>
          <w:rFonts w:ascii="Verdana" w:hAnsi="Verdana" w:cs="Arial"/>
          <w:bCs/>
          <w:sz w:val="20"/>
          <w:szCs w:val="20"/>
        </w:rPr>
        <w:t>,</w:t>
      </w:r>
      <w:r w:rsidR="009D6020" w:rsidRPr="00C45C7C">
        <w:rPr>
          <w:rFonts w:ascii="Verdana" w:hAnsi="Verdana" w:cs="Arial"/>
          <w:bCs/>
          <w:sz w:val="20"/>
          <w:szCs w:val="20"/>
        </w:rPr>
        <w:t xml:space="preserve"> </w:t>
      </w:r>
    </w:p>
    <w:p w14:paraId="401B2DC2" w14:textId="77777777" w:rsidR="00AD41A3" w:rsidRPr="00C45C7C" w:rsidRDefault="00AD41A3" w:rsidP="0056583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0"/>
          <w:szCs w:val="20"/>
        </w:rPr>
      </w:pPr>
      <w:r w:rsidRPr="00C45C7C">
        <w:rPr>
          <w:rFonts w:ascii="Verdana" w:hAnsi="Verdana" w:cs="Arial"/>
          <w:bCs/>
          <w:sz w:val="20"/>
          <w:szCs w:val="20"/>
        </w:rPr>
        <w:t>Plasty, kontejnery plastové (1100 l) barvy žluté (jen pro bytové domy),</w:t>
      </w:r>
    </w:p>
    <w:p w14:paraId="6DB72EFC" w14:textId="77777777" w:rsidR="0056583D" w:rsidRPr="00C45C7C" w:rsidRDefault="0056583D" w:rsidP="0056583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0"/>
          <w:szCs w:val="20"/>
        </w:rPr>
      </w:pPr>
      <w:r w:rsidRPr="00C45C7C">
        <w:rPr>
          <w:rFonts w:ascii="Verdana" w:hAnsi="Verdana" w:cs="Arial"/>
          <w:bCs/>
          <w:sz w:val="20"/>
          <w:szCs w:val="20"/>
        </w:rPr>
        <w:t xml:space="preserve">Biologické odpady, </w:t>
      </w:r>
      <w:r w:rsidR="006038D0" w:rsidRPr="00C45C7C">
        <w:rPr>
          <w:rFonts w:ascii="Verdana" w:hAnsi="Verdana" w:cs="Arial"/>
          <w:bCs/>
          <w:sz w:val="20"/>
          <w:szCs w:val="20"/>
        </w:rPr>
        <w:t xml:space="preserve">nádoby </w:t>
      </w:r>
      <w:r w:rsidR="00A35691" w:rsidRPr="00C45C7C">
        <w:rPr>
          <w:rFonts w:ascii="Verdana" w:hAnsi="Verdana" w:cs="Arial"/>
          <w:bCs/>
          <w:sz w:val="20"/>
          <w:szCs w:val="20"/>
        </w:rPr>
        <w:t>(</w:t>
      </w:r>
      <w:r w:rsidR="006038D0" w:rsidRPr="00C45C7C">
        <w:rPr>
          <w:rFonts w:ascii="Verdana" w:hAnsi="Verdana" w:cs="Arial"/>
          <w:bCs/>
          <w:sz w:val="20"/>
          <w:szCs w:val="20"/>
        </w:rPr>
        <w:t>240 l</w:t>
      </w:r>
      <w:r w:rsidR="00A35691" w:rsidRPr="00C45C7C">
        <w:rPr>
          <w:rFonts w:ascii="Verdana" w:hAnsi="Verdana" w:cs="Arial"/>
          <w:bCs/>
          <w:sz w:val="20"/>
          <w:szCs w:val="20"/>
        </w:rPr>
        <w:t>)</w:t>
      </w:r>
      <w:r w:rsidR="006038D0" w:rsidRPr="00C45C7C">
        <w:rPr>
          <w:rFonts w:ascii="Verdana" w:hAnsi="Verdana" w:cs="Arial"/>
          <w:bCs/>
          <w:sz w:val="20"/>
          <w:szCs w:val="20"/>
        </w:rPr>
        <w:t xml:space="preserve"> </w:t>
      </w:r>
      <w:r w:rsidRPr="00C45C7C">
        <w:rPr>
          <w:rFonts w:ascii="Verdana" w:hAnsi="Verdana" w:cs="Arial"/>
          <w:bCs/>
          <w:sz w:val="20"/>
          <w:szCs w:val="20"/>
        </w:rPr>
        <w:t>barv</w:t>
      </w:r>
      <w:r w:rsidR="006038D0" w:rsidRPr="00C45C7C">
        <w:rPr>
          <w:rFonts w:ascii="Verdana" w:hAnsi="Verdana" w:cs="Arial"/>
          <w:bCs/>
          <w:sz w:val="20"/>
          <w:szCs w:val="20"/>
        </w:rPr>
        <w:t>y hnědé.</w:t>
      </w:r>
    </w:p>
    <w:p w14:paraId="27926CA3" w14:textId="77777777" w:rsidR="00B576E1" w:rsidRPr="00C45C7C" w:rsidRDefault="00B576E1" w:rsidP="0056583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0"/>
          <w:szCs w:val="20"/>
        </w:rPr>
      </w:pPr>
      <w:r w:rsidRPr="00C45C7C">
        <w:rPr>
          <w:rFonts w:ascii="Verdana" w:hAnsi="Verdana" w:cs="Arial"/>
          <w:bCs/>
          <w:sz w:val="20"/>
          <w:szCs w:val="20"/>
        </w:rPr>
        <w:t>Textil čistý balený, kontejnery</w:t>
      </w:r>
      <w:r w:rsidR="00E977A5" w:rsidRPr="00C45C7C">
        <w:rPr>
          <w:rFonts w:ascii="Verdana" w:hAnsi="Verdana" w:cs="Arial"/>
          <w:bCs/>
          <w:sz w:val="20"/>
          <w:szCs w:val="20"/>
        </w:rPr>
        <w:t xml:space="preserve"> kovové</w:t>
      </w:r>
      <w:r w:rsidR="00A5716B" w:rsidRPr="00C45C7C">
        <w:rPr>
          <w:rFonts w:ascii="Verdana" w:hAnsi="Verdana" w:cs="Arial"/>
          <w:bCs/>
          <w:sz w:val="20"/>
          <w:szCs w:val="20"/>
        </w:rPr>
        <w:t xml:space="preserve"> (objem 2,5 m3)</w:t>
      </w:r>
      <w:r w:rsidRPr="00C45C7C">
        <w:rPr>
          <w:rFonts w:ascii="Verdana" w:hAnsi="Verdana" w:cs="Arial"/>
          <w:bCs/>
          <w:sz w:val="20"/>
          <w:szCs w:val="20"/>
        </w:rPr>
        <w:t xml:space="preserve"> barvy tmavě modré </w:t>
      </w:r>
    </w:p>
    <w:p w14:paraId="375E830E" w14:textId="77777777" w:rsidR="0024722A" w:rsidRPr="00C45C7C" w:rsidRDefault="0024722A">
      <w:pPr>
        <w:ind w:left="360"/>
        <w:rPr>
          <w:rFonts w:ascii="Verdana" w:hAnsi="Verdana" w:cs="Arial"/>
          <w:i/>
          <w:iCs/>
          <w:sz w:val="20"/>
          <w:szCs w:val="20"/>
        </w:rPr>
      </w:pPr>
    </w:p>
    <w:p w14:paraId="3FD681C2" w14:textId="77777777" w:rsidR="005F5C6D" w:rsidRPr="00C45C7C" w:rsidRDefault="005F5C6D" w:rsidP="000A13BC">
      <w:pPr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C45C7C">
        <w:rPr>
          <w:rFonts w:ascii="Verdana" w:hAnsi="Verdana" w:cs="Arial"/>
          <w:sz w:val="20"/>
          <w:szCs w:val="20"/>
        </w:rPr>
        <w:t>Termíny a četnost svozů jsou uvedeny v příloze č. 1 této vyhlášky.</w:t>
      </w:r>
    </w:p>
    <w:p w14:paraId="233CC8DE" w14:textId="77777777" w:rsidR="00256E67" w:rsidRPr="00C45C7C" w:rsidRDefault="00256E67" w:rsidP="00256E67">
      <w:pPr>
        <w:jc w:val="both"/>
        <w:rPr>
          <w:rFonts w:ascii="Verdana" w:hAnsi="Verdana" w:cs="Arial"/>
          <w:sz w:val="20"/>
          <w:szCs w:val="20"/>
        </w:rPr>
      </w:pPr>
    </w:p>
    <w:p w14:paraId="6DF2BADF" w14:textId="77777777" w:rsidR="000A13BC" w:rsidRPr="00C45C7C" w:rsidRDefault="00F77173" w:rsidP="000A13BC">
      <w:pPr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C45C7C">
        <w:rPr>
          <w:rFonts w:ascii="Verdana" w:hAnsi="Verdana" w:cs="Arial"/>
          <w:sz w:val="20"/>
          <w:szCs w:val="20"/>
        </w:rPr>
        <w:t>Do zvláštních sběrných nádob je zakázáno ukládat jin</w:t>
      </w:r>
      <w:r w:rsidR="00A94551" w:rsidRPr="00C45C7C">
        <w:rPr>
          <w:rFonts w:ascii="Verdana" w:hAnsi="Verdana" w:cs="Arial"/>
          <w:sz w:val="20"/>
          <w:szCs w:val="20"/>
        </w:rPr>
        <w:t>é složky komunálních odpadů</w:t>
      </w:r>
      <w:r w:rsidR="00FF60D6" w:rsidRPr="00C45C7C">
        <w:rPr>
          <w:rFonts w:ascii="Verdana" w:hAnsi="Verdana" w:cs="Arial"/>
          <w:sz w:val="20"/>
          <w:szCs w:val="20"/>
        </w:rPr>
        <w:t>,</w:t>
      </w:r>
      <w:r w:rsidR="00223F72" w:rsidRPr="00C45C7C">
        <w:rPr>
          <w:rFonts w:ascii="Verdana" w:hAnsi="Verdana" w:cs="Arial"/>
          <w:sz w:val="20"/>
          <w:szCs w:val="20"/>
        </w:rPr>
        <w:t xml:space="preserve"> </w:t>
      </w:r>
      <w:r w:rsidR="00A94551" w:rsidRPr="00C45C7C">
        <w:rPr>
          <w:rFonts w:ascii="Verdana" w:hAnsi="Verdana" w:cs="Arial"/>
          <w:sz w:val="20"/>
          <w:szCs w:val="20"/>
        </w:rPr>
        <w:t>než</w:t>
      </w:r>
      <w:r w:rsidR="00034AB7" w:rsidRPr="00C45C7C">
        <w:rPr>
          <w:rFonts w:ascii="Verdana" w:hAnsi="Verdana" w:cs="Arial"/>
          <w:sz w:val="20"/>
          <w:szCs w:val="20"/>
        </w:rPr>
        <w:t xml:space="preserve"> pro </w:t>
      </w:r>
      <w:r w:rsidRPr="00C45C7C">
        <w:rPr>
          <w:rFonts w:ascii="Verdana" w:hAnsi="Verdana" w:cs="Arial"/>
          <w:sz w:val="20"/>
          <w:szCs w:val="20"/>
        </w:rPr>
        <w:t>které jsou určeny</w:t>
      </w:r>
      <w:r w:rsidR="00A94551" w:rsidRPr="00C45C7C">
        <w:rPr>
          <w:rFonts w:ascii="Verdana" w:hAnsi="Verdana" w:cs="Arial"/>
          <w:sz w:val="20"/>
          <w:szCs w:val="20"/>
        </w:rPr>
        <w:t>.</w:t>
      </w:r>
    </w:p>
    <w:p w14:paraId="13F7EF21" w14:textId="77777777" w:rsidR="00553B78" w:rsidRPr="00C45C7C" w:rsidRDefault="00553B78" w:rsidP="002578C1">
      <w:pPr>
        <w:rPr>
          <w:rFonts w:ascii="Verdana" w:hAnsi="Verdana" w:cs="Arial"/>
          <w:sz w:val="20"/>
          <w:szCs w:val="20"/>
        </w:rPr>
      </w:pPr>
    </w:p>
    <w:p w14:paraId="299D910B" w14:textId="77777777" w:rsidR="002578C1" w:rsidRPr="00C45C7C" w:rsidRDefault="002578C1" w:rsidP="002578C1">
      <w:pPr>
        <w:rPr>
          <w:rFonts w:ascii="Verdana" w:hAnsi="Verdana"/>
          <w:sz w:val="20"/>
          <w:szCs w:val="20"/>
        </w:rPr>
      </w:pPr>
    </w:p>
    <w:p w14:paraId="1CD2147C" w14:textId="77777777" w:rsidR="0024722A" w:rsidRPr="00C45C7C" w:rsidRDefault="0024722A">
      <w:pPr>
        <w:pStyle w:val="Nadpis2"/>
        <w:jc w:val="center"/>
        <w:rPr>
          <w:rFonts w:ascii="Verdana" w:hAnsi="Verdana" w:cs="Arial"/>
          <w:b/>
          <w:bCs/>
          <w:sz w:val="22"/>
          <w:szCs w:val="22"/>
          <w:u w:val="none"/>
        </w:rPr>
      </w:pPr>
      <w:r w:rsidRPr="00C45C7C">
        <w:rPr>
          <w:rFonts w:ascii="Verdana" w:hAnsi="Verdana" w:cs="Arial"/>
          <w:b/>
          <w:bCs/>
          <w:sz w:val="22"/>
          <w:szCs w:val="22"/>
          <w:u w:val="none"/>
        </w:rPr>
        <w:t>Čl. 4</w:t>
      </w:r>
    </w:p>
    <w:p w14:paraId="4268A972" w14:textId="77777777" w:rsidR="0024722A" w:rsidRPr="00C45C7C" w:rsidRDefault="00A94551">
      <w:pPr>
        <w:pStyle w:val="Nadpis2"/>
        <w:jc w:val="center"/>
        <w:rPr>
          <w:rFonts w:ascii="Verdana" w:hAnsi="Verdana" w:cs="Arial"/>
          <w:b/>
          <w:bCs/>
          <w:sz w:val="22"/>
          <w:szCs w:val="22"/>
          <w:u w:val="none"/>
        </w:rPr>
      </w:pPr>
      <w:r w:rsidRPr="00C45C7C">
        <w:rPr>
          <w:rFonts w:ascii="Verdana" w:hAnsi="Verdana" w:cs="Arial"/>
          <w:b/>
          <w:bCs/>
          <w:sz w:val="22"/>
          <w:szCs w:val="22"/>
          <w:u w:val="none"/>
        </w:rPr>
        <w:t xml:space="preserve">Sběr a svoz </w:t>
      </w:r>
      <w:r w:rsidR="0024722A" w:rsidRPr="00C45C7C">
        <w:rPr>
          <w:rFonts w:ascii="Verdana" w:hAnsi="Verdana" w:cs="Arial"/>
          <w:b/>
          <w:bCs/>
          <w:sz w:val="22"/>
          <w:szCs w:val="22"/>
          <w:u w:val="none"/>
        </w:rPr>
        <w:t>nebezpečných složek komunálního odpadu</w:t>
      </w:r>
    </w:p>
    <w:p w14:paraId="4439506F" w14:textId="77777777" w:rsidR="0024722A" w:rsidRPr="00C45C7C" w:rsidRDefault="0024722A">
      <w:pPr>
        <w:ind w:left="360"/>
        <w:jc w:val="center"/>
        <w:rPr>
          <w:rFonts w:ascii="Verdana" w:hAnsi="Verdana" w:cs="Arial"/>
          <w:b/>
          <w:sz w:val="22"/>
          <w:szCs w:val="22"/>
        </w:rPr>
      </w:pPr>
    </w:p>
    <w:p w14:paraId="65CF79E1" w14:textId="77777777" w:rsidR="0024722A" w:rsidRPr="00C45C7C" w:rsidRDefault="0024722A" w:rsidP="00223F72">
      <w:pPr>
        <w:numPr>
          <w:ilvl w:val="0"/>
          <w:numId w:val="15"/>
        </w:numPr>
        <w:jc w:val="both"/>
        <w:rPr>
          <w:rFonts w:ascii="Verdana" w:hAnsi="Verdana" w:cs="Arial"/>
          <w:i/>
          <w:iCs/>
          <w:sz w:val="20"/>
          <w:szCs w:val="20"/>
        </w:rPr>
      </w:pPr>
      <w:r w:rsidRPr="00C45C7C">
        <w:rPr>
          <w:rFonts w:ascii="Verdana" w:hAnsi="Verdana" w:cs="Arial"/>
          <w:sz w:val="20"/>
          <w:szCs w:val="20"/>
        </w:rPr>
        <w:t>Sběr a svoz</w:t>
      </w:r>
      <w:r w:rsidR="00A94551" w:rsidRPr="00C45C7C">
        <w:rPr>
          <w:rFonts w:ascii="Verdana" w:hAnsi="Verdana" w:cs="Arial"/>
          <w:sz w:val="20"/>
          <w:szCs w:val="20"/>
        </w:rPr>
        <w:t xml:space="preserve"> nebezpečných složek komunálního</w:t>
      </w:r>
      <w:r w:rsidRPr="00C45C7C">
        <w:rPr>
          <w:rFonts w:ascii="Verdana" w:hAnsi="Verdana" w:cs="Arial"/>
          <w:sz w:val="20"/>
          <w:szCs w:val="20"/>
        </w:rPr>
        <w:t xml:space="preserve"> odpad</w:t>
      </w:r>
      <w:r w:rsidR="00A94551" w:rsidRPr="00C45C7C">
        <w:rPr>
          <w:rFonts w:ascii="Verdana" w:hAnsi="Verdana" w:cs="Arial"/>
          <w:sz w:val="20"/>
          <w:szCs w:val="20"/>
        </w:rPr>
        <w:t>u</w:t>
      </w:r>
      <w:r w:rsidRPr="00C45C7C">
        <w:rPr>
          <w:rStyle w:val="Znakapoznpodarou"/>
          <w:rFonts w:ascii="Verdana" w:hAnsi="Verdana" w:cs="Arial"/>
          <w:sz w:val="20"/>
          <w:szCs w:val="20"/>
        </w:rPr>
        <w:footnoteReference w:customMarkFollows="1" w:id="2"/>
        <w:t>2)</w:t>
      </w:r>
      <w:r w:rsidRPr="00C45C7C">
        <w:rPr>
          <w:rFonts w:ascii="Verdana" w:hAnsi="Verdana" w:cs="Arial"/>
          <w:sz w:val="20"/>
          <w:szCs w:val="20"/>
        </w:rPr>
        <w:t xml:space="preserve"> je zajišťován</w:t>
      </w:r>
      <w:r w:rsidR="00A94551" w:rsidRPr="00C45C7C">
        <w:rPr>
          <w:rFonts w:ascii="Verdana" w:hAnsi="Verdana" w:cs="Arial"/>
          <w:sz w:val="20"/>
          <w:szCs w:val="20"/>
        </w:rPr>
        <w:t xml:space="preserve"> </w:t>
      </w:r>
      <w:r w:rsidR="00A94551" w:rsidRPr="00C45C7C">
        <w:rPr>
          <w:rFonts w:ascii="Verdana" w:hAnsi="Verdana" w:cs="Arial"/>
          <w:iCs/>
          <w:sz w:val="20"/>
          <w:szCs w:val="20"/>
        </w:rPr>
        <w:t>minimálně dvakrát ročně</w:t>
      </w:r>
      <w:r w:rsidRPr="00C45C7C">
        <w:rPr>
          <w:rFonts w:ascii="Verdana" w:hAnsi="Verdana" w:cs="Arial"/>
          <w:sz w:val="20"/>
          <w:szCs w:val="20"/>
        </w:rPr>
        <w:t xml:space="preserve"> jejich odebíráním na předem vyhlášených přechodných stanovištích přímo do zvláštních sběrných nádob k tomuto sběru určených. </w:t>
      </w:r>
      <w:r w:rsidR="005F5761" w:rsidRPr="00C45C7C">
        <w:rPr>
          <w:rFonts w:ascii="Verdana" w:hAnsi="Verdana" w:cs="Arial"/>
          <w:sz w:val="20"/>
          <w:szCs w:val="20"/>
        </w:rPr>
        <w:t>Informace o sběru jsou zveřejňovány</w:t>
      </w:r>
      <w:r w:rsidR="00695000" w:rsidRPr="00C45C7C">
        <w:rPr>
          <w:rFonts w:ascii="Verdana" w:hAnsi="Verdana" w:cs="Arial"/>
          <w:sz w:val="20"/>
          <w:szCs w:val="20"/>
        </w:rPr>
        <w:t xml:space="preserve"> v </w:t>
      </w:r>
      <w:r w:rsidR="005F5761" w:rsidRPr="00C45C7C">
        <w:rPr>
          <w:rFonts w:ascii="Verdana" w:hAnsi="Verdana" w:cs="Arial"/>
          <w:sz w:val="20"/>
          <w:szCs w:val="20"/>
        </w:rPr>
        <w:t>obecním zpravodaji (elektronická verze zveřejněna na stránkách www.vcelna.cz)</w:t>
      </w:r>
      <w:r w:rsidR="005F5761" w:rsidRPr="00C45C7C">
        <w:rPr>
          <w:rFonts w:ascii="Verdana" w:hAnsi="Verdana" w:cs="Arial"/>
          <w:i/>
          <w:iCs/>
          <w:sz w:val="20"/>
          <w:szCs w:val="20"/>
        </w:rPr>
        <w:t>.</w:t>
      </w:r>
    </w:p>
    <w:p w14:paraId="6383987C" w14:textId="77777777" w:rsidR="00EF165B" w:rsidRPr="00C45C7C" w:rsidRDefault="00EF165B" w:rsidP="00EF165B">
      <w:pPr>
        <w:jc w:val="both"/>
        <w:rPr>
          <w:rFonts w:ascii="Verdana" w:hAnsi="Verdana" w:cs="Arial"/>
          <w:i/>
          <w:iCs/>
          <w:sz w:val="20"/>
          <w:szCs w:val="20"/>
        </w:rPr>
      </w:pPr>
    </w:p>
    <w:p w14:paraId="4A7DAE87" w14:textId="77777777" w:rsidR="00133410" w:rsidRPr="00C45C7C" w:rsidRDefault="008F33A5" w:rsidP="00223F72">
      <w:pPr>
        <w:numPr>
          <w:ilvl w:val="0"/>
          <w:numId w:val="15"/>
        </w:numPr>
        <w:jc w:val="both"/>
        <w:rPr>
          <w:rFonts w:ascii="Verdana" w:hAnsi="Verdana" w:cs="Arial"/>
          <w:i/>
          <w:iCs/>
          <w:sz w:val="20"/>
          <w:szCs w:val="20"/>
        </w:rPr>
      </w:pPr>
      <w:r w:rsidRPr="00C45C7C">
        <w:rPr>
          <w:rFonts w:ascii="Verdana" w:hAnsi="Verdana" w:cs="Arial"/>
          <w:iCs/>
          <w:sz w:val="20"/>
          <w:szCs w:val="20"/>
        </w:rPr>
        <w:t xml:space="preserve">Potravinářské oleje </w:t>
      </w:r>
      <w:r w:rsidR="00776A89" w:rsidRPr="00C45C7C">
        <w:rPr>
          <w:rFonts w:ascii="Verdana" w:hAnsi="Verdana" w:cs="Arial"/>
          <w:iCs/>
          <w:sz w:val="20"/>
          <w:szCs w:val="20"/>
        </w:rPr>
        <w:t xml:space="preserve">a tuky </w:t>
      </w:r>
      <w:r w:rsidR="00133410" w:rsidRPr="00C45C7C">
        <w:rPr>
          <w:rFonts w:ascii="Verdana" w:hAnsi="Verdana" w:cs="Arial"/>
          <w:iCs/>
          <w:sz w:val="20"/>
          <w:szCs w:val="20"/>
        </w:rPr>
        <w:t>je navíc možno odkládat v uzavřených nádobách do zvláštních sběrných nádob umístěných na stanovištích uvedených v příloze č. 1 této vyhlášky.</w:t>
      </w:r>
      <w:r w:rsidR="009E195A" w:rsidRPr="00C45C7C">
        <w:rPr>
          <w:rFonts w:ascii="Verdana" w:hAnsi="Verdana" w:cs="Arial"/>
          <w:iCs/>
          <w:sz w:val="20"/>
          <w:szCs w:val="20"/>
        </w:rPr>
        <w:t xml:space="preserve"> </w:t>
      </w:r>
      <w:r w:rsidR="009E195A" w:rsidRPr="00C45C7C">
        <w:rPr>
          <w:rFonts w:ascii="Verdana" w:hAnsi="Verdana" w:cs="Arial"/>
          <w:bCs/>
          <w:sz w:val="20"/>
          <w:szCs w:val="20"/>
        </w:rPr>
        <w:t>Použité potraviná</w:t>
      </w:r>
      <w:r w:rsidR="009E195A" w:rsidRPr="00C45C7C">
        <w:rPr>
          <w:rFonts w:ascii="Verdana" w:hAnsi="Verdana" w:cs="Arial,Bold"/>
          <w:bCs/>
          <w:sz w:val="20"/>
          <w:szCs w:val="20"/>
        </w:rPr>
        <w:t>ř</w:t>
      </w:r>
      <w:r w:rsidR="009E195A" w:rsidRPr="00C45C7C">
        <w:rPr>
          <w:rFonts w:ascii="Verdana" w:hAnsi="Verdana" w:cs="Arial"/>
          <w:bCs/>
          <w:sz w:val="20"/>
          <w:szCs w:val="20"/>
        </w:rPr>
        <w:t>ské oleje musí být do nádob ukládány v pevných obalech, nap</w:t>
      </w:r>
      <w:r w:rsidR="009E195A" w:rsidRPr="00C45C7C">
        <w:rPr>
          <w:rFonts w:ascii="Verdana" w:hAnsi="Verdana" w:cs="Arial,Bold"/>
          <w:bCs/>
          <w:sz w:val="20"/>
          <w:szCs w:val="20"/>
        </w:rPr>
        <w:t>ř</w:t>
      </w:r>
      <w:r w:rsidR="009E195A" w:rsidRPr="00C45C7C">
        <w:rPr>
          <w:rFonts w:ascii="Verdana" w:hAnsi="Verdana" w:cs="Arial"/>
          <w:bCs/>
          <w:sz w:val="20"/>
          <w:szCs w:val="20"/>
        </w:rPr>
        <w:t>. PET lahvích nebo obalech od mléka.</w:t>
      </w:r>
    </w:p>
    <w:p w14:paraId="529D56F2" w14:textId="77777777" w:rsidR="0024722A" w:rsidRPr="00C45C7C" w:rsidRDefault="0024722A" w:rsidP="00223F72">
      <w:pPr>
        <w:rPr>
          <w:rFonts w:ascii="Verdana" w:hAnsi="Verdana" w:cs="Arial"/>
          <w:sz w:val="20"/>
          <w:szCs w:val="20"/>
        </w:rPr>
      </w:pPr>
    </w:p>
    <w:p w14:paraId="791D5CF3" w14:textId="77777777" w:rsidR="0005615E" w:rsidRPr="00C45C7C" w:rsidRDefault="00A94551" w:rsidP="00AA25D6">
      <w:pPr>
        <w:numPr>
          <w:ilvl w:val="0"/>
          <w:numId w:val="15"/>
        </w:numPr>
        <w:jc w:val="both"/>
        <w:rPr>
          <w:rFonts w:ascii="Verdana" w:hAnsi="Verdana" w:cs="Arial"/>
          <w:sz w:val="20"/>
          <w:szCs w:val="20"/>
        </w:rPr>
      </w:pPr>
      <w:r w:rsidRPr="00C45C7C">
        <w:rPr>
          <w:rFonts w:ascii="Verdana" w:hAnsi="Verdana" w:cs="Arial"/>
          <w:sz w:val="20"/>
          <w:szCs w:val="20"/>
        </w:rPr>
        <w:t>Shromažďování nebezpečných složek komunálního odpadu</w:t>
      </w:r>
      <w:r w:rsidR="00EA1B4D" w:rsidRPr="00C45C7C">
        <w:rPr>
          <w:rFonts w:ascii="Verdana" w:hAnsi="Verdana" w:cs="Arial"/>
          <w:sz w:val="20"/>
          <w:szCs w:val="20"/>
        </w:rPr>
        <w:t xml:space="preserve"> podléhá požadavkům stanovený</w:t>
      </w:r>
      <w:r w:rsidR="00C25DCE" w:rsidRPr="00C45C7C">
        <w:rPr>
          <w:rFonts w:ascii="Verdana" w:hAnsi="Verdana" w:cs="Arial"/>
          <w:sz w:val="20"/>
          <w:szCs w:val="20"/>
        </w:rPr>
        <w:t>m</w:t>
      </w:r>
      <w:r w:rsidR="00EA1B4D" w:rsidRPr="00C45C7C">
        <w:rPr>
          <w:rFonts w:ascii="Verdana" w:hAnsi="Verdana" w:cs="Arial"/>
          <w:sz w:val="20"/>
          <w:szCs w:val="20"/>
        </w:rPr>
        <w:t xml:space="preserve"> v čl.</w:t>
      </w:r>
      <w:r w:rsidR="00F301DF" w:rsidRPr="00C45C7C">
        <w:rPr>
          <w:rFonts w:ascii="Verdana" w:hAnsi="Verdana" w:cs="Arial"/>
          <w:sz w:val="20"/>
          <w:szCs w:val="20"/>
        </w:rPr>
        <w:t xml:space="preserve"> </w:t>
      </w:r>
      <w:r w:rsidR="00EA1B4D" w:rsidRPr="00C45C7C">
        <w:rPr>
          <w:rFonts w:ascii="Verdana" w:hAnsi="Verdana" w:cs="Arial"/>
          <w:sz w:val="20"/>
          <w:szCs w:val="20"/>
        </w:rPr>
        <w:t>3 odst. 4</w:t>
      </w:r>
      <w:r w:rsidR="00431942" w:rsidRPr="00C45C7C">
        <w:rPr>
          <w:rFonts w:ascii="Verdana" w:hAnsi="Verdana" w:cs="Arial"/>
          <w:sz w:val="20"/>
          <w:szCs w:val="20"/>
        </w:rPr>
        <w:t>.</w:t>
      </w:r>
    </w:p>
    <w:p w14:paraId="7683CAB7" w14:textId="77777777" w:rsidR="00702D54" w:rsidRDefault="00702D54" w:rsidP="000F645D">
      <w:pPr>
        <w:jc w:val="center"/>
        <w:rPr>
          <w:rFonts w:ascii="Verdana" w:hAnsi="Verdana" w:cs="Arial"/>
          <w:b/>
          <w:sz w:val="22"/>
          <w:szCs w:val="22"/>
        </w:rPr>
      </w:pPr>
    </w:p>
    <w:p w14:paraId="3904B2CF" w14:textId="77777777" w:rsidR="000F645D" w:rsidRPr="00C45C7C" w:rsidRDefault="000F645D" w:rsidP="000F645D">
      <w:pPr>
        <w:jc w:val="center"/>
        <w:rPr>
          <w:rFonts w:ascii="Verdana" w:hAnsi="Verdana" w:cs="Arial"/>
          <w:b/>
          <w:sz w:val="22"/>
          <w:szCs w:val="22"/>
        </w:rPr>
      </w:pPr>
      <w:r w:rsidRPr="00C45C7C">
        <w:rPr>
          <w:rFonts w:ascii="Verdana" w:hAnsi="Verdana" w:cs="Arial"/>
          <w:b/>
          <w:sz w:val="22"/>
          <w:szCs w:val="22"/>
        </w:rPr>
        <w:lastRenderedPageBreak/>
        <w:t>Čl. 5</w:t>
      </w:r>
    </w:p>
    <w:p w14:paraId="044C916F" w14:textId="77777777" w:rsidR="000F645D" w:rsidRPr="00C45C7C" w:rsidRDefault="000F645D" w:rsidP="000F645D">
      <w:pPr>
        <w:jc w:val="center"/>
        <w:rPr>
          <w:rFonts w:ascii="Verdana" w:hAnsi="Verdana" w:cs="Arial"/>
          <w:sz w:val="22"/>
          <w:szCs w:val="22"/>
        </w:rPr>
      </w:pPr>
      <w:r w:rsidRPr="00C45C7C">
        <w:rPr>
          <w:rFonts w:ascii="Verdana" w:hAnsi="Verdana" w:cs="Arial"/>
          <w:b/>
          <w:sz w:val="22"/>
          <w:szCs w:val="22"/>
        </w:rPr>
        <w:t>Sběr a svoz objemného odpadu</w:t>
      </w:r>
    </w:p>
    <w:p w14:paraId="087407D3" w14:textId="77777777" w:rsidR="000F645D" w:rsidRPr="00C45C7C" w:rsidRDefault="000F645D" w:rsidP="000F645D">
      <w:pPr>
        <w:ind w:left="360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14:paraId="665CDB7A" w14:textId="77777777" w:rsidR="000F645D" w:rsidRPr="00C45C7C" w:rsidRDefault="000F645D" w:rsidP="00223F72">
      <w:pPr>
        <w:numPr>
          <w:ilvl w:val="0"/>
          <w:numId w:val="7"/>
        </w:numPr>
        <w:tabs>
          <w:tab w:val="num" w:pos="540"/>
        </w:tabs>
        <w:jc w:val="both"/>
        <w:rPr>
          <w:rFonts w:ascii="Verdana" w:hAnsi="Verdana" w:cs="Arial"/>
          <w:sz w:val="20"/>
          <w:szCs w:val="20"/>
        </w:rPr>
      </w:pPr>
      <w:r w:rsidRPr="00C45C7C">
        <w:rPr>
          <w:rFonts w:ascii="Verdana" w:hAnsi="Verdana" w:cs="Arial"/>
          <w:sz w:val="20"/>
          <w:szCs w:val="20"/>
        </w:rPr>
        <w:t>Objemný odpad je takový odpad, který vzhledem ke svým</w:t>
      </w:r>
      <w:r w:rsidR="00555FEB" w:rsidRPr="00C45C7C">
        <w:rPr>
          <w:rFonts w:ascii="Verdana" w:hAnsi="Verdana" w:cs="Arial"/>
          <w:sz w:val="20"/>
          <w:szCs w:val="20"/>
        </w:rPr>
        <w:t xml:space="preserve"> rozměrům nemůže být umístěn do</w:t>
      </w:r>
      <w:r w:rsidR="00406186" w:rsidRPr="00C45C7C">
        <w:rPr>
          <w:rFonts w:ascii="Verdana" w:hAnsi="Verdana" w:cs="Arial"/>
          <w:sz w:val="20"/>
          <w:szCs w:val="20"/>
        </w:rPr>
        <w:t> </w:t>
      </w:r>
      <w:r w:rsidRPr="00C45C7C">
        <w:rPr>
          <w:rFonts w:ascii="Verdana" w:hAnsi="Verdana" w:cs="Arial"/>
          <w:sz w:val="20"/>
          <w:szCs w:val="20"/>
        </w:rPr>
        <w:t>sběrných nádob (</w:t>
      </w:r>
      <w:r w:rsidRPr="00C45C7C">
        <w:rPr>
          <w:rFonts w:ascii="Verdana" w:hAnsi="Verdana" w:cs="Arial"/>
          <w:iCs/>
          <w:sz w:val="20"/>
          <w:szCs w:val="20"/>
        </w:rPr>
        <w:t>např. koberce, matrace, nábytek …</w:t>
      </w:r>
      <w:r w:rsidRPr="00C45C7C">
        <w:rPr>
          <w:rFonts w:ascii="Verdana" w:hAnsi="Verdana" w:cs="Arial"/>
          <w:sz w:val="20"/>
          <w:szCs w:val="20"/>
        </w:rPr>
        <w:t xml:space="preserve"> ).</w:t>
      </w:r>
    </w:p>
    <w:p w14:paraId="135CCF82" w14:textId="77777777" w:rsidR="000F645D" w:rsidRPr="00C45C7C" w:rsidRDefault="000F645D" w:rsidP="000F645D">
      <w:pPr>
        <w:jc w:val="both"/>
        <w:rPr>
          <w:rFonts w:ascii="Verdana" w:hAnsi="Verdana" w:cs="Arial"/>
          <w:sz w:val="20"/>
          <w:szCs w:val="20"/>
        </w:rPr>
      </w:pPr>
    </w:p>
    <w:p w14:paraId="6A916F30" w14:textId="77777777" w:rsidR="000F645D" w:rsidRPr="00C45C7C" w:rsidRDefault="000F645D" w:rsidP="00223F72">
      <w:pPr>
        <w:numPr>
          <w:ilvl w:val="0"/>
          <w:numId w:val="7"/>
        </w:numPr>
        <w:jc w:val="both"/>
        <w:rPr>
          <w:rFonts w:ascii="Verdana" w:hAnsi="Verdana" w:cs="Arial"/>
          <w:i/>
          <w:iCs/>
          <w:sz w:val="20"/>
          <w:szCs w:val="20"/>
        </w:rPr>
      </w:pPr>
      <w:r w:rsidRPr="00C45C7C">
        <w:rPr>
          <w:rFonts w:ascii="Verdana" w:hAnsi="Verdana" w:cs="Arial"/>
          <w:sz w:val="20"/>
          <w:szCs w:val="20"/>
        </w:rPr>
        <w:t xml:space="preserve">Sběr a svoz objemného odpadu je zajišťován </w:t>
      </w:r>
      <w:r w:rsidR="00F94D04" w:rsidRPr="00C45C7C">
        <w:rPr>
          <w:rFonts w:ascii="Verdana" w:hAnsi="Verdana" w:cs="Arial"/>
          <w:sz w:val="20"/>
          <w:szCs w:val="20"/>
        </w:rPr>
        <w:t xml:space="preserve">minimálně </w:t>
      </w:r>
      <w:r w:rsidRPr="00C45C7C">
        <w:rPr>
          <w:rFonts w:ascii="Verdana" w:hAnsi="Verdana" w:cs="Arial"/>
          <w:iCs/>
          <w:sz w:val="20"/>
          <w:szCs w:val="20"/>
        </w:rPr>
        <w:t>dvakrát ročně</w:t>
      </w:r>
      <w:r w:rsidR="00F94D04" w:rsidRPr="00C45C7C">
        <w:rPr>
          <w:rFonts w:ascii="Verdana" w:hAnsi="Verdana" w:cs="Arial"/>
          <w:sz w:val="20"/>
          <w:szCs w:val="20"/>
        </w:rPr>
        <w:t xml:space="preserve"> jeho odebíráním na </w:t>
      </w:r>
      <w:r w:rsidRPr="00C45C7C">
        <w:rPr>
          <w:rFonts w:ascii="Verdana" w:hAnsi="Verdana" w:cs="Arial"/>
          <w:sz w:val="20"/>
          <w:szCs w:val="20"/>
        </w:rPr>
        <w:t xml:space="preserve">předem vyhlášených přechodných stanovištích přímo do zvláštních sběrných nádob k tomuto účelu určených. Informace o sběru jsou zveřejňovány </w:t>
      </w:r>
      <w:r w:rsidR="00695000" w:rsidRPr="00C45C7C">
        <w:rPr>
          <w:rFonts w:ascii="Verdana" w:hAnsi="Verdana" w:cs="Arial"/>
          <w:sz w:val="20"/>
          <w:szCs w:val="20"/>
        </w:rPr>
        <w:t xml:space="preserve">v </w:t>
      </w:r>
      <w:r w:rsidR="001F45BC" w:rsidRPr="00C45C7C">
        <w:rPr>
          <w:rFonts w:ascii="Verdana" w:hAnsi="Verdana" w:cs="Arial"/>
          <w:sz w:val="20"/>
          <w:szCs w:val="20"/>
        </w:rPr>
        <w:t>obecním zpravodaji</w:t>
      </w:r>
      <w:r w:rsidR="005244D2" w:rsidRPr="00C45C7C">
        <w:rPr>
          <w:rFonts w:ascii="Verdana" w:hAnsi="Verdana" w:cs="Arial"/>
          <w:sz w:val="20"/>
          <w:szCs w:val="20"/>
        </w:rPr>
        <w:t xml:space="preserve"> </w:t>
      </w:r>
      <w:r w:rsidR="00B61729" w:rsidRPr="00C45C7C">
        <w:rPr>
          <w:rFonts w:ascii="Verdana" w:hAnsi="Verdana" w:cs="Arial"/>
          <w:sz w:val="20"/>
          <w:szCs w:val="20"/>
        </w:rPr>
        <w:t xml:space="preserve">(elektronická verze </w:t>
      </w:r>
      <w:r w:rsidR="005244D2" w:rsidRPr="00C45C7C">
        <w:rPr>
          <w:rFonts w:ascii="Verdana" w:hAnsi="Verdana" w:cs="Arial"/>
          <w:sz w:val="20"/>
          <w:szCs w:val="20"/>
        </w:rPr>
        <w:t>zveřejněn</w:t>
      </w:r>
      <w:r w:rsidR="00B61729" w:rsidRPr="00C45C7C">
        <w:rPr>
          <w:rFonts w:ascii="Verdana" w:hAnsi="Verdana" w:cs="Arial"/>
          <w:sz w:val="20"/>
          <w:szCs w:val="20"/>
        </w:rPr>
        <w:t>a</w:t>
      </w:r>
      <w:r w:rsidR="005244D2" w:rsidRPr="00C45C7C">
        <w:rPr>
          <w:rFonts w:ascii="Verdana" w:hAnsi="Verdana" w:cs="Arial"/>
          <w:sz w:val="20"/>
          <w:szCs w:val="20"/>
        </w:rPr>
        <w:t xml:space="preserve"> na stránkách www.vcelna.cz</w:t>
      </w:r>
      <w:r w:rsidR="002A3D7C" w:rsidRPr="00C45C7C">
        <w:rPr>
          <w:rFonts w:ascii="Verdana" w:hAnsi="Verdana" w:cs="Arial"/>
          <w:sz w:val="20"/>
          <w:szCs w:val="20"/>
        </w:rPr>
        <w:t>)</w:t>
      </w:r>
      <w:r w:rsidR="00431942" w:rsidRPr="00C45C7C">
        <w:rPr>
          <w:rFonts w:ascii="Verdana" w:hAnsi="Verdana" w:cs="Arial"/>
          <w:i/>
          <w:iCs/>
          <w:sz w:val="20"/>
          <w:szCs w:val="20"/>
        </w:rPr>
        <w:t>.</w:t>
      </w:r>
    </w:p>
    <w:p w14:paraId="686370C8" w14:textId="77777777" w:rsidR="00560DED" w:rsidRPr="00C45C7C" w:rsidRDefault="00560DED" w:rsidP="00560DED">
      <w:pPr>
        <w:jc w:val="both"/>
        <w:rPr>
          <w:rFonts w:ascii="Verdana" w:hAnsi="Verdana" w:cs="Arial"/>
          <w:i/>
          <w:iCs/>
          <w:sz w:val="20"/>
          <w:szCs w:val="20"/>
        </w:rPr>
      </w:pPr>
    </w:p>
    <w:p w14:paraId="49EA9B85" w14:textId="77777777" w:rsidR="00D25BA7" w:rsidRPr="00C45C7C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Verdana" w:hAnsi="Verdana" w:cs="Arial"/>
          <w:sz w:val="22"/>
          <w:szCs w:val="22"/>
        </w:rPr>
      </w:pPr>
      <w:r w:rsidRPr="00C45C7C">
        <w:rPr>
          <w:rFonts w:ascii="Verdana" w:hAnsi="Verdana" w:cs="Arial"/>
          <w:sz w:val="20"/>
          <w:szCs w:val="20"/>
        </w:rPr>
        <w:t>Shromažďování objemného odpadu podléhá požadavkům stanovený</w:t>
      </w:r>
      <w:r w:rsidR="00C25DCE" w:rsidRPr="00C45C7C">
        <w:rPr>
          <w:rFonts w:ascii="Verdana" w:hAnsi="Verdana" w:cs="Arial"/>
          <w:sz w:val="20"/>
          <w:szCs w:val="20"/>
        </w:rPr>
        <w:t>m</w:t>
      </w:r>
      <w:r w:rsidRPr="00C45C7C">
        <w:rPr>
          <w:rFonts w:ascii="Verdana" w:hAnsi="Verdana" w:cs="Arial"/>
          <w:sz w:val="20"/>
          <w:szCs w:val="20"/>
        </w:rPr>
        <w:t xml:space="preserve"> v čl. 3 odst. </w:t>
      </w:r>
    </w:p>
    <w:p w14:paraId="485D289D" w14:textId="77777777" w:rsidR="00F71191" w:rsidRPr="00C45C7C" w:rsidRDefault="00F71191" w:rsidP="00A773EE">
      <w:pPr>
        <w:rPr>
          <w:rFonts w:ascii="Verdana" w:hAnsi="Verdana" w:cs="Arial"/>
          <w:b/>
          <w:sz w:val="22"/>
          <w:szCs w:val="22"/>
        </w:rPr>
      </w:pPr>
    </w:p>
    <w:p w14:paraId="38EBED12" w14:textId="77777777" w:rsidR="0024722A" w:rsidRPr="00C45C7C" w:rsidRDefault="0024722A">
      <w:pPr>
        <w:jc w:val="center"/>
        <w:rPr>
          <w:rFonts w:ascii="Verdana" w:hAnsi="Verdana" w:cs="Arial"/>
          <w:b/>
          <w:sz w:val="22"/>
          <w:szCs w:val="22"/>
        </w:rPr>
      </w:pPr>
      <w:r w:rsidRPr="00C45C7C">
        <w:rPr>
          <w:rFonts w:ascii="Verdana" w:hAnsi="Verdana" w:cs="Arial"/>
          <w:b/>
          <w:sz w:val="22"/>
          <w:szCs w:val="22"/>
        </w:rPr>
        <w:t xml:space="preserve">Čl. </w:t>
      </w:r>
      <w:r w:rsidR="000F645D" w:rsidRPr="00C45C7C">
        <w:rPr>
          <w:rFonts w:ascii="Verdana" w:hAnsi="Verdana" w:cs="Arial"/>
          <w:b/>
          <w:sz w:val="22"/>
          <w:szCs w:val="22"/>
        </w:rPr>
        <w:t>6</w:t>
      </w:r>
    </w:p>
    <w:p w14:paraId="4DF2A3CE" w14:textId="77777777" w:rsidR="0024722A" w:rsidRPr="00C45C7C" w:rsidRDefault="0024722A">
      <w:pPr>
        <w:jc w:val="center"/>
        <w:rPr>
          <w:rFonts w:ascii="Verdana" w:hAnsi="Verdana" w:cs="Arial"/>
          <w:b/>
          <w:sz w:val="22"/>
          <w:szCs w:val="22"/>
        </w:rPr>
      </w:pPr>
      <w:r w:rsidRPr="00C45C7C">
        <w:rPr>
          <w:rFonts w:ascii="Verdana" w:hAnsi="Verdana" w:cs="Arial"/>
          <w:b/>
          <w:sz w:val="22"/>
          <w:szCs w:val="22"/>
        </w:rPr>
        <w:t xml:space="preserve">Shromažďování směsného </w:t>
      </w:r>
      <w:r w:rsidR="00A94551" w:rsidRPr="00C45C7C">
        <w:rPr>
          <w:rFonts w:ascii="Verdana" w:hAnsi="Verdana" w:cs="Arial"/>
          <w:b/>
          <w:sz w:val="22"/>
          <w:szCs w:val="22"/>
        </w:rPr>
        <w:t xml:space="preserve">komunálního </w:t>
      </w:r>
      <w:r w:rsidRPr="00C45C7C">
        <w:rPr>
          <w:rFonts w:ascii="Verdana" w:hAnsi="Verdana" w:cs="Arial"/>
          <w:b/>
          <w:sz w:val="22"/>
          <w:szCs w:val="22"/>
        </w:rPr>
        <w:t xml:space="preserve">odpadu </w:t>
      </w:r>
    </w:p>
    <w:p w14:paraId="7082EEA0" w14:textId="77777777" w:rsidR="0024722A" w:rsidRPr="00C45C7C" w:rsidRDefault="0024722A">
      <w:pPr>
        <w:jc w:val="center"/>
        <w:rPr>
          <w:rFonts w:ascii="Verdana" w:hAnsi="Verdana" w:cs="Arial"/>
          <w:b/>
          <w:sz w:val="22"/>
          <w:szCs w:val="22"/>
        </w:rPr>
      </w:pPr>
    </w:p>
    <w:p w14:paraId="6A095354" w14:textId="77777777" w:rsidR="0024722A" w:rsidRPr="00C45C7C" w:rsidRDefault="0024722A" w:rsidP="00223F72">
      <w:pPr>
        <w:numPr>
          <w:ilvl w:val="0"/>
          <w:numId w:val="16"/>
        </w:numPr>
        <w:jc w:val="both"/>
        <w:rPr>
          <w:rFonts w:ascii="Verdana" w:hAnsi="Verdana" w:cs="Arial"/>
          <w:sz w:val="20"/>
          <w:szCs w:val="20"/>
        </w:rPr>
      </w:pPr>
      <w:r w:rsidRPr="00C45C7C">
        <w:rPr>
          <w:rFonts w:ascii="Verdana" w:hAnsi="Verdana" w:cs="Arial"/>
          <w:sz w:val="20"/>
          <w:szCs w:val="20"/>
        </w:rPr>
        <w:t xml:space="preserve">Směsný </w:t>
      </w:r>
      <w:r w:rsidR="00A94551" w:rsidRPr="00C45C7C">
        <w:rPr>
          <w:rFonts w:ascii="Verdana" w:hAnsi="Verdana" w:cs="Arial"/>
          <w:sz w:val="20"/>
          <w:szCs w:val="20"/>
        </w:rPr>
        <w:t xml:space="preserve">komunální </w:t>
      </w:r>
      <w:r w:rsidRPr="00C45C7C">
        <w:rPr>
          <w:rFonts w:ascii="Verdana" w:hAnsi="Verdana" w:cs="Arial"/>
          <w:sz w:val="20"/>
          <w:szCs w:val="20"/>
        </w:rPr>
        <w:t>odpad se shromažďuje do sběrných nádob. Pro účely této vyhlášky</w:t>
      </w:r>
      <w:r w:rsidR="00FB36A3" w:rsidRPr="00C45C7C">
        <w:rPr>
          <w:rFonts w:ascii="Verdana" w:hAnsi="Verdana" w:cs="Arial"/>
          <w:sz w:val="20"/>
          <w:szCs w:val="20"/>
        </w:rPr>
        <w:t xml:space="preserve"> se </w:t>
      </w:r>
      <w:r w:rsidRPr="00C45C7C">
        <w:rPr>
          <w:rFonts w:ascii="Verdana" w:hAnsi="Verdana" w:cs="Arial"/>
          <w:sz w:val="20"/>
          <w:szCs w:val="20"/>
        </w:rPr>
        <w:t xml:space="preserve">sběrnými nádobami </w:t>
      </w:r>
      <w:r w:rsidR="00FB36A3" w:rsidRPr="00C45C7C">
        <w:rPr>
          <w:rFonts w:ascii="Verdana" w:hAnsi="Verdana" w:cs="Arial"/>
          <w:sz w:val="20"/>
          <w:szCs w:val="20"/>
        </w:rPr>
        <w:t>rozumějí</w:t>
      </w:r>
      <w:r w:rsidR="006A4BEB" w:rsidRPr="00C45C7C">
        <w:rPr>
          <w:rFonts w:ascii="Verdana" w:hAnsi="Verdana" w:cs="Arial"/>
          <w:sz w:val="20"/>
          <w:szCs w:val="20"/>
        </w:rPr>
        <w:t>:</w:t>
      </w:r>
    </w:p>
    <w:p w14:paraId="02CEAA3E" w14:textId="77777777" w:rsidR="0024722A" w:rsidRPr="00C45C7C" w:rsidRDefault="0024722A" w:rsidP="00223F72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C45C7C">
        <w:rPr>
          <w:rFonts w:ascii="Verdana" w:hAnsi="Verdana" w:cs="Arial"/>
          <w:bCs/>
          <w:sz w:val="20"/>
          <w:szCs w:val="20"/>
        </w:rPr>
        <w:t>typizované sběrné</w:t>
      </w:r>
      <w:r w:rsidR="009B680A" w:rsidRPr="00C45C7C">
        <w:rPr>
          <w:rFonts w:ascii="Verdana" w:hAnsi="Verdana" w:cs="Arial"/>
          <w:sz w:val="20"/>
          <w:szCs w:val="20"/>
        </w:rPr>
        <w:t xml:space="preserve"> nádoby</w:t>
      </w:r>
      <w:r w:rsidR="006A4BEB" w:rsidRPr="00C45C7C">
        <w:rPr>
          <w:rFonts w:ascii="Verdana" w:hAnsi="Verdana" w:cs="Arial"/>
          <w:sz w:val="20"/>
          <w:szCs w:val="20"/>
        </w:rPr>
        <w:t xml:space="preserve"> plechové či plastové o objemu </w:t>
      </w:r>
      <w:r w:rsidR="00C700BD" w:rsidRPr="00C45C7C">
        <w:rPr>
          <w:rFonts w:ascii="Verdana" w:hAnsi="Verdana" w:cs="Arial"/>
          <w:sz w:val="20"/>
          <w:szCs w:val="20"/>
        </w:rPr>
        <w:t xml:space="preserve">zpravidla </w:t>
      </w:r>
      <w:r w:rsidR="00153284" w:rsidRPr="00C45C7C">
        <w:rPr>
          <w:rFonts w:ascii="Verdana" w:hAnsi="Verdana" w:cs="Arial"/>
          <w:sz w:val="20"/>
          <w:szCs w:val="20"/>
        </w:rPr>
        <w:t>110 l a 240 l, u </w:t>
      </w:r>
      <w:r w:rsidR="006A4BEB" w:rsidRPr="00C45C7C">
        <w:rPr>
          <w:rFonts w:ascii="Verdana" w:hAnsi="Verdana" w:cs="Arial"/>
          <w:sz w:val="20"/>
          <w:szCs w:val="20"/>
        </w:rPr>
        <w:t>bytových domů kontejnery 1100 l</w:t>
      </w:r>
      <w:r w:rsidRPr="00C45C7C">
        <w:rPr>
          <w:rFonts w:ascii="Verdana" w:hAnsi="Verdana" w:cs="Arial"/>
          <w:sz w:val="20"/>
          <w:szCs w:val="20"/>
        </w:rPr>
        <w:t xml:space="preserve"> určené ke shromažďování směsného komunálního odpadu,</w:t>
      </w:r>
    </w:p>
    <w:p w14:paraId="4D65AF24" w14:textId="77777777" w:rsidR="0024722A" w:rsidRPr="00C45C7C" w:rsidRDefault="0024722A" w:rsidP="00223F72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C45C7C">
        <w:rPr>
          <w:rFonts w:ascii="Verdana" w:hAnsi="Verdana" w:cs="Arial"/>
          <w:bCs/>
          <w:sz w:val="20"/>
          <w:szCs w:val="20"/>
        </w:rPr>
        <w:t>odpadkové koše</w:t>
      </w:r>
      <w:r w:rsidRPr="00C45C7C">
        <w:rPr>
          <w:rFonts w:ascii="Verdana" w:hAnsi="Verdana" w:cs="Arial"/>
          <w:sz w:val="20"/>
          <w:szCs w:val="20"/>
        </w:rPr>
        <w:t>, které jsou umístěny na veřejných prostranstvích v obci, sloužící pro odkládání drobného směsného komunálního odpadu.</w:t>
      </w:r>
    </w:p>
    <w:p w14:paraId="50FCCEC6" w14:textId="77777777" w:rsidR="00503F10" w:rsidRPr="00C45C7C" w:rsidRDefault="00503F10" w:rsidP="00503F10">
      <w:pPr>
        <w:jc w:val="both"/>
        <w:rPr>
          <w:rFonts w:ascii="Verdana" w:hAnsi="Verdana" w:cs="Arial"/>
          <w:sz w:val="20"/>
          <w:szCs w:val="20"/>
        </w:rPr>
      </w:pPr>
    </w:p>
    <w:p w14:paraId="0D95527B" w14:textId="77777777" w:rsidR="0024722A" w:rsidRPr="00C45C7C" w:rsidRDefault="0024722A" w:rsidP="00223F72">
      <w:pPr>
        <w:widowControl w:val="0"/>
        <w:numPr>
          <w:ilvl w:val="0"/>
          <w:numId w:val="16"/>
        </w:numPr>
        <w:jc w:val="both"/>
        <w:rPr>
          <w:rFonts w:ascii="Verdana" w:hAnsi="Verdana" w:cs="Arial"/>
          <w:sz w:val="20"/>
          <w:szCs w:val="20"/>
        </w:rPr>
      </w:pPr>
      <w:r w:rsidRPr="00C45C7C">
        <w:rPr>
          <w:rFonts w:ascii="Verdana" w:hAnsi="Verdana" w:cs="Arial"/>
          <w:sz w:val="20"/>
          <w:szCs w:val="20"/>
        </w:rPr>
        <w:t>Stanoviště sběrných nádob je místo, kde jsou sběrné nádoby trvale nebo přechod</w:t>
      </w:r>
      <w:r w:rsidR="00A94551" w:rsidRPr="00C45C7C">
        <w:rPr>
          <w:rFonts w:ascii="Verdana" w:hAnsi="Verdana" w:cs="Arial"/>
          <w:sz w:val="20"/>
          <w:szCs w:val="20"/>
        </w:rPr>
        <w:t>ně umístěny za účelem dalšího nakládání se směsným komunálním odpadem</w:t>
      </w:r>
      <w:r w:rsidRPr="00C45C7C">
        <w:rPr>
          <w:rFonts w:ascii="Verdana" w:hAnsi="Verdana" w:cs="Arial"/>
          <w:sz w:val="20"/>
          <w:szCs w:val="20"/>
        </w:rPr>
        <w:t xml:space="preserve"> oprávněnou osobou. Stanoviště sběrných nádob jsou individuální nebo společná pro více uživatelů.</w:t>
      </w:r>
    </w:p>
    <w:p w14:paraId="3489F647" w14:textId="77777777" w:rsidR="0024722A" w:rsidRPr="00C45C7C" w:rsidRDefault="0024722A">
      <w:pPr>
        <w:jc w:val="center"/>
        <w:rPr>
          <w:rFonts w:ascii="Verdana" w:hAnsi="Verdana" w:cs="Arial"/>
          <w:b/>
          <w:sz w:val="22"/>
          <w:szCs w:val="22"/>
        </w:rPr>
      </w:pPr>
    </w:p>
    <w:p w14:paraId="2BB9C11C" w14:textId="77777777" w:rsidR="0024722A" w:rsidRPr="00C45C7C" w:rsidRDefault="0024722A">
      <w:pPr>
        <w:jc w:val="center"/>
        <w:rPr>
          <w:rFonts w:ascii="Verdana" w:hAnsi="Verdana" w:cs="Arial"/>
          <w:b/>
          <w:sz w:val="22"/>
          <w:szCs w:val="22"/>
        </w:rPr>
      </w:pPr>
      <w:r w:rsidRPr="00C45C7C">
        <w:rPr>
          <w:rFonts w:ascii="Verdana" w:hAnsi="Verdana" w:cs="Arial"/>
          <w:b/>
          <w:sz w:val="22"/>
          <w:szCs w:val="22"/>
        </w:rPr>
        <w:t xml:space="preserve">Čl. </w:t>
      </w:r>
      <w:r w:rsidR="000F645D" w:rsidRPr="00C45C7C">
        <w:rPr>
          <w:rFonts w:ascii="Verdana" w:hAnsi="Verdana" w:cs="Arial"/>
          <w:b/>
          <w:sz w:val="22"/>
          <w:szCs w:val="22"/>
        </w:rPr>
        <w:t>7</w:t>
      </w:r>
    </w:p>
    <w:p w14:paraId="1032154F" w14:textId="77777777" w:rsidR="0024722A" w:rsidRPr="00C45C7C" w:rsidRDefault="0024722A">
      <w:pPr>
        <w:jc w:val="center"/>
        <w:rPr>
          <w:rFonts w:ascii="Verdana" w:hAnsi="Verdana" w:cs="Arial"/>
          <w:b/>
          <w:sz w:val="22"/>
          <w:szCs w:val="22"/>
        </w:rPr>
      </w:pPr>
      <w:r w:rsidRPr="00C45C7C">
        <w:rPr>
          <w:rFonts w:ascii="Verdana" w:hAnsi="Verdana" w:cs="Arial"/>
          <w:b/>
          <w:sz w:val="22"/>
          <w:szCs w:val="22"/>
        </w:rPr>
        <w:t>Nakládání se stavebním odpadem</w:t>
      </w:r>
    </w:p>
    <w:p w14:paraId="6C682BC6" w14:textId="77777777" w:rsidR="0024722A" w:rsidRPr="00C45C7C" w:rsidRDefault="0024722A">
      <w:pPr>
        <w:ind w:left="360"/>
        <w:jc w:val="center"/>
        <w:rPr>
          <w:rFonts w:ascii="Verdana" w:hAnsi="Verdana" w:cs="Arial"/>
          <w:b/>
          <w:sz w:val="20"/>
          <w:szCs w:val="20"/>
          <w:u w:val="single"/>
        </w:rPr>
      </w:pPr>
    </w:p>
    <w:p w14:paraId="73642DFB" w14:textId="77777777" w:rsidR="0024722A" w:rsidRPr="00C45C7C" w:rsidRDefault="0024722A" w:rsidP="00223F72">
      <w:pPr>
        <w:numPr>
          <w:ilvl w:val="0"/>
          <w:numId w:val="9"/>
        </w:numPr>
        <w:jc w:val="both"/>
        <w:rPr>
          <w:rFonts w:ascii="Verdana" w:hAnsi="Verdana" w:cs="Arial"/>
          <w:sz w:val="20"/>
          <w:szCs w:val="20"/>
        </w:rPr>
      </w:pPr>
      <w:r w:rsidRPr="00C45C7C">
        <w:rPr>
          <w:rFonts w:ascii="Verdana" w:hAnsi="Verdana" w:cs="Arial"/>
          <w:sz w:val="20"/>
          <w:szCs w:val="20"/>
        </w:rPr>
        <w:t>Stavební</w:t>
      </w:r>
      <w:r w:rsidR="00FB36A3" w:rsidRPr="00C45C7C">
        <w:rPr>
          <w:rFonts w:ascii="Verdana" w:hAnsi="Verdana" w:cs="Arial"/>
          <w:sz w:val="20"/>
          <w:szCs w:val="20"/>
        </w:rPr>
        <w:t>m</w:t>
      </w:r>
      <w:r w:rsidRPr="00C45C7C">
        <w:rPr>
          <w:rFonts w:ascii="Verdana" w:hAnsi="Verdana" w:cs="Arial"/>
          <w:sz w:val="20"/>
          <w:szCs w:val="20"/>
        </w:rPr>
        <w:t xml:space="preserve"> odpad</w:t>
      </w:r>
      <w:r w:rsidR="00FB36A3" w:rsidRPr="00C45C7C">
        <w:rPr>
          <w:rFonts w:ascii="Verdana" w:hAnsi="Verdana" w:cs="Arial"/>
          <w:sz w:val="20"/>
          <w:szCs w:val="20"/>
        </w:rPr>
        <w:t>em</w:t>
      </w:r>
      <w:r w:rsidRPr="00C45C7C">
        <w:rPr>
          <w:rFonts w:ascii="Verdana" w:hAnsi="Verdana" w:cs="Arial"/>
          <w:sz w:val="20"/>
          <w:szCs w:val="20"/>
        </w:rPr>
        <w:t xml:space="preserve"> </w:t>
      </w:r>
      <w:r w:rsidR="00FB36A3" w:rsidRPr="00C45C7C">
        <w:rPr>
          <w:rFonts w:ascii="Verdana" w:hAnsi="Verdana" w:cs="Arial"/>
          <w:sz w:val="20"/>
          <w:szCs w:val="20"/>
        </w:rPr>
        <w:t>se rozumí</w:t>
      </w:r>
      <w:r w:rsidRPr="00C45C7C">
        <w:rPr>
          <w:rFonts w:ascii="Verdana" w:hAnsi="Verdana" w:cs="Arial"/>
          <w:sz w:val="20"/>
          <w:szCs w:val="20"/>
        </w:rPr>
        <w:t xml:space="preserve"> stavební a demoliční odpad. Stavební odpad není odpadem komunálním.</w:t>
      </w:r>
    </w:p>
    <w:p w14:paraId="6544FB7B" w14:textId="77777777" w:rsidR="0024722A" w:rsidRPr="00C45C7C" w:rsidRDefault="0024722A">
      <w:pPr>
        <w:jc w:val="both"/>
        <w:rPr>
          <w:rFonts w:ascii="Verdana" w:hAnsi="Verdana" w:cs="Arial"/>
          <w:sz w:val="20"/>
          <w:szCs w:val="20"/>
        </w:rPr>
      </w:pPr>
    </w:p>
    <w:p w14:paraId="22707CEB" w14:textId="77777777" w:rsidR="0024722A" w:rsidRPr="00C45C7C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Verdana" w:hAnsi="Verdana" w:cs="Arial"/>
          <w:sz w:val="20"/>
          <w:szCs w:val="20"/>
        </w:rPr>
      </w:pPr>
      <w:r w:rsidRPr="00C45C7C">
        <w:rPr>
          <w:rFonts w:ascii="Verdana" w:hAnsi="Verdana" w:cs="Arial"/>
          <w:sz w:val="20"/>
          <w:szCs w:val="20"/>
        </w:rPr>
        <w:t xml:space="preserve">Stavební odpad lze použít, předat či </w:t>
      </w:r>
      <w:r w:rsidR="00EA1B4D" w:rsidRPr="00C45C7C">
        <w:rPr>
          <w:rFonts w:ascii="Verdana" w:hAnsi="Verdana" w:cs="Arial"/>
          <w:sz w:val="20"/>
          <w:szCs w:val="20"/>
        </w:rPr>
        <w:t>odstranit</w:t>
      </w:r>
      <w:r w:rsidRPr="00C45C7C">
        <w:rPr>
          <w:rFonts w:ascii="Verdana" w:hAnsi="Verdana" w:cs="Arial"/>
          <w:sz w:val="20"/>
          <w:szCs w:val="20"/>
        </w:rPr>
        <w:t xml:space="preserve"> </w:t>
      </w:r>
      <w:r w:rsidR="00FB36A3" w:rsidRPr="00C45C7C">
        <w:rPr>
          <w:rFonts w:ascii="Verdana" w:hAnsi="Verdana" w:cs="Arial"/>
          <w:sz w:val="20"/>
          <w:szCs w:val="20"/>
        </w:rPr>
        <w:t xml:space="preserve">pouze </w:t>
      </w:r>
      <w:r w:rsidRPr="00C45C7C">
        <w:rPr>
          <w:rFonts w:ascii="Verdana" w:hAnsi="Verdana" w:cs="Arial"/>
          <w:sz w:val="20"/>
          <w:szCs w:val="20"/>
        </w:rPr>
        <w:t>zákonem stanoveným způsobem.</w:t>
      </w:r>
    </w:p>
    <w:p w14:paraId="5075180A" w14:textId="77777777" w:rsidR="0024722A" w:rsidRPr="00C45C7C" w:rsidRDefault="0024722A">
      <w:pPr>
        <w:jc w:val="both"/>
        <w:rPr>
          <w:rFonts w:ascii="Verdana" w:hAnsi="Verdana" w:cs="Arial"/>
          <w:sz w:val="20"/>
          <w:szCs w:val="20"/>
        </w:rPr>
      </w:pPr>
    </w:p>
    <w:p w14:paraId="37281B37" w14:textId="77777777" w:rsidR="0024722A" w:rsidRPr="00C45C7C" w:rsidRDefault="00FE2BFC" w:rsidP="00223F72">
      <w:pPr>
        <w:numPr>
          <w:ilvl w:val="0"/>
          <w:numId w:val="9"/>
        </w:numPr>
        <w:jc w:val="both"/>
        <w:rPr>
          <w:rFonts w:ascii="Verdana" w:hAnsi="Verdana" w:cs="Arial"/>
          <w:sz w:val="20"/>
          <w:szCs w:val="20"/>
        </w:rPr>
      </w:pPr>
      <w:r w:rsidRPr="00C45C7C">
        <w:rPr>
          <w:rFonts w:ascii="Verdana" w:hAnsi="Verdana" w:cs="Arial"/>
          <w:sz w:val="20"/>
          <w:szCs w:val="20"/>
        </w:rPr>
        <w:t>Občané Včelné mohou p</w:t>
      </w:r>
      <w:r w:rsidR="0024722A" w:rsidRPr="00C45C7C">
        <w:rPr>
          <w:rFonts w:ascii="Verdana" w:hAnsi="Verdana" w:cs="Arial"/>
          <w:sz w:val="20"/>
          <w:szCs w:val="20"/>
        </w:rPr>
        <w:t xml:space="preserve">ro odložení stavebního odpadu </w:t>
      </w:r>
      <w:r w:rsidRPr="00C45C7C">
        <w:rPr>
          <w:rFonts w:ascii="Verdana" w:hAnsi="Verdana" w:cs="Arial"/>
          <w:sz w:val="20"/>
          <w:szCs w:val="20"/>
        </w:rPr>
        <w:t xml:space="preserve">využít zdarma sběrný dvůr Švábův Hrádek provozovaný městem České Budějovice, a to v rozsahu maximálně 1 přívěsného vozíku za osobní automobil měsíčně. </w:t>
      </w:r>
      <w:r w:rsidR="00D35080" w:rsidRPr="00C45C7C">
        <w:rPr>
          <w:rFonts w:ascii="Verdana" w:hAnsi="Verdana" w:cs="Arial"/>
          <w:sz w:val="20"/>
          <w:szCs w:val="20"/>
        </w:rPr>
        <w:t xml:space="preserve">Jinak je možno k likvidaci stavebního odpadu objednat za úplatu kontejner </w:t>
      </w:r>
      <w:r w:rsidR="00592907" w:rsidRPr="00C45C7C">
        <w:rPr>
          <w:rFonts w:ascii="Verdana" w:hAnsi="Verdana" w:cs="Arial"/>
          <w:sz w:val="20"/>
          <w:szCs w:val="20"/>
        </w:rPr>
        <w:t xml:space="preserve">u oprávněné firmy, </w:t>
      </w:r>
      <w:r w:rsidR="00D35080" w:rsidRPr="00C45C7C">
        <w:rPr>
          <w:rFonts w:ascii="Verdana" w:hAnsi="Verdana" w:cs="Arial"/>
          <w:sz w:val="20"/>
          <w:szCs w:val="20"/>
        </w:rPr>
        <w:t xml:space="preserve">např. </w:t>
      </w:r>
      <w:r w:rsidR="00E645DB" w:rsidRPr="00C45C7C">
        <w:rPr>
          <w:rFonts w:ascii="Verdana" w:hAnsi="Verdana" w:cs="Arial"/>
          <w:sz w:val="20"/>
          <w:szCs w:val="20"/>
        </w:rPr>
        <w:t>FCC</w:t>
      </w:r>
      <w:r w:rsidR="00D35080" w:rsidRPr="00C45C7C">
        <w:rPr>
          <w:rFonts w:ascii="Verdana" w:hAnsi="Verdana" w:cs="Arial"/>
          <w:sz w:val="20"/>
          <w:szCs w:val="20"/>
        </w:rPr>
        <w:t xml:space="preserve"> České Budějovice.</w:t>
      </w:r>
    </w:p>
    <w:p w14:paraId="18A8CFD2" w14:textId="77777777" w:rsidR="0024722A" w:rsidRPr="00C45C7C" w:rsidRDefault="0024722A">
      <w:pPr>
        <w:jc w:val="center"/>
        <w:rPr>
          <w:rFonts w:ascii="Verdana" w:hAnsi="Verdana" w:cs="Arial"/>
          <w:b/>
          <w:sz w:val="22"/>
          <w:szCs w:val="22"/>
        </w:rPr>
      </w:pPr>
    </w:p>
    <w:p w14:paraId="1F395FAB" w14:textId="77777777" w:rsidR="0024722A" w:rsidRPr="00C45C7C" w:rsidRDefault="0024722A">
      <w:pPr>
        <w:jc w:val="center"/>
        <w:rPr>
          <w:rFonts w:ascii="Verdana" w:hAnsi="Verdana" w:cs="Arial"/>
          <w:b/>
          <w:sz w:val="22"/>
          <w:szCs w:val="22"/>
        </w:rPr>
      </w:pPr>
      <w:r w:rsidRPr="00C45C7C">
        <w:rPr>
          <w:rFonts w:ascii="Verdana" w:hAnsi="Verdana" w:cs="Arial"/>
          <w:b/>
          <w:sz w:val="22"/>
          <w:szCs w:val="22"/>
        </w:rPr>
        <w:t xml:space="preserve">Čl. </w:t>
      </w:r>
      <w:r w:rsidR="000F645D" w:rsidRPr="00C45C7C">
        <w:rPr>
          <w:rFonts w:ascii="Verdana" w:hAnsi="Verdana" w:cs="Arial"/>
          <w:b/>
          <w:sz w:val="22"/>
          <w:szCs w:val="22"/>
        </w:rPr>
        <w:t>8</w:t>
      </w:r>
    </w:p>
    <w:p w14:paraId="7717D552" w14:textId="77777777" w:rsidR="0024722A" w:rsidRPr="00C45C7C" w:rsidRDefault="0024722A">
      <w:pPr>
        <w:jc w:val="center"/>
        <w:rPr>
          <w:rFonts w:ascii="Verdana" w:hAnsi="Verdana" w:cs="Arial"/>
          <w:b/>
          <w:sz w:val="22"/>
          <w:szCs w:val="22"/>
        </w:rPr>
      </w:pPr>
      <w:r w:rsidRPr="00C45C7C">
        <w:rPr>
          <w:rFonts w:ascii="Verdana" w:hAnsi="Verdana" w:cs="Arial"/>
          <w:b/>
          <w:sz w:val="22"/>
          <w:szCs w:val="22"/>
        </w:rPr>
        <w:t>Závěrečná ustanovení</w:t>
      </w:r>
    </w:p>
    <w:p w14:paraId="685F9F73" w14:textId="77777777" w:rsidR="0024722A" w:rsidRPr="00C45C7C" w:rsidRDefault="0024722A">
      <w:pPr>
        <w:ind w:left="360"/>
        <w:jc w:val="center"/>
        <w:rPr>
          <w:rFonts w:ascii="Verdana" w:hAnsi="Verdana" w:cs="Arial"/>
          <w:b/>
          <w:sz w:val="16"/>
          <w:szCs w:val="16"/>
          <w:u w:val="single"/>
        </w:rPr>
      </w:pPr>
    </w:p>
    <w:p w14:paraId="3774F7F0" w14:textId="77777777" w:rsidR="0024722A" w:rsidRPr="00C45C7C" w:rsidRDefault="0024722A" w:rsidP="00223F72">
      <w:pPr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 w:rsidRPr="00C45C7C">
        <w:rPr>
          <w:rFonts w:ascii="Verdana" w:hAnsi="Verdana" w:cs="Arial"/>
          <w:sz w:val="20"/>
          <w:szCs w:val="20"/>
        </w:rPr>
        <w:t xml:space="preserve">Nabytím účinnosti této vyhlášky se zrušuje Obecně závazná vyhláška obce </w:t>
      </w:r>
      <w:r w:rsidRPr="00C45C7C">
        <w:rPr>
          <w:rFonts w:ascii="Verdana" w:hAnsi="Verdana" w:cs="Arial"/>
          <w:sz w:val="20"/>
          <w:szCs w:val="20"/>
        </w:rPr>
        <w:br/>
        <w:t>č.</w:t>
      </w:r>
      <w:r w:rsidR="00AC7FF3" w:rsidRPr="00C45C7C">
        <w:rPr>
          <w:rFonts w:ascii="Verdana" w:hAnsi="Verdana" w:cs="Arial"/>
          <w:sz w:val="20"/>
          <w:szCs w:val="20"/>
        </w:rPr>
        <w:t xml:space="preserve"> </w:t>
      </w:r>
      <w:r w:rsidR="00801080" w:rsidRPr="00C45C7C">
        <w:rPr>
          <w:rFonts w:ascii="Verdana" w:hAnsi="Verdana" w:cs="Arial"/>
          <w:sz w:val="20"/>
          <w:szCs w:val="20"/>
        </w:rPr>
        <w:t>1</w:t>
      </w:r>
      <w:r w:rsidR="000D19EA" w:rsidRPr="00C45C7C">
        <w:rPr>
          <w:rFonts w:ascii="Verdana" w:hAnsi="Verdana" w:cs="Arial"/>
          <w:sz w:val="20"/>
          <w:szCs w:val="20"/>
        </w:rPr>
        <w:t>/20</w:t>
      </w:r>
      <w:r w:rsidR="00801080" w:rsidRPr="00C45C7C">
        <w:rPr>
          <w:rFonts w:ascii="Verdana" w:hAnsi="Verdana" w:cs="Arial"/>
          <w:sz w:val="20"/>
          <w:szCs w:val="20"/>
        </w:rPr>
        <w:t>15</w:t>
      </w:r>
      <w:r w:rsidRPr="00C45C7C">
        <w:rPr>
          <w:rFonts w:ascii="Verdana" w:hAnsi="Verdana" w:cs="Arial"/>
          <w:sz w:val="20"/>
          <w:szCs w:val="20"/>
        </w:rPr>
        <w:t xml:space="preserve">, </w:t>
      </w:r>
      <w:r w:rsidR="007F666A" w:rsidRPr="00C45C7C">
        <w:rPr>
          <w:rFonts w:ascii="Verdana" w:hAnsi="Verdana" w:cs="Arial"/>
          <w:sz w:val="20"/>
          <w:szCs w:val="20"/>
        </w:rPr>
        <w:t>o stanovení</w:t>
      </w:r>
      <w:r w:rsidR="006C0113" w:rsidRPr="00C45C7C">
        <w:rPr>
          <w:rFonts w:ascii="Verdana" w:hAnsi="Verdana" w:cs="Arial"/>
          <w:sz w:val="20"/>
          <w:szCs w:val="20"/>
        </w:rPr>
        <w:t xml:space="preserve"> systému shromažďování, sběru, přepravy, třídění, využívání a odstraňování komunálních odpadů a nakládání se stavebním odpadem na území obce Včelná</w:t>
      </w:r>
      <w:r w:rsidR="00827818" w:rsidRPr="00C45C7C">
        <w:rPr>
          <w:rFonts w:ascii="Verdana" w:hAnsi="Verdana" w:cs="Arial"/>
          <w:sz w:val="20"/>
          <w:szCs w:val="20"/>
        </w:rPr>
        <w:t>.</w:t>
      </w:r>
    </w:p>
    <w:p w14:paraId="1D588104" w14:textId="77777777" w:rsidR="0024722A" w:rsidRPr="00C45C7C" w:rsidRDefault="0024722A">
      <w:pPr>
        <w:jc w:val="both"/>
        <w:rPr>
          <w:rFonts w:ascii="Verdana" w:hAnsi="Verdana" w:cs="Arial"/>
          <w:sz w:val="16"/>
          <w:szCs w:val="16"/>
        </w:rPr>
      </w:pPr>
    </w:p>
    <w:p w14:paraId="675A2D39" w14:textId="77777777" w:rsidR="0024722A" w:rsidRPr="00C45C7C" w:rsidRDefault="009C2830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C45C7C">
        <w:rPr>
          <w:rFonts w:ascii="Verdana" w:hAnsi="Verdana" w:cs="Arial"/>
          <w:sz w:val="20"/>
          <w:szCs w:val="20"/>
        </w:rPr>
        <w:t xml:space="preserve">Tato vyhláška nabývá účinnosti </w:t>
      </w:r>
      <w:r w:rsidR="00E8495B" w:rsidRPr="00C45C7C">
        <w:rPr>
          <w:rFonts w:ascii="Verdana" w:hAnsi="Verdana" w:cs="Arial"/>
          <w:sz w:val="20"/>
          <w:szCs w:val="20"/>
        </w:rPr>
        <w:t>15. dne</w:t>
      </w:r>
      <w:r w:rsidR="00B049D4" w:rsidRPr="00C45C7C">
        <w:rPr>
          <w:rFonts w:ascii="Verdana" w:hAnsi="Verdana" w:cs="Arial"/>
          <w:sz w:val="20"/>
          <w:szCs w:val="20"/>
        </w:rPr>
        <w:t>m</w:t>
      </w:r>
      <w:r w:rsidR="00E8495B" w:rsidRPr="00C45C7C">
        <w:rPr>
          <w:rFonts w:ascii="Verdana" w:hAnsi="Verdana" w:cs="Arial"/>
          <w:sz w:val="20"/>
          <w:szCs w:val="20"/>
        </w:rPr>
        <w:t xml:space="preserve"> po dni vyhlášení.</w:t>
      </w:r>
    </w:p>
    <w:p w14:paraId="0985DB72" w14:textId="77777777" w:rsidR="00036778" w:rsidRPr="00C45C7C" w:rsidRDefault="00036778">
      <w:pPr>
        <w:rPr>
          <w:rFonts w:ascii="Verdana" w:hAnsi="Verdana" w:cs="Arial"/>
          <w:sz w:val="20"/>
          <w:szCs w:val="20"/>
        </w:rPr>
      </w:pPr>
    </w:p>
    <w:p w14:paraId="6F4061ED" w14:textId="77777777" w:rsidR="009F45CA" w:rsidRPr="00C45C7C" w:rsidRDefault="009F45CA" w:rsidP="002E777B">
      <w:pPr>
        <w:ind w:firstLine="708"/>
        <w:rPr>
          <w:rFonts w:ascii="Verdana" w:hAnsi="Verdana" w:cs="Arial"/>
          <w:bCs/>
          <w:sz w:val="22"/>
          <w:szCs w:val="22"/>
        </w:rPr>
      </w:pPr>
    </w:p>
    <w:p w14:paraId="13F9C62C" w14:textId="77777777" w:rsidR="009F45CA" w:rsidRPr="00C45C7C" w:rsidRDefault="009F45CA" w:rsidP="002E777B">
      <w:pPr>
        <w:ind w:firstLine="708"/>
        <w:rPr>
          <w:rFonts w:ascii="Verdana" w:hAnsi="Verdana" w:cs="Arial"/>
          <w:bCs/>
          <w:sz w:val="22"/>
          <w:szCs w:val="22"/>
        </w:rPr>
      </w:pPr>
      <w:r w:rsidRPr="00C45C7C">
        <w:rPr>
          <w:rFonts w:ascii="Verdana" w:hAnsi="Verdana" w:cs="Arial"/>
          <w:bCs/>
          <w:sz w:val="22"/>
          <w:szCs w:val="22"/>
        </w:rPr>
        <w:t xml:space="preserve">                                                                      </w:t>
      </w:r>
    </w:p>
    <w:p w14:paraId="7034503C" w14:textId="77777777" w:rsidR="0024722A" w:rsidRPr="00C45C7C" w:rsidRDefault="009F45CA" w:rsidP="009F45CA">
      <w:pPr>
        <w:rPr>
          <w:rFonts w:ascii="Verdana" w:hAnsi="Verdana" w:cs="Arial"/>
          <w:bCs/>
          <w:sz w:val="22"/>
          <w:szCs w:val="22"/>
        </w:rPr>
      </w:pPr>
      <w:r w:rsidRPr="00C45C7C">
        <w:rPr>
          <w:rFonts w:ascii="Verdana" w:hAnsi="Verdana" w:cs="Arial"/>
          <w:bCs/>
          <w:sz w:val="22"/>
          <w:szCs w:val="22"/>
        </w:rPr>
        <w:t xml:space="preserve">      </w:t>
      </w:r>
      <w:r w:rsidR="00C064B2" w:rsidRPr="00C45C7C">
        <w:rPr>
          <w:rFonts w:ascii="Verdana" w:hAnsi="Verdana" w:cs="Arial"/>
          <w:bCs/>
          <w:sz w:val="22"/>
          <w:szCs w:val="22"/>
        </w:rPr>
        <w:t>..............</w:t>
      </w:r>
      <w:r w:rsidR="002E777B" w:rsidRPr="00C45C7C">
        <w:rPr>
          <w:rFonts w:ascii="Verdana" w:hAnsi="Verdana" w:cs="Arial"/>
          <w:bCs/>
          <w:sz w:val="22"/>
          <w:szCs w:val="22"/>
        </w:rPr>
        <w:t>..........................</w:t>
      </w:r>
      <w:r w:rsidR="0024722A" w:rsidRPr="00C45C7C">
        <w:rPr>
          <w:rFonts w:ascii="Verdana" w:hAnsi="Verdana" w:cs="Arial"/>
          <w:bCs/>
          <w:sz w:val="22"/>
          <w:szCs w:val="22"/>
        </w:rPr>
        <w:t xml:space="preserve"> </w:t>
      </w:r>
      <w:r w:rsidRPr="00C45C7C">
        <w:rPr>
          <w:rFonts w:ascii="Verdana" w:hAnsi="Verdana" w:cs="Arial"/>
          <w:bCs/>
          <w:sz w:val="22"/>
          <w:szCs w:val="22"/>
        </w:rPr>
        <w:t xml:space="preserve">   </w:t>
      </w:r>
      <w:r w:rsidR="0024722A" w:rsidRPr="00C45C7C">
        <w:rPr>
          <w:rFonts w:ascii="Verdana" w:hAnsi="Verdana" w:cs="Arial"/>
          <w:bCs/>
          <w:sz w:val="22"/>
          <w:szCs w:val="22"/>
        </w:rPr>
        <w:t xml:space="preserve">                         </w:t>
      </w:r>
      <w:r w:rsidR="00C064B2" w:rsidRPr="00C45C7C">
        <w:rPr>
          <w:rFonts w:ascii="Verdana" w:hAnsi="Verdana" w:cs="Arial"/>
          <w:bCs/>
          <w:sz w:val="22"/>
          <w:szCs w:val="22"/>
        </w:rPr>
        <w:t>.........................................</w:t>
      </w:r>
    </w:p>
    <w:p w14:paraId="21F70E3A" w14:textId="77777777" w:rsidR="0024722A" w:rsidRPr="00C45C7C" w:rsidRDefault="00C064B2" w:rsidP="00C064B2">
      <w:pPr>
        <w:ind w:left="708"/>
        <w:rPr>
          <w:rFonts w:ascii="Verdana" w:hAnsi="Verdana" w:cs="Arial"/>
          <w:bCs/>
          <w:sz w:val="22"/>
          <w:szCs w:val="22"/>
        </w:rPr>
      </w:pPr>
      <w:r w:rsidRPr="00C45C7C">
        <w:rPr>
          <w:rFonts w:ascii="Verdana" w:hAnsi="Verdana" w:cs="Arial"/>
          <w:bCs/>
          <w:sz w:val="22"/>
          <w:szCs w:val="22"/>
        </w:rPr>
        <w:t xml:space="preserve">      </w:t>
      </w:r>
      <w:r w:rsidR="009F45CA" w:rsidRPr="00C45C7C">
        <w:rPr>
          <w:rFonts w:ascii="Verdana" w:hAnsi="Verdana" w:cs="Arial"/>
          <w:bCs/>
          <w:sz w:val="22"/>
          <w:szCs w:val="22"/>
        </w:rPr>
        <w:t xml:space="preserve">  Michal Šlinc</w:t>
      </w:r>
      <w:r w:rsidR="0024722A" w:rsidRPr="00C45C7C">
        <w:rPr>
          <w:rFonts w:ascii="Verdana" w:hAnsi="Verdana" w:cs="Arial"/>
          <w:bCs/>
          <w:sz w:val="22"/>
          <w:szCs w:val="22"/>
        </w:rPr>
        <w:t xml:space="preserve">                                                  </w:t>
      </w:r>
      <w:r w:rsidR="00B03EF0" w:rsidRPr="00C45C7C">
        <w:rPr>
          <w:rFonts w:ascii="Verdana" w:hAnsi="Verdana" w:cs="Arial"/>
          <w:bCs/>
          <w:sz w:val="22"/>
          <w:szCs w:val="22"/>
        </w:rPr>
        <w:t xml:space="preserve"> Miroslava Stránská</w:t>
      </w:r>
    </w:p>
    <w:p w14:paraId="1DE98770" w14:textId="77777777" w:rsidR="0024722A" w:rsidRPr="00C45C7C" w:rsidRDefault="00C064B2" w:rsidP="002E777B">
      <w:pPr>
        <w:ind w:firstLine="708"/>
        <w:rPr>
          <w:rFonts w:ascii="Verdana" w:hAnsi="Verdana" w:cs="Arial"/>
          <w:bCs/>
          <w:sz w:val="22"/>
          <w:szCs w:val="22"/>
        </w:rPr>
      </w:pPr>
      <w:r w:rsidRPr="00C45C7C">
        <w:rPr>
          <w:rFonts w:ascii="Verdana" w:hAnsi="Verdana" w:cs="Arial"/>
          <w:bCs/>
          <w:sz w:val="22"/>
          <w:szCs w:val="22"/>
        </w:rPr>
        <w:t xml:space="preserve">     </w:t>
      </w:r>
      <w:r w:rsidR="0024722A" w:rsidRPr="00C45C7C">
        <w:rPr>
          <w:rFonts w:ascii="Verdana" w:hAnsi="Verdana" w:cs="Arial"/>
          <w:bCs/>
          <w:sz w:val="22"/>
          <w:szCs w:val="22"/>
        </w:rPr>
        <w:t xml:space="preserve">  místostarosta                                                        starost</w:t>
      </w:r>
      <w:r w:rsidR="002E777B" w:rsidRPr="00C45C7C">
        <w:rPr>
          <w:rFonts w:ascii="Verdana" w:hAnsi="Verdana" w:cs="Arial"/>
          <w:bCs/>
          <w:sz w:val="22"/>
          <w:szCs w:val="22"/>
        </w:rPr>
        <w:t>k</w:t>
      </w:r>
      <w:r w:rsidR="0024722A" w:rsidRPr="00C45C7C">
        <w:rPr>
          <w:rFonts w:ascii="Verdana" w:hAnsi="Verdana" w:cs="Arial"/>
          <w:bCs/>
          <w:sz w:val="22"/>
          <w:szCs w:val="22"/>
        </w:rPr>
        <w:t xml:space="preserve">a </w:t>
      </w:r>
    </w:p>
    <w:p w14:paraId="22FD884A" w14:textId="77777777" w:rsidR="0057050F" w:rsidRPr="00C45C7C" w:rsidRDefault="0057050F">
      <w:pPr>
        <w:rPr>
          <w:rFonts w:ascii="Verdana" w:hAnsi="Verdana" w:cs="Arial"/>
          <w:sz w:val="22"/>
          <w:szCs w:val="22"/>
        </w:rPr>
      </w:pPr>
    </w:p>
    <w:p w14:paraId="1C23E336" w14:textId="77777777" w:rsidR="0024722A" w:rsidRPr="00C45C7C" w:rsidRDefault="0024722A">
      <w:pPr>
        <w:rPr>
          <w:rFonts w:ascii="Verdana" w:hAnsi="Verdana" w:cs="Arial"/>
          <w:sz w:val="20"/>
          <w:szCs w:val="20"/>
        </w:rPr>
      </w:pPr>
      <w:r w:rsidRPr="00C45C7C">
        <w:rPr>
          <w:rFonts w:ascii="Verdana" w:hAnsi="Verdana" w:cs="Arial"/>
          <w:sz w:val="20"/>
          <w:szCs w:val="20"/>
        </w:rPr>
        <w:t xml:space="preserve">Vyvěšeno na úřední desce obecního úřadu dne: </w:t>
      </w:r>
      <w:r w:rsidR="009C2830" w:rsidRPr="00C45C7C">
        <w:rPr>
          <w:rFonts w:ascii="Verdana" w:hAnsi="Verdana" w:cs="Arial"/>
          <w:sz w:val="20"/>
          <w:szCs w:val="20"/>
        </w:rPr>
        <w:t>.....................</w:t>
      </w:r>
    </w:p>
    <w:p w14:paraId="056EC97B" w14:textId="77777777" w:rsidR="00424EC8" w:rsidRDefault="00424EC8" w:rsidP="00036778">
      <w:pPr>
        <w:rPr>
          <w:rFonts w:ascii="Verdana" w:hAnsi="Verdana" w:cs="Arial"/>
          <w:sz w:val="20"/>
          <w:szCs w:val="20"/>
        </w:rPr>
      </w:pPr>
    </w:p>
    <w:p w14:paraId="005E2C87" w14:textId="383286EB" w:rsidR="007021EE" w:rsidRPr="00C45C7C" w:rsidRDefault="0024722A" w:rsidP="00036778">
      <w:pPr>
        <w:rPr>
          <w:rFonts w:ascii="Verdana" w:hAnsi="Verdana" w:cs="Arial"/>
          <w:sz w:val="20"/>
          <w:szCs w:val="20"/>
        </w:rPr>
      </w:pPr>
      <w:r w:rsidRPr="00C45C7C">
        <w:rPr>
          <w:rFonts w:ascii="Verdana" w:hAnsi="Verdana" w:cs="Arial"/>
          <w:sz w:val="20"/>
          <w:szCs w:val="20"/>
        </w:rPr>
        <w:t xml:space="preserve">Sejmuto z úřední desky obecního úřadu dne: </w:t>
      </w:r>
      <w:r w:rsidR="009C2830" w:rsidRPr="00C45C7C">
        <w:rPr>
          <w:rFonts w:ascii="Verdana" w:hAnsi="Verdana" w:cs="Arial"/>
          <w:sz w:val="20"/>
          <w:szCs w:val="20"/>
        </w:rPr>
        <w:t>.......................</w:t>
      </w:r>
    </w:p>
    <w:p w14:paraId="37DEDA7C" w14:textId="77777777" w:rsidR="007021EE" w:rsidRPr="00C45C7C" w:rsidRDefault="007021EE" w:rsidP="007021EE">
      <w:pPr>
        <w:pStyle w:val="NormlnIMP"/>
        <w:spacing w:after="120" w:line="240" w:lineRule="auto"/>
        <w:jc w:val="center"/>
        <w:rPr>
          <w:rFonts w:ascii="Verdana" w:hAnsi="Verdana" w:cs="Arial"/>
          <w:b/>
          <w:sz w:val="32"/>
          <w:szCs w:val="22"/>
        </w:rPr>
      </w:pPr>
      <w:r w:rsidRPr="00C45C7C">
        <w:rPr>
          <w:rFonts w:ascii="Verdana" w:hAnsi="Verdana" w:cs="Arial"/>
          <w:sz w:val="20"/>
        </w:rPr>
        <w:br w:type="page"/>
      </w:r>
      <w:r w:rsidRPr="00C45C7C">
        <w:rPr>
          <w:rFonts w:ascii="Verdana" w:hAnsi="Verdana" w:cs="Arial"/>
          <w:b/>
          <w:sz w:val="32"/>
          <w:szCs w:val="22"/>
        </w:rPr>
        <w:lastRenderedPageBreak/>
        <w:t xml:space="preserve">Příloha č. </w:t>
      </w:r>
      <w:r w:rsidR="009E29C2">
        <w:rPr>
          <w:rFonts w:ascii="Verdana" w:hAnsi="Verdana" w:cs="Arial"/>
          <w:b/>
          <w:sz w:val="32"/>
          <w:szCs w:val="22"/>
        </w:rPr>
        <w:t>1</w:t>
      </w:r>
    </w:p>
    <w:p w14:paraId="7B709DAA" w14:textId="77777777" w:rsidR="007021EE" w:rsidRPr="00C45C7C" w:rsidRDefault="007021EE" w:rsidP="007021EE">
      <w:pPr>
        <w:pStyle w:val="NormlnIMP"/>
        <w:spacing w:after="120" w:line="240" w:lineRule="auto"/>
        <w:jc w:val="center"/>
        <w:rPr>
          <w:rFonts w:ascii="Verdana" w:hAnsi="Verdana" w:cs="Arial"/>
          <w:b/>
          <w:sz w:val="32"/>
          <w:szCs w:val="22"/>
        </w:rPr>
      </w:pPr>
      <w:r w:rsidRPr="00C45C7C">
        <w:rPr>
          <w:rFonts w:ascii="Verdana" w:hAnsi="Verdana" w:cs="Arial"/>
          <w:b/>
          <w:sz w:val="32"/>
          <w:szCs w:val="22"/>
        </w:rPr>
        <w:t xml:space="preserve">obecně závazné vyhlášky obce Včelná č. </w:t>
      </w:r>
      <w:r w:rsidR="009E29C2">
        <w:rPr>
          <w:rFonts w:ascii="Verdana" w:hAnsi="Verdana" w:cs="Arial"/>
          <w:b/>
          <w:sz w:val="32"/>
          <w:szCs w:val="22"/>
        </w:rPr>
        <w:t>2</w:t>
      </w:r>
      <w:r w:rsidR="00E13210" w:rsidRPr="00C45C7C">
        <w:rPr>
          <w:rFonts w:ascii="Verdana" w:hAnsi="Verdana" w:cs="Arial"/>
          <w:b/>
          <w:sz w:val="32"/>
          <w:szCs w:val="22"/>
        </w:rPr>
        <w:t>/201</w:t>
      </w:r>
      <w:r w:rsidR="004B5DF4" w:rsidRPr="00C45C7C">
        <w:rPr>
          <w:rFonts w:ascii="Verdana" w:hAnsi="Verdana" w:cs="Arial"/>
          <w:b/>
          <w:sz w:val="32"/>
          <w:szCs w:val="22"/>
        </w:rPr>
        <w:t>9</w:t>
      </w:r>
    </w:p>
    <w:p w14:paraId="2A5D6A16" w14:textId="77777777" w:rsidR="007021EE" w:rsidRPr="00C45C7C" w:rsidRDefault="007021EE" w:rsidP="007021EE">
      <w:pPr>
        <w:pStyle w:val="NormlnIMP"/>
        <w:spacing w:line="240" w:lineRule="auto"/>
        <w:jc w:val="center"/>
        <w:rPr>
          <w:rFonts w:ascii="Verdana" w:hAnsi="Verdana" w:cs="Arial"/>
          <w:b/>
          <w:sz w:val="20"/>
          <w:szCs w:val="22"/>
        </w:rPr>
      </w:pPr>
    </w:p>
    <w:p w14:paraId="5CBB940C" w14:textId="77777777" w:rsidR="007021EE" w:rsidRPr="00C45C7C" w:rsidRDefault="005832CF" w:rsidP="0080637C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C45C7C">
        <w:rPr>
          <w:rFonts w:ascii="Verdana" w:hAnsi="Verdana" w:cs="Arial"/>
          <w:b/>
          <w:bCs/>
          <w:sz w:val="22"/>
          <w:szCs w:val="22"/>
        </w:rPr>
        <w:t xml:space="preserve">I. </w:t>
      </w:r>
      <w:r w:rsidR="007021EE" w:rsidRPr="00C45C7C">
        <w:rPr>
          <w:rFonts w:ascii="Verdana" w:hAnsi="Verdana" w:cs="Arial"/>
          <w:b/>
          <w:bCs/>
          <w:sz w:val="22"/>
          <w:szCs w:val="22"/>
        </w:rPr>
        <w:t>Stanoviště kontejnerů na tříděné odpady:</w:t>
      </w:r>
    </w:p>
    <w:p w14:paraId="232B8A32" w14:textId="77777777" w:rsidR="007021EE" w:rsidRPr="00C45C7C" w:rsidRDefault="007021EE" w:rsidP="00036778">
      <w:pPr>
        <w:rPr>
          <w:rFonts w:ascii="Verdana" w:hAnsi="Verdana" w:cs="Arial"/>
          <w:sz w:val="20"/>
          <w:szCs w:val="22"/>
        </w:rPr>
      </w:pPr>
    </w:p>
    <w:p w14:paraId="586160FA" w14:textId="77777777" w:rsidR="007021EE" w:rsidRPr="00C45C7C" w:rsidRDefault="001A776A" w:rsidP="00BE4C90">
      <w:pPr>
        <w:numPr>
          <w:ilvl w:val="1"/>
          <w:numId w:val="2"/>
        </w:numPr>
        <w:tabs>
          <w:tab w:val="clear" w:pos="1440"/>
          <w:tab w:val="num" w:pos="567"/>
        </w:tabs>
        <w:spacing w:line="216" w:lineRule="auto"/>
        <w:ind w:left="567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 xml:space="preserve">Ulice </w:t>
      </w:r>
      <w:r w:rsidR="00CE320B" w:rsidRPr="00C45C7C">
        <w:rPr>
          <w:rFonts w:ascii="Verdana" w:hAnsi="Verdana" w:cs="Arial"/>
          <w:sz w:val="20"/>
          <w:szCs w:val="22"/>
        </w:rPr>
        <w:t xml:space="preserve">U </w:t>
      </w:r>
      <w:r w:rsidR="00BA2BE2" w:rsidRPr="00C45C7C">
        <w:rPr>
          <w:rFonts w:ascii="Verdana" w:hAnsi="Verdana" w:cs="Arial"/>
          <w:sz w:val="20"/>
          <w:szCs w:val="22"/>
        </w:rPr>
        <w:t>S</w:t>
      </w:r>
      <w:r w:rsidR="00CE320B" w:rsidRPr="00C45C7C">
        <w:rPr>
          <w:rFonts w:ascii="Verdana" w:hAnsi="Verdana" w:cs="Arial"/>
          <w:sz w:val="20"/>
          <w:szCs w:val="22"/>
        </w:rPr>
        <w:t>tadionu, u vodovodní tlakové stanice</w:t>
      </w:r>
    </w:p>
    <w:p w14:paraId="2AD2353B" w14:textId="77777777" w:rsidR="00A80BAB" w:rsidRPr="00C45C7C" w:rsidRDefault="00AB32E4" w:rsidP="00BE4C90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Papír</w:t>
      </w:r>
    </w:p>
    <w:p w14:paraId="5D50ED2D" w14:textId="77777777" w:rsidR="00A80BAB" w:rsidRPr="00C45C7C" w:rsidRDefault="00845C42" w:rsidP="00BE4C90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Sklo</w:t>
      </w:r>
    </w:p>
    <w:p w14:paraId="04A7C1E6" w14:textId="77777777" w:rsidR="00A80BAB" w:rsidRPr="00C45C7C" w:rsidRDefault="00A80BAB" w:rsidP="00BE4C90">
      <w:pPr>
        <w:spacing w:line="216" w:lineRule="auto"/>
        <w:ind w:left="708"/>
        <w:rPr>
          <w:rFonts w:ascii="Verdana" w:hAnsi="Verdana" w:cs="Arial"/>
          <w:sz w:val="20"/>
          <w:szCs w:val="22"/>
        </w:rPr>
      </w:pPr>
    </w:p>
    <w:p w14:paraId="32C65345" w14:textId="77777777" w:rsidR="00BA2BE2" w:rsidRPr="00C45C7C" w:rsidRDefault="001A776A" w:rsidP="00BE4C90">
      <w:pPr>
        <w:numPr>
          <w:ilvl w:val="1"/>
          <w:numId w:val="2"/>
        </w:numPr>
        <w:tabs>
          <w:tab w:val="clear" w:pos="1440"/>
          <w:tab w:val="num" w:pos="567"/>
        </w:tabs>
        <w:spacing w:line="216" w:lineRule="auto"/>
        <w:ind w:left="567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 xml:space="preserve">Ulice </w:t>
      </w:r>
      <w:r w:rsidR="00EA7CEE" w:rsidRPr="00C45C7C">
        <w:rPr>
          <w:rFonts w:ascii="Verdana" w:hAnsi="Verdana" w:cs="Arial"/>
          <w:sz w:val="20"/>
          <w:szCs w:val="22"/>
        </w:rPr>
        <w:t>Dlouhá</w:t>
      </w:r>
      <w:r w:rsidR="00BA2BE2" w:rsidRPr="00C45C7C">
        <w:rPr>
          <w:rFonts w:ascii="Verdana" w:hAnsi="Verdana" w:cs="Arial"/>
          <w:sz w:val="20"/>
          <w:szCs w:val="22"/>
        </w:rPr>
        <w:t xml:space="preserve">, </w:t>
      </w:r>
      <w:r w:rsidR="00EA7CEE" w:rsidRPr="00C45C7C">
        <w:rPr>
          <w:rFonts w:ascii="Verdana" w:hAnsi="Verdana" w:cs="Arial"/>
          <w:sz w:val="20"/>
          <w:szCs w:val="22"/>
        </w:rPr>
        <w:t xml:space="preserve">za </w:t>
      </w:r>
      <w:r w:rsidR="002B34D2" w:rsidRPr="00C45C7C">
        <w:rPr>
          <w:rFonts w:ascii="Verdana" w:hAnsi="Verdana" w:cs="Arial"/>
          <w:sz w:val="20"/>
          <w:szCs w:val="22"/>
        </w:rPr>
        <w:t>k</w:t>
      </w:r>
      <w:r w:rsidR="00EA7CEE" w:rsidRPr="00C45C7C">
        <w:rPr>
          <w:rFonts w:ascii="Verdana" w:hAnsi="Verdana" w:cs="Arial"/>
          <w:sz w:val="20"/>
          <w:szCs w:val="22"/>
        </w:rPr>
        <w:t>ulturním domem</w:t>
      </w:r>
    </w:p>
    <w:p w14:paraId="7D75592D" w14:textId="77777777" w:rsidR="00483DA2" w:rsidRPr="00C45C7C" w:rsidRDefault="00AB32E4" w:rsidP="00BE4C90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Papír</w:t>
      </w:r>
    </w:p>
    <w:p w14:paraId="19EB0EC2" w14:textId="77777777" w:rsidR="005D63B4" w:rsidRPr="00C45C7C" w:rsidRDefault="00483DA2" w:rsidP="00BE4C90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Sklo</w:t>
      </w:r>
    </w:p>
    <w:p w14:paraId="69A1E23E" w14:textId="77777777" w:rsidR="00483DA2" w:rsidRPr="00C45C7C" w:rsidRDefault="00AB32E4" w:rsidP="00BE4C90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Kovy</w:t>
      </w:r>
    </w:p>
    <w:p w14:paraId="02716674" w14:textId="77777777" w:rsidR="00483DA2" w:rsidRPr="00C45C7C" w:rsidRDefault="00AB32E4" w:rsidP="00BE4C90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Potravinářské oleje</w:t>
      </w:r>
      <w:r w:rsidR="0078102F" w:rsidRPr="00C45C7C">
        <w:rPr>
          <w:rFonts w:ascii="Verdana" w:hAnsi="Verdana" w:cs="Arial"/>
          <w:sz w:val="20"/>
          <w:szCs w:val="22"/>
        </w:rPr>
        <w:t xml:space="preserve"> a tuky</w:t>
      </w:r>
    </w:p>
    <w:p w14:paraId="53742244" w14:textId="77777777" w:rsidR="00283E98" w:rsidRPr="00C45C7C" w:rsidRDefault="00283E98" w:rsidP="00BE4C90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Použitelné oděvy</w:t>
      </w:r>
    </w:p>
    <w:p w14:paraId="29537867" w14:textId="77777777" w:rsidR="005D63B4" w:rsidRPr="00C45C7C" w:rsidRDefault="005D63B4" w:rsidP="00BE4C90">
      <w:pPr>
        <w:spacing w:line="216" w:lineRule="auto"/>
        <w:ind w:left="207"/>
        <w:rPr>
          <w:rFonts w:ascii="Verdana" w:hAnsi="Verdana" w:cs="Arial"/>
          <w:sz w:val="20"/>
          <w:szCs w:val="22"/>
        </w:rPr>
      </w:pPr>
    </w:p>
    <w:p w14:paraId="023ECEE7" w14:textId="77777777" w:rsidR="00BA2BE2" w:rsidRPr="00C45C7C" w:rsidRDefault="001A776A" w:rsidP="00BE4C90">
      <w:pPr>
        <w:numPr>
          <w:ilvl w:val="1"/>
          <w:numId w:val="2"/>
        </w:numPr>
        <w:tabs>
          <w:tab w:val="clear" w:pos="1440"/>
          <w:tab w:val="num" w:pos="567"/>
        </w:tabs>
        <w:spacing w:line="216" w:lineRule="auto"/>
        <w:ind w:left="567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 xml:space="preserve">Ulice </w:t>
      </w:r>
      <w:proofErr w:type="spellStart"/>
      <w:r w:rsidR="00BA2BE2" w:rsidRPr="00C45C7C">
        <w:rPr>
          <w:rFonts w:ascii="Verdana" w:hAnsi="Verdana" w:cs="Arial"/>
          <w:sz w:val="20"/>
          <w:szCs w:val="22"/>
        </w:rPr>
        <w:t>Witthanova</w:t>
      </w:r>
      <w:proofErr w:type="spellEnd"/>
      <w:r w:rsidR="00BA2BE2" w:rsidRPr="00C45C7C">
        <w:rPr>
          <w:rFonts w:ascii="Verdana" w:hAnsi="Verdana" w:cs="Arial"/>
          <w:sz w:val="20"/>
          <w:szCs w:val="22"/>
        </w:rPr>
        <w:t>, u pomníku u lesa</w:t>
      </w:r>
    </w:p>
    <w:p w14:paraId="3E943255" w14:textId="77777777" w:rsidR="00E45DA6" w:rsidRPr="00C45C7C" w:rsidRDefault="00AB32E4" w:rsidP="00BE4C90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Papír</w:t>
      </w:r>
    </w:p>
    <w:p w14:paraId="565BCC7C" w14:textId="77777777" w:rsidR="00E45DA6" w:rsidRPr="00C45C7C" w:rsidRDefault="00845C42" w:rsidP="00BE4C90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Sklo, i tabulové</w:t>
      </w:r>
    </w:p>
    <w:p w14:paraId="1AC08738" w14:textId="77777777" w:rsidR="00A80BAB" w:rsidRPr="00C45C7C" w:rsidRDefault="00A80BAB" w:rsidP="00BE4C90">
      <w:pPr>
        <w:spacing w:line="216" w:lineRule="auto"/>
        <w:ind w:left="207"/>
        <w:rPr>
          <w:rFonts w:ascii="Verdana" w:hAnsi="Verdana" w:cs="Arial"/>
          <w:sz w:val="20"/>
          <w:szCs w:val="22"/>
        </w:rPr>
      </w:pPr>
    </w:p>
    <w:p w14:paraId="67101E79" w14:textId="77777777" w:rsidR="000D0545" w:rsidRPr="00C45C7C" w:rsidRDefault="001A776A" w:rsidP="00BE4C90">
      <w:pPr>
        <w:numPr>
          <w:ilvl w:val="1"/>
          <w:numId w:val="2"/>
        </w:numPr>
        <w:tabs>
          <w:tab w:val="clear" w:pos="1440"/>
          <w:tab w:val="num" w:pos="567"/>
        </w:tabs>
        <w:spacing w:line="216" w:lineRule="auto"/>
        <w:ind w:left="567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 xml:space="preserve">Ulice </w:t>
      </w:r>
      <w:r w:rsidR="000D0545" w:rsidRPr="00C45C7C">
        <w:rPr>
          <w:rFonts w:ascii="Verdana" w:hAnsi="Verdana" w:cs="Arial"/>
          <w:sz w:val="20"/>
          <w:szCs w:val="22"/>
        </w:rPr>
        <w:t>Čty</w:t>
      </w:r>
      <w:r w:rsidR="00AB32E4" w:rsidRPr="00C45C7C">
        <w:rPr>
          <w:rFonts w:ascii="Verdana" w:hAnsi="Verdana" w:cs="Arial"/>
          <w:sz w:val="20"/>
          <w:szCs w:val="22"/>
        </w:rPr>
        <w:t>ři chalupy</w:t>
      </w:r>
    </w:p>
    <w:p w14:paraId="706DEB76" w14:textId="77777777" w:rsidR="00E45DA6" w:rsidRPr="00C45C7C" w:rsidRDefault="00AB32E4" w:rsidP="00BE4C90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Papír</w:t>
      </w:r>
    </w:p>
    <w:p w14:paraId="43EEF019" w14:textId="77777777" w:rsidR="00E45DA6" w:rsidRPr="00C45C7C" w:rsidRDefault="00AB32E4" w:rsidP="00BE4C90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Sklo</w:t>
      </w:r>
    </w:p>
    <w:p w14:paraId="407DCE04" w14:textId="77777777" w:rsidR="005D63B4" w:rsidRPr="00C45C7C" w:rsidRDefault="005D63B4" w:rsidP="00BE4C90">
      <w:pPr>
        <w:spacing w:line="216" w:lineRule="auto"/>
        <w:ind w:left="207"/>
        <w:rPr>
          <w:rFonts w:ascii="Verdana" w:hAnsi="Verdana" w:cs="Arial"/>
          <w:sz w:val="20"/>
          <w:szCs w:val="22"/>
        </w:rPr>
      </w:pPr>
    </w:p>
    <w:p w14:paraId="35554E9D" w14:textId="77777777" w:rsidR="001A776A" w:rsidRPr="00C45C7C" w:rsidRDefault="001A776A" w:rsidP="00BE4C90">
      <w:pPr>
        <w:numPr>
          <w:ilvl w:val="1"/>
          <w:numId w:val="2"/>
        </w:numPr>
        <w:tabs>
          <w:tab w:val="clear" w:pos="1440"/>
          <w:tab w:val="num" w:pos="567"/>
        </w:tabs>
        <w:spacing w:line="216" w:lineRule="auto"/>
        <w:ind w:left="567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Ulice Sokolovského, u mateřské školy</w:t>
      </w:r>
    </w:p>
    <w:p w14:paraId="24B5AABD" w14:textId="77777777" w:rsidR="00E45DA6" w:rsidRPr="00C45C7C" w:rsidRDefault="00AB32E4" w:rsidP="00BE4C90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Papír</w:t>
      </w:r>
    </w:p>
    <w:p w14:paraId="6863D5FF" w14:textId="77777777" w:rsidR="00C011E8" w:rsidRPr="00C45C7C" w:rsidRDefault="00AB32E4" w:rsidP="00BE4C90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Sklo</w:t>
      </w:r>
    </w:p>
    <w:p w14:paraId="59158076" w14:textId="77777777" w:rsidR="00E45DA6" w:rsidRPr="00C45C7C" w:rsidRDefault="00AB32E4" w:rsidP="00BE4C90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Kovy</w:t>
      </w:r>
    </w:p>
    <w:p w14:paraId="28EE0D21" w14:textId="77777777" w:rsidR="00E45DA6" w:rsidRPr="00C45C7C" w:rsidRDefault="00AB32E4" w:rsidP="00BE4C90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Potravinářské oleje</w:t>
      </w:r>
      <w:r w:rsidR="0078102F" w:rsidRPr="00C45C7C">
        <w:rPr>
          <w:rFonts w:ascii="Verdana" w:hAnsi="Verdana" w:cs="Arial"/>
          <w:sz w:val="20"/>
          <w:szCs w:val="22"/>
        </w:rPr>
        <w:t xml:space="preserve"> a tuky</w:t>
      </w:r>
    </w:p>
    <w:p w14:paraId="4F7A71CB" w14:textId="77777777" w:rsidR="00196158" w:rsidRPr="00C45C7C" w:rsidRDefault="00196158" w:rsidP="00BE4C90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Použitelné oděvy</w:t>
      </w:r>
    </w:p>
    <w:p w14:paraId="276C6B8A" w14:textId="77777777" w:rsidR="00A80BAB" w:rsidRPr="00C45C7C" w:rsidRDefault="00A80BAB" w:rsidP="00BE4C90">
      <w:pPr>
        <w:spacing w:line="216" w:lineRule="auto"/>
        <w:ind w:left="207"/>
        <w:rPr>
          <w:rFonts w:ascii="Verdana" w:hAnsi="Verdana" w:cs="Arial"/>
          <w:sz w:val="20"/>
          <w:szCs w:val="22"/>
        </w:rPr>
      </w:pPr>
    </w:p>
    <w:p w14:paraId="05664B1A" w14:textId="77777777" w:rsidR="00E63F13" w:rsidRPr="00C45C7C" w:rsidRDefault="00E63F13" w:rsidP="00BE4C90">
      <w:pPr>
        <w:numPr>
          <w:ilvl w:val="1"/>
          <w:numId w:val="2"/>
        </w:numPr>
        <w:tabs>
          <w:tab w:val="clear" w:pos="1440"/>
          <w:tab w:val="num" w:pos="567"/>
        </w:tabs>
        <w:spacing w:line="216" w:lineRule="auto"/>
        <w:ind w:left="567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Ulice Nádražní, u restaurace U Kaštanu</w:t>
      </w:r>
    </w:p>
    <w:p w14:paraId="405BE03D" w14:textId="77777777" w:rsidR="00935DDD" w:rsidRPr="00C45C7C" w:rsidRDefault="0016619A" w:rsidP="00BE4C90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Papír</w:t>
      </w:r>
    </w:p>
    <w:p w14:paraId="1FB65C0E" w14:textId="77777777" w:rsidR="00935DDD" w:rsidRPr="00C45C7C" w:rsidRDefault="0016619A" w:rsidP="00BE4C90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Sklo</w:t>
      </w:r>
    </w:p>
    <w:p w14:paraId="31F63B09" w14:textId="77777777" w:rsidR="00D00717" w:rsidRPr="00C45C7C" w:rsidRDefault="00D00717" w:rsidP="00BE4C90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Použitelné oděvy</w:t>
      </w:r>
    </w:p>
    <w:p w14:paraId="4E4399B7" w14:textId="77777777" w:rsidR="00157161" w:rsidRPr="00C45C7C" w:rsidRDefault="00157161" w:rsidP="00BE4C90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Kovy</w:t>
      </w:r>
    </w:p>
    <w:p w14:paraId="126CEC55" w14:textId="77777777" w:rsidR="00157161" w:rsidRPr="00C45C7C" w:rsidRDefault="00157161" w:rsidP="00157161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Potravinářské oleje a tuky</w:t>
      </w:r>
    </w:p>
    <w:p w14:paraId="77B32D1A" w14:textId="77777777" w:rsidR="005D63B4" w:rsidRPr="00C45C7C" w:rsidRDefault="005D63B4" w:rsidP="004C1CAB">
      <w:pPr>
        <w:spacing w:line="216" w:lineRule="auto"/>
        <w:rPr>
          <w:rFonts w:ascii="Verdana" w:hAnsi="Verdana" w:cs="Arial"/>
          <w:sz w:val="20"/>
          <w:szCs w:val="22"/>
        </w:rPr>
      </w:pPr>
    </w:p>
    <w:p w14:paraId="2FD62F70" w14:textId="77777777" w:rsidR="00E63F13" w:rsidRPr="00C45C7C" w:rsidRDefault="00E63F13" w:rsidP="00BE4C90">
      <w:pPr>
        <w:numPr>
          <w:ilvl w:val="1"/>
          <w:numId w:val="2"/>
        </w:numPr>
        <w:tabs>
          <w:tab w:val="clear" w:pos="1440"/>
          <w:tab w:val="num" w:pos="567"/>
        </w:tabs>
        <w:spacing w:line="216" w:lineRule="auto"/>
        <w:ind w:left="567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Ulice Úzká, u cukrá</w:t>
      </w:r>
      <w:r w:rsidR="00BB71C6" w:rsidRPr="00C45C7C">
        <w:rPr>
          <w:rFonts w:ascii="Verdana" w:hAnsi="Verdana" w:cs="Arial"/>
          <w:sz w:val="20"/>
          <w:szCs w:val="22"/>
        </w:rPr>
        <w:t>řské</w:t>
      </w:r>
      <w:r w:rsidR="005D63B4" w:rsidRPr="00C45C7C">
        <w:rPr>
          <w:rFonts w:ascii="Verdana" w:hAnsi="Verdana" w:cs="Arial"/>
          <w:sz w:val="20"/>
          <w:szCs w:val="22"/>
        </w:rPr>
        <w:t xml:space="preserve"> výrobny</w:t>
      </w:r>
    </w:p>
    <w:p w14:paraId="46E6B23B" w14:textId="77777777" w:rsidR="00935DDD" w:rsidRPr="00C45C7C" w:rsidRDefault="0016619A" w:rsidP="00BE4C90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Papír</w:t>
      </w:r>
    </w:p>
    <w:p w14:paraId="1B505368" w14:textId="77777777" w:rsidR="00935DDD" w:rsidRPr="00C45C7C" w:rsidRDefault="00845C42" w:rsidP="00BE4C90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Sklo</w:t>
      </w:r>
    </w:p>
    <w:p w14:paraId="739C8BAE" w14:textId="77777777" w:rsidR="00A80BAB" w:rsidRPr="00C45C7C" w:rsidRDefault="00A80BAB" w:rsidP="00BE4C90">
      <w:pPr>
        <w:spacing w:line="216" w:lineRule="auto"/>
        <w:ind w:left="207"/>
        <w:rPr>
          <w:rFonts w:ascii="Verdana" w:hAnsi="Verdana" w:cs="Arial"/>
          <w:sz w:val="20"/>
          <w:szCs w:val="22"/>
        </w:rPr>
      </w:pPr>
    </w:p>
    <w:p w14:paraId="57A77650" w14:textId="77777777" w:rsidR="00E63F13" w:rsidRPr="00C45C7C" w:rsidRDefault="000B54D8" w:rsidP="00BE4C90">
      <w:pPr>
        <w:numPr>
          <w:ilvl w:val="1"/>
          <w:numId w:val="2"/>
        </w:numPr>
        <w:tabs>
          <w:tab w:val="clear" w:pos="1440"/>
          <w:tab w:val="num" w:pos="567"/>
        </w:tabs>
        <w:spacing w:line="216" w:lineRule="auto"/>
        <w:ind w:left="567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Ulice Lesní kolonie, na křižovatce s ul. Nová</w:t>
      </w:r>
    </w:p>
    <w:p w14:paraId="4E72CEAD" w14:textId="77777777" w:rsidR="00935DDD" w:rsidRPr="00C45C7C" w:rsidRDefault="0016619A" w:rsidP="00BE4C90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Papír</w:t>
      </w:r>
    </w:p>
    <w:p w14:paraId="256FA71B" w14:textId="77777777" w:rsidR="00935DDD" w:rsidRPr="00C45C7C" w:rsidRDefault="0016619A" w:rsidP="00BE4C90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Sklo</w:t>
      </w:r>
    </w:p>
    <w:p w14:paraId="476A6BA2" w14:textId="77777777" w:rsidR="005D63B4" w:rsidRPr="00C45C7C" w:rsidRDefault="005D63B4" w:rsidP="00BE4C90">
      <w:pPr>
        <w:spacing w:line="216" w:lineRule="auto"/>
        <w:ind w:left="207"/>
        <w:rPr>
          <w:rFonts w:ascii="Verdana" w:hAnsi="Verdana" w:cs="Arial"/>
          <w:sz w:val="20"/>
          <w:szCs w:val="22"/>
        </w:rPr>
      </w:pPr>
    </w:p>
    <w:p w14:paraId="58B001DD" w14:textId="77777777" w:rsidR="009D3BC0" w:rsidRPr="00C45C7C" w:rsidRDefault="009D3BC0" w:rsidP="00BE4C90">
      <w:pPr>
        <w:numPr>
          <w:ilvl w:val="1"/>
          <w:numId w:val="2"/>
        </w:numPr>
        <w:tabs>
          <w:tab w:val="clear" w:pos="1440"/>
          <w:tab w:val="num" w:pos="567"/>
        </w:tabs>
        <w:spacing w:line="216" w:lineRule="auto"/>
        <w:ind w:left="567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Ulice Dolní, na křižovatce s ul. Dlouhé role</w:t>
      </w:r>
    </w:p>
    <w:p w14:paraId="73445738" w14:textId="77777777" w:rsidR="00935DDD" w:rsidRPr="00C45C7C" w:rsidRDefault="0016619A" w:rsidP="00BE4C90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Papír</w:t>
      </w:r>
    </w:p>
    <w:p w14:paraId="1FD2FAAE" w14:textId="77777777" w:rsidR="00935DDD" w:rsidRPr="00C45C7C" w:rsidRDefault="00AC24AD" w:rsidP="00BE4C90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Sklo, i tabulové</w:t>
      </w:r>
    </w:p>
    <w:p w14:paraId="7BE79815" w14:textId="77777777" w:rsidR="00986685" w:rsidRPr="00C45C7C" w:rsidRDefault="0016619A" w:rsidP="00BE4C90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Kovy</w:t>
      </w:r>
    </w:p>
    <w:p w14:paraId="7EC26AA4" w14:textId="77777777" w:rsidR="00E533F3" w:rsidRPr="00C45C7C" w:rsidRDefault="00E533F3" w:rsidP="00E533F3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Potravinářské oleje a tuky</w:t>
      </w:r>
    </w:p>
    <w:p w14:paraId="03821017" w14:textId="77777777" w:rsidR="00E86AA0" w:rsidRPr="00C45C7C" w:rsidRDefault="002A695B" w:rsidP="00E533F3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P</w:t>
      </w:r>
      <w:r w:rsidR="00E86AA0" w:rsidRPr="00C45C7C">
        <w:rPr>
          <w:rFonts w:ascii="Verdana" w:hAnsi="Verdana" w:cs="Arial"/>
          <w:sz w:val="20"/>
          <w:szCs w:val="22"/>
        </w:rPr>
        <w:t>last</w:t>
      </w:r>
      <w:r w:rsidR="00D05AAE" w:rsidRPr="00C45C7C">
        <w:rPr>
          <w:rFonts w:ascii="Verdana" w:hAnsi="Verdana" w:cs="Arial"/>
          <w:sz w:val="20"/>
          <w:szCs w:val="22"/>
        </w:rPr>
        <w:t xml:space="preserve"> (jen pro bytové domy)</w:t>
      </w:r>
    </w:p>
    <w:p w14:paraId="2FAFF53C" w14:textId="77777777" w:rsidR="00242A33" w:rsidRPr="00C45C7C" w:rsidRDefault="00242A33" w:rsidP="00242A33">
      <w:pPr>
        <w:spacing w:line="216" w:lineRule="auto"/>
        <w:ind w:left="207"/>
        <w:rPr>
          <w:rFonts w:ascii="Verdana" w:hAnsi="Verdana" w:cs="Arial"/>
          <w:sz w:val="20"/>
          <w:szCs w:val="22"/>
        </w:rPr>
      </w:pPr>
    </w:p>
    <w:p w14:paraId="0C5FBF17" w14:textId="77777777" w:rsidR="00242A33" w:rsidRPr="00C45C7C" w:rsidRDefault="00242A33" w:rsidP="00242A33">
      <w:pPr>
        <w:numPr>
          <w:ilvl w:val="1"/>
          <w:numId w:val="2"/>
        </w:numPr>
        <w:tabs>
          <w:tab w:val="clear" w:pos="1440"/>
          <w:tab w:val="num" w:pos="567"/>
        </w:tabs>
        <w:spacing w:line="216" w:lineRule="auto"/>
        <w:ind w:left="567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Ulice Jiřičkova, za prodejnou FLOP</w:t>
      </w:r>
    </w:p>
    <w:p w14:paraId="503282FC" w14:textId="77777777" w:rsidR="00E533F3" w:rsidRPr="00C45C7C" w:rsidRDefault="00E533F3" w:rsidP="00E533F3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Papír</w:t>
      </w:r>
    </w:p>
    <w:p w14:paraId="3CD7EF24" w14:textId="77777777" w:rsidR="00E533F3" w:rsidRPr="00C45C7C" w:rsidRDefault="00E533F3" w:rsidP="00E533F3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Sklo</w:t>
      </w:r>
    </w:p>
    <w:p w14:paraId="42FDF9A4" w14:textId="77777777" w:rsidR="00242A33" w:rsidRPr="00C45C7C" w:rsidRDefault="00242A33" w:rsidP="00242A33">
      <w:pPr>
        <w:spacing w:line="216" w:lineRule="auto"/>
        <w:ind w:left="207"/>
        <w:rPr>
          <w:rFonts w:ascii="Verdana" w:hAnsi="Verdana" w:cs="Arial"/>
          <w:sz w:val="20"/>
          <w:szCs w:val="22"/>
        </w:rPr>
      </w:pPr>
    </w:p>
    <w:p w14:paraId="245EDFF2" w14:textId="77777777" w:rsidR="00242A33" w:rsidRPr="00C45C7C" w:rsidRDefault="00242A33" w:rsidP="00242A33">
      <w:pPr>
        <w:numPr>
          <w:ilvl w:val="1"/>
          <w:numId w:val="2"/>
        </w:numPr>
        <w:tabs>
          <w:tab w:val="clear" w:pos="1440"/>
          <w:tab w:val="num" w:pos="567"/>
        </w:tabs>
        <w:spacing w:line="216" w:lineRule="auto"/>
        <w:ind w:left="567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Ulice Jiřičkova, mezi rodinnými domky</w:t>
      </w:r>
    </w:p>
    <w:p w14:paraId="66C218CF" w14:textId="77777777" w:rsidR="00242A33" w:rsidRPr="00C45C7C" w:rsidRDefault="00242A33" w:rsidP="00242A33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Papír</w:t>
      </w:r>
    </w:p>
    <w:p w14:paraId="3F3EAB7E" w14:textId="77777777" w:rsidR="002521C5" w:rsidRPr="00C45C7C" w:rsidRDefault="002521C5" w:rsidP="002521C5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Potravinářské oleje a tuky</w:t>
      </w:r>
    </w:p>
    <w:p w14:paraId="6245E8FF" w14:textId="77777777" w:rsidR="00FB592A" w:rsidRPr="00C45C7C" w:rsidRDefault="00FB592A" w:rsidP="002521C5">
      <w:pPr>
        <w:spacing w:line="216" w:lineRule="auto"/>
        <w:rPr>
          <w:rFonts w:ascii="Verdana" w:hAnsi="Verdana" w:cs="Arial"/>
          <w:sz w:val="20"/>
          <w:szCs w:val="22"/>
        </w:rPr>
      </w:pPr>
    </w:p>
    <w:p w14:paraId="2F0871E1" w14:textId="77777777" w:rsidR="00242A33" w:rsidRPr="00C45C7C" w:rsidRDefault="00242A33" w:rsidP="00242A33">
      <w:pPr>
        <w:numPr>
          <w:ilvl w:val="1"/>
          <w:numId w:val="2"/>
        </w:numPr>
        <w:tabs>
          <w:tab w:val="clear" w:pos="1440"/>
          <w:tab w:val="num" w:pos="567"/>
        </w:tabs>
        <w:spacing w:line="216" w:lineRule="auto"/>
        <w:ind w:left="567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Ulice Tikalova, u bytových domů</w:t>
      </w:r>
    </w:p>
    <w:p w14:paraId="72058626" w14:textId="77777777" w:rsidR="00242A33" w:rsidRPr="00C45C7C" w:rsidRDefault="00242A33" w:rsidP="00242A33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Papír</w:t>
      </w:r>
    </w:p>
    <w:p w14:paraId="58F84F99" w14:textId="77777777" w:rsidR="00242A33" w:rsidRPr="00C45C7C" w:rsidRDefault="00242A33" w:rsidP="00242A33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Sklo</w:t>
      </w:r>
    </w:p>
    <w:p w14:paraId="49127AB8" w14:textId="77777777" w:rsidR="00242A33" w:rsidRPr="00C45C7C" w:rsidRDefault="00FB592A" w:rsidP="004C1CAB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P</w:t>
      </w:r>
      <w:r w:rsidR="008F527D" w:rsidRPr="00C45C7C">
        <w:rPr>
          <w:rFonts w:ascii="Verdana" w:hAnsi="Verdana" w:cs="Arial"/>
          <w:sz w:val="20"/>
          <w:szCs w:val="22"/>
        </w:rPr>
        <w:t>last</w:t>
      </w:r>
      <w:r w:rsidR="00E20033" w:rsidRPr="00C45C7C">
        <w:rPr>
          <w:rFonts w:ascii="Verdana" w:hAnsi="Verdana" w:cs="Arial"/>
          <w:sz w:val="20"/>
          <w:szCs w:val="22"/>
        </w:rPr>
        <w:t xml:space="preserve"> (jen pro bytové domy)</w:t>
      </w:r>
    </w:p>
    <w:p w14:paraId="64FAD263" w14:textId="77777777" w:rsidR="00242A33" w:rsidRPr="00C45C7C" w:rsidRDefault="00242A33" w:rsidP="00242A33">
      <w:pPr>
        <w:numPr>
          <w:ilvl w:val="1"/>
          <w:numId w:val="2"/>
        </w:numPr>
        <w:tabs>
          <w:tab w:val="clear" w:pos="1440"/>
          <w:tab w:val="num" w:pos="567"/>
        </w:tabs>
        <w:spacing w:line="216" w:lineRule="auto"/>
        <w:ind w:left="567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lastRenderedPageBreak/>
        <w:t xml:space="preserve">Ulice </w:t>
      </w:r>
      <w:r w:rsidR="00383DCF" w:rsidRPr="00C45C7C">
        <w:rPr>
          <w:rFonts w:ascii="Verdana" w:hAnsi="Verdana" w:cs="Arial"/>
          <w:sz w:val="20"/>
          <w:szCs w:val="22"/>
        </w:rPr>
        <w:t>Tikalova</w:t>
      </w:r>
      <w:r w:rsidRPr="00C45C7C">
        <w:rPr>
          <w:rFonts w:ascii="Verdana" w:hAnsi="Verdana" w:cs="Arial"/>
          <w:sz w:val="20"/>
          <w:szCs w:val="22"/>
        </w:rPr>
        <w:t xml:space="preserve">, </w:t>
      </w:r>
      <w:r w:rsidR="00383DCF" w:rsidRPr="00C45C7C">
        <w:rPr>
          <w:rFonts w:ascii="Verdana" w:hAnsi="Verdana" w:cs="Arial"/>
          <w:sz w:val="20"/>
          <w:szCs w:val="22"/>
        </w:rPr>
        <w:t>u</w:t>
      </w:r>
      <w:r w:rsidR="00A32907" w:rsidRPr="00C45C7C">
        <w:rPr>
          <w:rFonts w:ascii="Verdana" w:hAnsi="Verdana" w:cs="Arial"/>
          <w:sz w:val="20"/>
          <w:szCs w:val="22"/>
        </w:rPr>
        <w:t xml:space="preserve"> </w:t>
      </w:r>
      <w:r w:rsidR="00383DCF" w:rsidRPr="00C45C7C">
        <w:rPr>
          <w:rFonts w:ascii="Verdana" w:hAnsi="Verdana" w:cs="Arial"/>
          <w:sz w:val="20"/>
          <w:szCs w:val="22"/>
        </w:rPr>
        <w:t xml:space="preserve">rodinných </w:t>
      </w:r>
      <w:r w:rsidR="00A32907" w:rsidRPr="00C45C7C">
        <w:rPr>
          <w:rFonts w:ascii="Verdana" w:hAnsi="Verdana" w:cs="Arial"/>
          <w:sz w:val="20"/>
          <w:szCs w:val="22"/>
        </w:rPr>
        <w:t>dom</w:t>
      </w:r>
      <w:r w:rsidR="00383DCF" w:rsidRPr="00C45C7C">
        <w:rPr>
          <w:rFonts w:ascii="Verdana" w:hAnsi="Verdana" w:cs="Arial"/>
          <w:sz w:val="20"/>
          <w:szCs w:val="22"/>
        </w:rPr>
        <w:t>ů</w:t>
      </w:r>
    </w:p>
    <w:p w14:paraId="05660F3D" w14:textId="77777777" w:rsidR="00242A33" w:rsidRPr="00C45C7C" w:rsidRDefault="00242A33" w:rsidP="00242A33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Papír</w:t>
      </w:r>
    </w:p>
    <w:p w14:paraId="37634085" w14:textId="77777777" w:rsidR="00242A33" w:rsidRPr="00C45C7C" w:rsidRDefault="00242A33" w:rsidP="00242A33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Sklo</w:t>
      </w:r>
    </w:p>
    <w:p w14:paraId="75AF1258" w14:textId="77777777" w:rsidR="00242A33" w:rsidRPr="00C45C7C" w:rsidRDefault="00242A33" w:rsidP="00242A33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Kovy</w:t>
      </w:r>
    </w:p>
    <w:p w14:paraId="585FA69D" w14:textId="77777777" w:rsidR="00242A33" w:rsidRPr="00C45C7C" w:rsidRDefault="00242A33" w:rsidP="00242A33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Potravinářské oleje a tuky</w:t>
      </w:r>
    </w:p>
    <w:p w14:paraId="6887BD8F" w14:textId="77777777" w:rsidR="00FB592A" w:rsidRPr="00C45C7C" w:rsidRDefault="00FB592A" w:rsidP="004C1CAB">
      <w:pPr>
        <w:spacing w:line="216" w:lineRule="auto"/>
        <w:rPr>
          <w:rFonts w:ascii="Verdana" w:hAnsi="Verdana" w:cs="Arial"/>
          <w:sz w:val="20"/>
          <w:szCs w:val="22"/>
        </w:rPr>
      </w:pPr>
    </w:p>
    <w:p w14:paraId="3A7FFFB3" w14:textId="77777777" w:rsidR="00FB592A" w:rsidRPr="00C45C7C" w:rsidRDefault="00FB592A" w:rsidP="00FB592A">
      <w:pPr>
        <w:numPr>
          <w:ilvl w:val="1"/>
          <w:numId w:val="2"/>
        </w:numPr>
        <w:tabs>
          <w:tab w:val="clear" w:pos="1440"/>
          <w:tab w:val="num" w:pos="567"/>
        </w:tabs>
        <w:spacing w:line="216" w:lineRule="auto"/>
        <w:ind w:left="567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 xml:space="preserve">Ulice Pod Tratí, </w:t>
      </w:r>
      <w:r w:rsidR="00383DCF" w:rsidRPr="00C45C7C">
        <w:rPr>
          <w:rFonts w:ascii="Verdana" w:hAnsi="Verdana" w:cs="Arial"/>
          <w:sz w:val="20"/>
          <w:szCs w:val="22"/>
        </w:rPr>
        <w:t>mez</w:t>
      </w:r>
      <w:r w:rsidRPr="00C45C7C">
        <w:rPr>
          <w:rFonts w:ascii="Verdana" w:hAnsi="Verdana" w:cs="Arial"/>
          <w:sz w:val="20"/>
          <w:szCs w:val="22"/>
        </w:rPr>
        <w:t>i bytovými domy</w:t>
      </w:r>
    </w:p>
    <w:p w14:paraId="5B814D51" w14:textId="77777777" w:rsidR="00FB592A" w:rsidRPr="00C45C7C" w:rsidRDefault="00FB592A" w:rsidP="00FB592A">
      <w:pPr>
        <w:numPr>
          <w:ilvl w:val="2"/>
          <w:numId w:val="2"/>
        </w:numPr>
        <w:tabs>
          <w:tab w:val="clear" w:pos="2340"/>
          <w:tab w:val="num" w:pos="567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Papír</w:t>
      </w:r>
    </w:p>
    <w:p w14:paraId="0A800DB9" w14:textId="77777777" w:rsidR="00FB592A" w:rsidRPr="00C45C7C" w:rsidRDefault="00FB592A" w:rsidP="00FB592A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Sklo</w:t>
      </w:r>
    </w:p>
    <w:p w14:paraId="6D9B17E5" w14:textId="77777777" w:rsidR="00FB592A" w:rsidRPr="00C45C7C" w:rsidRDefault="00FB592A" w:rsidP="00FB592A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Kovy</w:t>
      </w:r>
    </w:p>
    <w:p w14:paraId="71F0940A" w14:textId="77777777" w:rsidR="00FB592A" w:rsidRPr="00C45C7C" w:rsidRDefault="00FB592A" w:rsidP="00FB592A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Potravinářské oleje a tuky</w:t>
      </w:r>
    </w:p>
    <w:p w14:paraId="356C3A8C" w14:textId="77777777" w:rsidR="00242A33" w:rsidRPr="00C45C7C" w:rsidRDefault="002A695B" w:rsidP="004C1CAB">
      <w:pPr>
        <w:numPr>
          <w:ilvl w:val="2"/>
          <w:numId w:val="2"/>
        </w:numPr>
        <w:tabs>
          <w:tab w:val="clear" w:pos="2340"/>
          <w:tab w:val="num" w:pos="1134"/>
        </w:tabs>
        <w:spacing w:line="216" w:lineRule="auto"/>
        <w:ind w:left="1134"/>
        <w:rPr>
          <w:rFonts w:ascii="Verdana" w:hAnsi="Verdana" w:cs="Arial"/>
          <w:sz w:val="20"/>
          <w:szCs w:val="22"/>
        </w:rPr>
      </w:pPr>
      <w:r w:rsidRPr="00C45C7C">
        <w:rPr>
          <w:rFonts w:ascii="Verdana" w:hAnsi="Verdana" w:cs="Arial"/>
          <w:sz w:val="20"/>
          <w:szCs w:val="22"/>
        </w:rPr>
        <w:t>P</w:t>
      </w:r>
      <w:r w:rsidR="008E606F" w:rsidRPr="00C45C7C">
        <w:rPr>
          <w:rFonts w:ascii="Verdana" w:hAnsi="Verdana" w:cs="Arial"/>
          <w:sz w:val="20"/>
          <w:szCs w:val="22"/>
        </w:rPr>
        <w:t>last</w:t>
      </w:r>
      <w:r w:rsidR="00E20033" w:rsidRPr="00C45C7C">
        <w:rPr>
          <w:rFonts w:ascii="Verdana" w:hAnsi="Verdana" w:cs="Arial"/>
          <w:sz w:val="20"/>
          <w:szCs w:val="22"/>
        </w:rPr>
        <w:t xml:space="preserve"> (jen pro bytové domy)</w:t>
      </w:r>
    </w:p>
    <w:p w14:paraId="140ECA87" w14:textId="77777777" w:rsidR="00BE4C90" w:rsidRPr="00C45C7C" w:rsidRDefault="00BE4C90" w:rsidP="00935DDD">
      <w:pPr>
        <w:ind w:left="207"/>
        <w:rPr>
          <w:rFonts w:ascii="Verdana" w:hAnsi="Verdana" w:cs="Arial"/>
          <w:sz w:val="20"/>
          <w:szCs w:val="22"/>
        </w:rPr>
      </w:pPr>
    </w:p>
    <w:p w14:paraId="167C6354" w14:textId="77777777" w:rsidR="0080637C" w:rsidRPr="00C45C7C" w:rsidRDefault="0080637C" w:rsidP="0080637C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C45C7C">
        <w:rPr>
          <w:rFonts w:ascii="Verdana" w:hAnsi="Verdana" w:cs="Arial"/>
          <w:b/>
          <w:bCs/>
          <w:sz w:val="22"/>
          <w:szCs w:val="22"/>
        </w:rPr>
        <w:t>II. Termíny a četnost svozů</w:t>
      </w:r>
    </w:p>
    <w:p w14:paraId="3CFB4F87" w14:textId="77777777" w:rsidR="001A52A4" w:rsidRPr="00C45C7C" w:rsidRDefault="001A52A4" w:rsidP="0080637C">
      <w:pPr>
        <w:jc w:val="center"/>
        <w:rPr>
          <w:rFonts w:ascii="Verdana" w:hAnsi="Verdana" w:cs="Arial"/>
          <w:sz w:val="22"/>
          <w:szCs w:val="22"/>
        </w:rPr>
      </w:pPr>
    </w:p>
    <w:p w14:paraId="1026C8DC" w14:textId="77777777" w:rsidR="004E446F" w:rsidRPr="00C45C7C" w:rsidRDefault="004E446F" w:rsidP="001A52A4">
      <w:pPr>
        <w:numPr>
          <w:ilvl w:val="3"/>
          <w:numId w:val="2"/>
        </w:numPr>
        <w:tabs>
          <w:tab w:val="clear" w:pos="2880"/>
          <w:tab w:val="num" w:pos="567"/>
        </w:tabs>
        <w:ind w:left="567"/>
        <w:rPr>
          <w:rFonts w:ascii="Verdana" w:hAnsi="Verdana" w:cs="Arial"/>
          <w:sz w:val="20"/>
          <w:szCs w:val="20"/>
        </w:rPr>
      </w:pPr>
      <w:r w:rsidRPr="00C45C7C">
        <w:rPr>
          <w:rFonts w:ascii="Verdana" w:hAnsi="Verdana" w:cs="Arial"/>
          <w:sz w:val="20"/>
          <w:szCs w:val="20"/>
        </w:rPr>
        <w:t xml:space="preserve">Svoz nádob se směsným komunálním odpadem je prováděn jednou </w:t>
      </w:r>
      <w:r w:rsidR="006C3329" w:rsidRPr="00C45C7C">
        <w:rPr>
          <w:rFonts w:ascii="Verdana" w:hAnsi="Verdana" w:cs="Arial"/>
          <w:sz w:val="20"/>
          <w:szCs w:val="20"/>
        </w:rPr>
        <w:t>za dva týdny</w:t>
      </w:r>
      <w:r w:rsidR="00D83285" w:rsidRPr="00C45C7C">
        <w:rPr>
          <w:rFonts w:ascii="Verdana" w:hAnsi="Verdana" w:cs="Arial"/>
          <w:sz w:val="20"/>
          <w:szCs w:val="20"/>
        </w:rPr>
        <w:t xml:space="preserve">, </w:t>
      </w:r>
      <w:r w:rsidR="008A7A40" w:rsidRPr="00C45C7C">
        <w:rPr>
          <w:rFonts w:ascii="Verdana" w:hAnsi="Verdana" w:cs="Arial"/>
          <w:sz w:val="20"/>
          <w:szCs w:val="20"/>
        </w:rPr>
        <w:t>vždy v</w:t>
      </w:r>
      <w:r w:rsidR="00D83285" w:rsidRPr="00C45C7C">
        <w:rPr>
          <w:rFonts w:ascii="Verdana" w:hAnsi="Verdana" w:cs="Arial"/>
          <w:sz w:val="20"/>
          <w:szCs w:val="20"/>
        </w:rPr>
        <w:t> </w:t>
      </w:r>
      <w:r w:rsidRPr="00C45C7C">
        <w:rPr>
          <w:rFonts w:ascii="Verdana" w:hAnsi="Verdana" w:cs="Arial"/>
          <w:sz w:val="20"/>
          <w:szCs w:val="20"/>
        </w:rPr>
        <w:t>pátek</w:t>
      </w:r>
      <w:r w:rsidR="005E373D" w:rsidRPr="00C45C7C">
        <w:rPr>
          <w:rFonts w:ascii="Verdana" w:hAnsi="Verdana" w:cs="Arial"/>
          <w:sz w:val="20"/>
          <w:szCs w:val="20"/>
        </w:rPr>
        <w:t xml:space="preserve"> (lich</w:t>
      </w:r>
      <w:r w:rsidR="00DC2502" w:rsidRPr="00C45C7C">
        <w:rPr>
          <w:rFonts w:ascii="Verdana" w:hAnsi="Verdana" w:cs="Arial"/>
          <w:sz w:val="20"/>
          <w:szCs w:val="20"/>
        </w:rPr>
        <w:t xml:space="preserve">ý </w:t>
      </w:r>
      <w:r w:rsidR="008A7A40" w:rsidRPr="00C45C7C">
        <w:rPr>
          <w:rFonts w:ascii="Verdana" w:hAnsi="Verdana" w:cs="Arial"/>
          <w:sz w:val="20"/>
          <w:szCs w:val="20"/>
        </w:rPr>
        <w:t>týden část nad tratí, sudý týden část pod tratí). V letních měsících (červen-srpen) je svoz prováděn týdně.</w:t>
      </w:r>
    </w:p>
    <w:p w14:paraId="3AF45918" w14:textId="77777777" w:rsidR="00BE4C90" w:rsidRPr="00C45C7C" w:rsidRDefault="00BE4C90" w:rsidP="00BE4C90">
      <w:pPr>
        <w:ind w:left="567"/>
        <w:rPr>
          <w:rFonts w:ascii="Verdana" w:hAnsi="Verdana" w:cs="Arial"/>
          <w:sz w:val="20"/>
          <w:szCs w:val="20"/>
        </w:rPr>
      </w:pPr>
    </w:p>
    <w:p w14:paraId="4B0AB7E6" w14:textId="77777777" w:rsidR="0080637C" w:rsidRPr="00C45C7C" w:rsidRDefault="001A52A4" w:rsidP="001A52A4">
      <w:pPr>
        <w:numPr>
          <w:ilvl w:val="3"/>
          <w:numId w:val="2"/>
        </w:numPr>
        <w:tabs>
          <w:tab w:val="clear" w:pos="2880"/>
          <w:tab w:val="num" w:pos="567"/>
        </w:tabs>
        <w:ind w:left="567"/>
        <w:rPr>
          <w:rFonts w:ascii="Verdana" w:hAnsi="Verdana" w:cs="Arial"/>
          <w:sz w:val="20"/>
          <w:szCs w:val="20"/>
        </w:rPr>
      </w:pPr>
      <w:r w:rsidRPr="00C45C7C">
        <w:rPr>
          <w:rFonts w:ascii="Verdana" w:hAnsi="Verdana" w:cs="Arial"/>
          <w:sz w:val="20"/>
          <w:szCs w:val="20"/>
        </w:rPr>
        <w:t>Svoz plastových pytlů na plasty a nápojov</w:t>
      </w:r>
      <w:r w:rsidR="00ED772F" w:rsidRPr="00C45C7C">
        <w:rPr>
          <w:rFonts w:ascii="Verdana" w:hAnsi="Verdana" w:cs="Arial"/>
          <w:sz w:val="20"/>
          <w:szCs w:val="20"/>
        </w:rPr>
        <w:t>ých kartonů je prováděn jednou měsíčně, každý poslední pátek v měsíci.</w:t>
      </w:r>
    </w:p>
    <w:p w14:paraId="753DC5A6" w14:textId="77777777" w:rsidR="00BE4C90" w:rsidRPr="00C45C7C" w:rsidRDefault="00BE4C90" w:rsidP="00BE4C90">
      <w:pPr>
        <w:ind w:left="567"/>
        <w:rPr>
          <w:rFonts w:ascii="Verdana" w:hAnsi="Verdana" w:cs="Arial"/>
          <w:sz w:val="20"/>
          <w:szCs w:val="20"/>
        </w:rPr>
      </w:pPr>
    </w:p>
    <w:p w14:paraId="5DD45C00" w14:textId="77777777" w:rsidR="00FB14FE" w:rsidRPr="00C45C7C" w:rsidRDefault="00FB2998" w:rsidP="00FB14FE">
      <w:pPr>
        <w:numPr>
          <w:ilvl w:val="3"/>
          <w:numId w:val="2"/>
        </w:numPr>
        <w:tabs>
          <w:tab w:val="clear" w:pos="2880"/>
          <w:tab w:val="num" w:pos="567"/>
        </w:tabs>
        <w:ind w:left="567"/>
        <w:rPr>
          <w:rFonts w:ascii="Verdana" w:hAnsi="Verdana" w:cs="Arial"/>
          <w:sz w:val="20"/>
          <w:szCs w:val="20"/>
        </w:rPr>
      </w:pPr>
      <w:r w:rsidRPr="00C45C7C">
        <w:rPr>
          <w:rFonts w:ascii="Verdana" w:hAnsi="Verdana" w:cs="Arial"/>
          <w:sz w:val="20"/>
          <w:szCs w:val="20"/>
        </w:rPr>
        <w:t xml:space="preserve">Svoz </w:t>
      </w:r>
      <w:proofErr w:type="spellStart"/>
      <w:r w:rsidRPr="00C45C7C">
        <w:rPr>
          <w:rFonts w:ascii="Verdana" w:hAnsi="Verdana" w:cs="Arial"/>
          <w:sz w:val="20"/>
          <w:szCs w:val="20"/>
        </w:rPr>
        <w:t>biopopelnic</w:t>
      </w:r>
      <w:proofErr w:type="spellEnd"/>
      <w:r w:rsidRPr="00C45C7C">
        <w:rPr>
          <w:rFonts w:ascii="Verdana" w:hAnsi="Verdana" w:cs="Arial"/>
          <w:sz w:val="20"/>
          <w:szCs w:val="20"/>
        </w:rPr>
        <w:t xml:space="preserve"> je prováděn v </w:t>
      </w:r>
      <w:r w:rsidR="000E10D7" w:rsidRPr="00C45C7C">
        <w:rPr>
          <w:rFonts w:ascii="Verdana" w:hAnsi="Verdana" w:cs="Arial"/>
          <w:sz w:val="20"/>
          <w:szCs w:val="20"/>
        </w:rPr>
        <w:t>období</w:t>
      </w:r>
      <w:r w:rsidRPr="00C45C7C">
        <w:rPr>
          <w:rFonts w:ascii="Verdana" w:hAnsi="Verdana" w:cs="Arial"/>
          <w:sz w:val="20"/>
          <w:szCs w:val="20"/>
        </w:rPr>
        <w:t xml:space="preserve"> </w:t>
      </w:r>
      <w:r w:rsidR="00452CF2" w:rsidRPr="00C45C7C">
        <w:rPr>
          <w:rFonts w:ascii="Verdana" w:hAnsi="Verdana" w:cs="Arial"/>
          <w:sz w:val="20"/>
          <w:szCs w:val="20"/>
        </w:rPr>
        <w:t>duben</w:t>
      </w:r>
      <w:r w:rsidR="008A7A40" w:rsidRPr="00C45C7C">
        <w:rPr>
          <w:rFonts w:ascii="Verdana" w:hAnsi="Verdana" w:cs="Arial"/>
          <w:sz w:val="20"/>
          <w:szCs w:val="20"/>
        </w:rPr>
        <w:t>, květen,</w:t>
      </w:r>
      <w:r w:rsidR="00452CF2" w:rsidRPr="00C45C7C">
        <w:rPr>
          <w:rFonts w:ascii="Verdana" w:hAnsi="Verdana" w:cs="Arial"/>
          <w:sz w:val="20"/>
          <w:szCs w:val="20"/>
        </w:rPr>
        <w:t xml:space="preserve"> září</w:t>
      </w:r>
      <w:r w:rsidR="008A7A40" w:rsidRPr="00C45C7C">
        <w:rPr>
          <w:rFonts w:ascii="Verdana" w:hAnsi="Verdana" w:cs="Arial"/>
          <w:sz w:val="20"/>
          <w:szCs w:val="20"/>
        </w:rPr>
        <w:t>, říjen, listopad</w:t>
      </w:r>
      <w:r w:rsidR="00452CF2" w:rsidRPr="00C45C7C">
        <w:rPr>
          <w:rFonts w:ascii="Verdana" w:hAnsi="Verdana" w:cs="Arial"/>
          <w:sz w:val="20"/>
          <w:szCs w:val="20"/>
        </w:rPr>
        <w:t xml:space="preserve"> dvakrát měsíčn</w:t>
      </w:r>
      <w:r w:rsidR="00137472" w:rsidRPr="00C45C7C">
        <w:rPr>
          <w:rFonts w:ascii="Verdana" w:hAnsi="Verdana" w:cs="Arial"/>
          <w:sz w:val="20"/>
          <w:szCs w:val="20"/>
        </w:rPr>
        <w:t>ě (</w:t>
      </w:r>
      <w:r w:rsidR="002B2047" w:rsidRPr="00C45C7C">
        <w:rPr>
          <w:rFonts w:ascii="Verdana" w:hAnsi="Verdana" w:cs="Arial"/>
          <w:sz w:val="20"/>
          <w:szCs w:val="20"/>
        </w:rPr>
        <w:t>lich</w:t>
      </w:r>
      <w:r w:rsidR="00137472" w:rsidRPr="00C45C7C">
        <w:rPr>
          <w:rFonts w:ascii="Verdana" w:hAnsi="Verdana" w:cs="Arial"/>
          <w:sz w:val="20"/>
          <w:szCs w:val="20"/>
        </w:rPr>
        <w:t>é čtvrtky), v </w:t>
      </w:r>
      <w:r w:rsidR="002B2047" w:rsidRPr="00C45C7C">
        <w:rPr>
          <w:rFonts w:ascii="Verdana" w:hAnsi="Verdana" w:cs="Arial"/>
          <w:sz w:val="20"/>
          <w:szCs w:val="20"/>
        </w:rPr>
        <w:t>prosinci</w:t>
      </w:r>
      <w:r w:rsidR="00137472" w:rsidRPr="00C45C7C">
        <w:rPr>
          <w:rFonts w:ascii="Verdana" w:hAnsi="Verdana" w:cs="Arial"/>
          <w:sz w:val="20"/>
          <w:szCs w:val="20"/>
        </w:rPr>
        <w:t> </w:t>
      </w:r>
      <w:r w:rsidR="00452CF2" w:rsidRPr="00C45C7C">
        <w:rPr>
          <w:rFonts w:ascii="Verdana" w:hAnsi="Verdana" w:cs="Arial"/>
          <w:sz w:val="20"/>
          <w:szCs w:val="20"/>
        </w:rPr>
        <w:t>až březnu jednou měsíčně (první čtvrtky v měsíci)</w:t>
      </w:r>
      <w:r w:rsidR="002B2047" w:rsidRPr="00C45C7C">
        <w:rPr>
          <w:rFonts w:ascii="Verdana" w:hAnsi="Verdana" w:cs="Arial"/>
          <w:sz w:val="20"/>
          <w:szCs w:val="20"/>
        </w:rPr>
        <w:t>, červen až srpen každý týden ve čtvrtek.</w:t>
      </w:r>
    </w:p>
    <w:p w14:paraId="36DA5F04" w14:textId="77777777" w:rsidR="00FB14FE" w:rsidRPr="00C45C7C" w:rsidRDefault="00FB14FE" w:rsidP="00FB14FE">
      <w:pPr>
        <w:ind w:left="567"/>
        <w:rPr>
          <w:rFonts w:ascii="Verdana" w:hAnsi="Verdana" w:cs="Arial"/>
          <w:sz w:val="20"/>
          <w:szCs w:val="20"/>
        </w:rPr>
      </w:pPr>
    </w:p>
    <w:p w14:paraId="727BEF52" w14:textId="77777777" w:rsidR="00FB14FE" w:rsidRPr="00C45C7C" w:rsidRDefault="0031681A" w:rsidP="00FB14FE">
      <w:pPr>
        <w:numPr>
          <w:ilvl w:val="3"/>
          <w:numId w:val="2"/>
        </w:numPr>
        <w:tabs>
          <w:tab w:val="clear" w:pos="2880"/>
          <w:tab w:val="num" w:pos="567"/>
        </w:tabs>
        <w:ind w:left="567"/>
        <w:rPr>
          <w:rFonts w:ascii="Verdana" w:hAnsi="Verdana" w:cs="Arial"/>
          <w:sz w:val="20"/>
          <w:szCs w:val="20"/>
        </w:rPr>
      </w:pPr>
      <w:r w:rsidRPr="00C45C7C">
        <w:rPr>
          <w:rFonts w:ascii="Verdana" w:hAnsi="Verdana" w:cs="Arial"/>
          <w:sz w:val="20"/>
          <w:szCs w:val="20"/>
        </w:rPr>
        <w:t>Sběrné místo na p</w:t>
      </w:r>
      <w:r w:rsidR="00FB14FE" w:rsidRPr="00C45C7C">
        <w:rPr>
          <w:rFonts w:ascii="Verdana" w:hAnsi="Verdana" w:cs="Arial"/>
          <w:sz w:val="20"/>
          <w:szCs w:val="20"/>
        </w:rPr>
        <w:t>oužitá elektrozařízení</w:t>
      </w:r>
      <w:r w:rsidR="00F85737" w:rsidRPr="00C45C7C">
        <w:rPr>
          <w:rFonts w:ascii="Verdana" w:hAnsi="Verdana" w:cs="Arial"/>
          <w:sz w:val="20"/>
          <w:szCs w:val="20"/>
        </w:rPr>
        <w:t xml:space="preserve">, zářivky, </w:t>
      </w:r>
      <w:bookmarkStart w:id="1" w:name="_Hlk21413352"/>
      <w:r w:rsidR="00F85737" w:rsidRPr="00C45C7C">
        <w:rPr>
          <w:rFonts w:ascii="Verdana" w:hAnsi="Verdana" w:cs="Arial"/>
          <w:sz w:val="20"/>
          <w:szCs w:val="20"/>
        </w:rPr>
        <w:t>tonerové a inko</w:t>
      </w:r>
      <w:r w:rsidR="00DF2157" w:rsidRPr="00C45C7C">
        <w:rPr>
          <w:rFonts w:ascii="Verdana" w:hAnsi="Verdana" w:cs="Arial"/>
          <w:sz w:val="20"/>
          <w:szCs w:val="20"/>
        </w:rPr>
        <w:t>u</w:t>
      </w:r>
      <w:r w:rsidR="00F85737" w:rsidRPr="00C45C7C">
        <w:rPr>
          <w:rFonts w:ascii="Verdana" w:hAnsi="Verdana" w:cs="Arial"/>
          <w:sz w:val="20"/>
          <w:szCs w:val="20"/>
        </w:rPr>
        <w:t>stové kazety</w:t>
      </w:r>
      <w:bookmarkEnd w:id="1"/>
      <w:r w:rsidR="00F85737" w:rsidRPr="00C45C7C">
        <w:rPr>
          <w:rFonts w:ascii="Verdana" w:hAnsi="Verdana" w:cs="Arial"/>
          <w:sz w:val="20"/>
          <w:szCs w:val="20"/>
        </w:rPr>
        <w:t xml:space="preserve">, </w:t>
      </w:r>
      <w:r w:rsidR="002C42FD" w:rsidRPr="00C45C7C">
        <w:rPr>
          <w:rFonts w:ascii="Verdana" w:hAnsi="Verdana" w:cs="Arial"/>
          <w:sz w:val="20"/>
          <w:szCs w:val="20"/>
        </w:rPr>
        <w:t>na adrese tř.5.května 34, Včelná (</w:t>
      </w:r>
      <w:r w:rsidR="003C3028" w:rsidRPr="00C45C7C">
        <w:rPr>
          <w:rFonts w:ascii="Verdana" w:hAnsi="Verdana" w:cs="Arial"/>
          <w:sz w:val="20"/>
          <w:szCs w:val="20"/>
        </w:rPr>
        <w:t>zadní vchod z ulice Dlouhá</w:t>
      </w:r>
      <w:r w:rsidR="002C42FD" w:rsidRPr="00C45C7C">
        <w:rPr>
          <w:rFonts w:ascii="Verdana" w:hAnsi="Verdana" w:cs="Arial"/>
          <w:sz w:val="20"/>
          <w:szCs w:val="20"/>
        </w:rPr>
        <w:t xml:space="preserve">) </w:t>
      </w:r>
      <w:r w:rsidRPr="00C45C7C">
        <w:rPr>
          <w:rFonts w:ascii="Verdana" w:hAnsi="Verdana" w:cs="Arial"/>
          <w:sz w:val="20"/>
          <w:szCs w:val="20"/>
        </w:rPr>
        <w:t xml:space="preserve">je otevřeno </w:t>
      </w:r>
      <w:r w:rsidR="00FB14FE" w:rsidRPr="00C45C7C">
        <w:rPr>
          <w:rFonts w:ascii="Verdana" w:hAnsi="Verdana" w:cs="Arial"/>
          <w:sz w:val="20"/>
          <w:szCs w:val="20"/>
        </w:rPr>
        <w:t>každé první pondělí v měsíci od</w:t>
      </w:r>
      <w:r w:rsidR="002C42FD" w:rsidRPr="00C45C7C">
        <w:rPr>
          <w:rFonts w:ascii="Verdana" w:hAnsi="Verdana" w:cs="Arial"/>
          <w:sz w:val="20"/>
          <w:szCs w:val="20"/>
        </w:rPr>
        <w:t> </w:t>
      </w:r>
      <w:r w:rsidR="00FB14FE" w:rsidRPr="00C45C7C">
        <w:rPr>
          <w:rFonts w:ascii="Verdana" w:hAnsi="Verdana" w:cs="Arial"/>
          <w:sz w:val="20"/>
          <w:szCs w:val="20"/>
        </w:rPr>
        <w:t>16 do 17 hodin.</w:t>
      </w:r>
    </w:p>
    <w:bookmarkEnd w:id="0"/>
    <w:p w14:paraId="179918F3" w14:textId="77777777" w:rsidR="00C6496E" w:rsidRPr="00C45C7C" w:rsidRDefault="00C6496E" w:rsidP="009B6151">
      <w:pPr>
        <w:rPr>
          <w:rFonts w:ascii="Verdana" w:hAnsi="Verdana" w:cs="Arial"/>
          <w:sz w:val="22"/>
          <w:szCs w:val="22"/>
        </w:rPr>
      </w:pPr>
    </w:p>
    <w:sectPr w:rsidR="00C6496E" w:rsidRPr="00C45C7C" w:rsidSect="009F45CA"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50A55" w14:textId="77777777" w:rsidR="001D4A0D" w:rsidRDefault="001D4A0D">
      <w:r>
        <w:separator/>
      </w:r>
    </w:p>
  </w:endnote>
  <w:endnote w:type="continuationSeparator" w:id="0">
    <w:p w14:paraId="3DC3BF90" w14:textId="77777777" w:rsidR="001D4A0D" w:rsidRDefault="001D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2101E" w14:textId="77777777" w:rsidR="00816E5D" w:rsidRDefault="00816E5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76A111CE" w14:textId="77777777" w:rsidR="00816E5D" w:rsidRDefault="00816E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8BB80" w14:textId="77777777" w:rsidR="001D4A0D" w:rsidRDefault="001D4A0D">
      <w:r>
        <w:separator/>
      </w:r>
    </w:p>
  </w:footnote>
  <w:footnote w:type="continuationSeparator" w:id="0">
    <w:p w14:paraId="1B190EBA" w14:textId="77777777" w:rsidR="001D4A0D" w:rsidRDefault="001D4A0D">
      <w:r>
        <w:continuationSeparator/>
      </w:r>
    </w:p>
  </w:footnote>
  <w:footnote w:id="1">
    <w:p w14:paraId="0DB5D140" w14:textId="77777777" w:rsidR="00816E5D" w:rsidRPr="009A64B8" w:rsidRDefault="00816E5D" w:rsidP="00C67796">
      <w:pPr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1)</w:t>
      </w:r>
      <w:r>
        <w:t xml:space="preserve"> </w:t>
      </w:r>
      <w:r w:rsidRPr="009A64B8">
        <w:rPr>
          <w:rFonts w:ascii="Arial" w:hAnsi="Arial" w:cs="Arial"/>
          <w:sz w:val="18"/>
          <w:szCs w:val="18"/>
        </w:rPr>
        <w:t>Vyhláška Ministerstva životního prostředí č. 381/2001 Sb., kterou se stanoví Katalog odpadů, Seznam nebezpečných odpadů a seznamy odpadů a států pro účely vývozu, dovozu a tranzitu odpadů a postup při udělování souhlasu k vývozu, dovozu a tranzitu odpadů (Katalog odpadů)</w:t>
      </w:r>
    </w:p>
    <w:p w14:paraId="13292D17" w14:textId="77777777" w:rsidR="00816E5D" w:rsidRDefault="00816E5D">
      <w:pPr>
        <w:pStyle w:val="Textpoznpodarou"/>
      </w:pPr>
    </w:p>
  </w:footnote>
  <w:footnote w:id="2">
    <w:p w14:paraId="2DB37E9C" w14:textId="77777777" w:rsidR="00816E5D" w:rsidRPr="007E1DB2" w:rsidRDefault="00816E5D" w:rsidP="00C67796">
      <w:pPr>
        <w:jc w:val="both"/>
        <w:rPr>
          <w:rFonts w:ascii="Arial" w:hAnsi="Arial" w:cs="Arial"/>
          <w:sz w:val="18"/>
          <w:szCs w:val="18"/>
        </w:rPr>
      </w:pPr>
      <w:r w:rsidRPr="007E1DB2">
        <w:rPr>
          <w:rStyle w:val="Znakapoznpodarou"/>
          <w:rFonts w:ascii="Arial" w:hAnsi="Arial" w:cs="Arial"/>
          <w:sz w:val="18"/>
          <w:szCs w:val="18"/>
        </w:rPr>
        <w:t>2)</w:t>
      </w:r>
      <w:r w:rsidRPr="007E1DB2">
        <w:rPr>
          <w:rFonts w:ascii="Arial" w:hAnsi="Arial" w:cs="Arial"/>
          <w:sz w:val="18"/>
          <w:szCs w:val="18"/>
        </w:rPr>
        <w:t xml:space="preserve"> Vyhláška </w:t>
      </w:r>
      <w:r>
        <w:rPr>
          <w:rFonts w:ascii="Arial" w:hAnsi="Arial" w:cs="Arial"/>
          <w:sz w:val="18"/>
          <w:szCs w:val="18"/>
        </w:rPr>
        <w:t xml:space="preserve">Ministerstva životního prostředí </w:t>
      </w:r>
      <w:r w:rsidRPr="007E1DB2"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 xml:space="preserve"> </w:t>
      </w:r>
      <w:r w:rsidRPr="007E1DB2">
        <w:rPr>
          <w:rFonts w:ascii="Arial" w:hAnsi="Arial" w:cs="Arial"/>
          <w:sz w:val="18"/>
          <w:szCs w:val="18"/>
        </w:rPr>
        <w:t>381/2001 Sb., kterou se stanoví Katalog odpadů, Seznam nebezpečných odpadů a seznamy odpadů a st</w:t>
      </w:r>
      <w:r>
        <w:rPr>
          <w:rFonts w:ascii="Arial" w:hAnsi="Arial" w:cs="Arial"/>
          <w:sz w:val="18"/>
          <w:szCs w:val="18"/>
        </w:rPr>
        <w:t xml:space="preserve">átů pro účely vývozu, dovozu a </w:t>
      </w:r>
      <w:r w:rsidRPr="007E1DB2">
        <w:rPr>
          <w:rFonts w:ascii="Arial" w:hAnsi="Arial" w:cs="Arial"/>
          <w:sz w:val="18"/>
          <w:szCs w:val="18"/>
        </w:rPr>
        <w:t>tranzitu odpadů a postup při udělová</w:t>
      </w:r>
      <w:r>
        <w:rPr>
          <w:rFonts w:ascii="Arial" w:hAnsi="Arial" w:cs="Arial"/>
          <w:sz w:val="18"/>
          <w:szCs w:val="18"/>
        </w:rPr>
        <w:t xml:space="preserve">ní souhlasu k vývozu, dovozu a </w:t>
      </w:r>
      <w:r w:rsidRPr="007E1DB2">
        <w:rPr>
          <w:rFonts w:ascii="Arial" w:hAnsi="Arial" w:cs="Arial"/>
          <w:sz w:val="18"/>
          <w:szCs w:val="18"/>
        </w:rPr>
        <w:t>tra</w:t>
      </w:r>
      <w:r>
        <w:rPr>
          <w:rFonts w:ascii="Arial" w:hAnsi="Arial" w:cs="Arial"/>
          <w:sz w:val="18"/>
          <w:szCs w:val="18"/>
        </w:rPr>
        <w:t>nzitu odpadů (Katalog odpadů)</w:t>
      </w:r>
    </w:p>
    <w:p w14:paraId="5A0CE370" w14:textId="77777777" w:rsidR="00816E5D" w:rsidRDefault="00816E5D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932C70"/>
    <w:multiLevelType w:val="hybridMultilevel"/>
    <w:tmpl w:val="105E2C56"/>
    <w:lvl w:ilvl="0" w:tplc="A79C8F68">
      <w:start w:val="1"/>
      <w:numFmt w:val="lowerLetter"/>
      <w:lvlText w:val="%1)"/>
      <w:lvlJc w:val="left"/>
      <w:pPr>
        <w:tabs>
          <w:tab w:val="num" w:pos="959"/>
        </w:tabs>
        <w:ind w:left="226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A6EE7160"/>
    <w:lvl w:ilvl="0" w:tplc="CDD63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C57EC2"/>
    <w:multiLevelType w:val="hybridMultilevel"/>
    <w:tmpl w:val="54605226"/>
    <w:lvl w:ilvl="0" w:tplc="04050017">
      <w:start w:val="1"/>
      <w:numFmt w:val="lowerLetter"/>
      <w:lvlText w:val="%1)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766FB8"/>
    <w:multiLevelType w:val="hybridMultilevel"/>
    <w:tmpl w:val="8364FAE2"/>
    <w:lvl w:ilvl="0" w:tplc="FFFFFFFF">
      <w:start w:val="1"/>
      <w:numFmt w:val="decimal"/>
      <w:lvlText w:val="%1."/>
      <w:lvlJc w:val="left"/>
      <w:pPr>
        <w:tabs>
          <w:tab w:val="num" w:pos="1408"/>
        </w:tabs>
        <w:ind w:left="1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31512B"/>
    <w:multiLevelType w:val="hybridMultilevel"/>
    <w:tmpl w:val="431AA680"/>
    <w:lvl w:ilvl="0" w:tplc="A79C8F68">
      <w:start w:val="1"/>
      <w:numFmt w:val="lowerLetter"/>
      <w:lvlText w:val="%1)"/>
      <w:lvlJc w:val="left"/>
      <w:pPr>
        <w:tabs>
          <w:tab w:val="num" w:pos="959"/>
        </w:tabs>
        <w:ind w:left="226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A02C5"/>
    <w:multiLevelType w:val="hybridMultilevel"/>
    <w:tmpl w:val="2460D534"/>
    <w:lvl w:ilvl="0" w:tplc="7FEACB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10F258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3391822">
    <w:abstractNumId w:val="5"/>
  </w:num>
  <w:num w:numId="2" w16cid:durableId="1920553845">
    <w:abstractNumId w:val="21"/>
  </w:num>
  <w:num w:numId="3" w16cid:durableId="2113428516">
    <w:abstractNumId w:val="2"/>
  </w:num>
  <w:num w:numId="4" w16cid:durableId="627469017">
    <w:abstractNumId w:val="14"/>
  </w:num>
  <w:num w:numId="5" w16cid:durableId="1737895687">
    <w:abstractNumId w:val="10"/>
  </w:num>
  <w:num w:numId="6" w16cid:durableId="1376394452">
    <w:abstractNumId w:val="17"/>
  </w:num>
  <w:num w:numId="7" w16cid:durableId="548614826">
    <w:abstractNumId w:val="6"/>
  </w:num>
  <w:num w:numId="8" w16cid:durableId="1622955010">
    <w:abstractNumId w:val="1"/>
  </w:num>
  <w:num w:numId="9" w16cid:durableId="117144742">
    <w:abstractNumId w:val="16"/>
  </w:num>
  <w:num w:numId="10" w16cid:durableId="1344817479">
    <w:abstractNumId w:val="12"/>
  </w:num>
  <w:num w:numId="11" w16cid:durableId="1580335224">
    <w:abstractNumId w:val="11"/>
  </w:num>
  <w:num w:numId="12" w16cid:durableId="854542645">
    <w:abstractNumId w:val="7"/>
  </w:num>
  <w:num w:numId="13" w16cid:durableId="946890150">
    <w:abstractNumId w:val="15"/>
  </w:num>
  <w:num w:numId="14" w16cid:durableId="1480000335">
    <w:abstractNumId w:val="20"/>
  </w:num>
  <w:num w:numId="15" w16cid:durableId="710149247">
    <w:abstractNumId w:val="9"/>
  </w:num>
  <w:num w:numId="16" w16cid:durableId="997419907">
    <w:abstractNumId w:val="18"/>
  </w:num>
  <w:num w:numId="17" w16cid:durableId="1511260449">
    <w:abstractNumId w:val="3"/>
  </w:num>
  <w:num w:numId="18" w16cid:durableId="148062023">
    <w:abstractNumId w:val="0"/>
  </w:num>
  <w:num w:numId="19" w16cid:durableId="1428892310">
    <w:abstractNumId w:val="4"/>
  </w:num>
  <w:num w:numId="20" w16cid:durableId="1923756662">
    <w:abstractNumId w:val="8"/>
  </w:num>
  <w:num w:numId="21" w16cid:durableId="410858768">
    <w:abstractNumId w:val="19"/>
  </w:num>
  <w:num w:numId="22" w16cid:durableId="18179871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11B8"/>
    <w:rsid w:val="00014050"/>
    <w:rsid w:val="000332D7"/>
    <w:rsid w:val="00034AB7"/>
    <w:rsid w:val="00036778"/>
    <w:rsid w:val="00042756"/>
    <w:rsid w:val="00044326"/>
    <w:rsid w:val="00053446"/>
    <w:rsid w:val="0005615E"/>
    <w:rsid w:val="00063EFA"/>
    <w:rsid w:val="0008576A"/>
    <w:rsid w:val="00086DC9"/>
    <w:rsid w:val="00091409"/>
    <w:rsid w:val="00091C2D"/>
    <w:rsid w:val="00095548"/>
    <w:rsid w:val="000A13BC"/>
    <w:rsid w:val="000A29B1"/>
    <w:rsid w:val="000B1D48"/>
    <w:rsid w:val="000B54D8"/>
    <w:rsid w:val="000B5ADC"/>
    <w:rsid w:val="000B5B9B"/>
    <w:rsid w:val="000B5DE5"/>
    <w:rsid w:val="000B7806"/>
    <w:rsid w:val="000C7A89"/>
    <w:rsid w:val="000D0545"/>
    <w:rsid w:val="000D05AA"/>
    <w:rsid w:val="000D19EA"/>
    <w:rsid w:val="000E053F"/>
    <w:rsid w:val="000E10D7"/>
    <w:rsid w:val="000E254E"/>
    <w:rsid w:val="000E5E28"/>
    <w:rsid w:val="000E7404"/>
    <w:rsid w:val="000F29BD"/>
    <w:rsid w:val="000F4494"/>
    <w:rsid w:val="000F645D"/>
    <w:rsid w:val="000F7626"/>
    <w:rsid w:val="00103BF5"/>
    <w:rsid w:val="00105631"/>
    <w:rsid w:val="00115451"/>
    <w:rsid w:val="00117AA3"/>
    <w:rsid w:val="00117E27"/>
    <w:rsid w:val="00122BA9"/>
    <w:rsid w:val="00130F82"/>
    <w:rsid w:val="00133410"/>
    <w:rsid w:val="00133646"/>
    <w:rsid w:val="00134AA3"/>
    <w:rsid w:val="00134D6D"/>
    <w:rsid w:val="00137472"/>
    <w:rsid w:val="00140392"/>
    <w:rsid w:val="00141BFF"/>
    <w:rsid w:val="00143C84"/>
    <w:rsid w:val="0014599E"/>
    <w:rsid w:val="001476FD"/>
    <w:rsid w:val="001510B8"/>
    <w:rsid w:val="00153284"/>
    <w:rsid w:val="00153B1A"/>
    <w:rsid w:val="00154E38"/>
    <w:rsid w:val="00157161"/>
    <w:rsid w:val="0016586A"/>
    <w:rsid w:val="0016619A"/>
    <w:rsid w:val="00173692"/>
    <w:rsid w:val="001820F7"/>
    <w:rsid w:val="00182F55"/>
    <w:rsid w:val="00184C2F"/>
    <w:rsid w:val="00196158"/>
    <w:rsid w:val="001A40CF"/>
    <w:rsid w:val="001A52A4"/>
    <w:rsid w:val="001A5FC6"/>
    <w:rsid w:val="001A776A"/>
    <w:rsid w:val="001A7C8B"/>
    <w:rsid w:val="001B7229"/>
    <w:rsid w:val="001C10F8"/>
    <w:rsid w:val="001C5A3A"/>
    <w:rsid w:val="001D41E7"/>
    <w:rsid w:val="001D4A0D"/>
    <w:rsid w:val="001E1EFC"/>
    <w:rsid w:val="001E31CE"/>
    <w:rsid w:val="001E3F3B"/>
    <w:rsid w:val="001F04FF"/>
    <w:rsid w:val="001F45BC"/>
    <w:rsid w:val="00200839"/>
    <w:rsid w:val="00203D9A"/>
    <w:rsid w:val="00205FC0"/>
    <w:rsid w:val="00206275"/>
    <w:rsid w:val="00206C03"/>
    <w:rsid w:val="00212660"/>
    <w:rsid w:val="00217596"/>
    <w:rsid w:val="00222B4C"/>
    <w:rsid w:val="00223F72"/>
    <w:rsid w:val="002272AA"/>
    <w:rsid w:val="00232234"/>
    <w:rsid w:val="0023379E"/>
    <w:rsid w:val="00242A33"/>
    <w:rsid w:val="00244C59"/>
    <w:rsid w:val="0024722A"/>
    <w:rsid w:val="002505C2"/>
    <w:rsid w:val="00251BA2"/>
    <w:rsid w:val="002521C5"/>
    <w:rsid w:val="00253831"/>
    <w:rsid w:val="00255095"/>
    <w:rsid w:val="00255C83"/>
    <w:rsid w:val="00256E67"/>
    <w:rsid w:val="002578C1"/>
    <w:rsid w:val="00267188"/>
    <w:rsid w:val="00280B15"/>
    <w:rsid w:val="00283E98"/>
    <w:rsid w:val="00286E5B"/>
    <w:rsid w:val="002873D5"/>
    <w:rsid w:val="00291BCE"/>
    <w:rsid w:val="00295374"/>
    <w:rsid w:val="002A36FD"/>
    <w:rsid w:val="002A3D7C"/>
    <w:rsid w:val="002A4649"/>
    <w:rsid w:val="002A695B"/>
    <w:rsid w:val="002B0EEB"/>
    <w:rsid w:val="002B2047"/>
    <w:rsid w:val="002B34D2"/>
    <w:rsid w:val="002B569D"/>
    <w:rsid w:val="002C32D2"/>
    <w:rsid w:val="002C42FD"/>
    <w:rsid w:val="002C442F"/>
    <w:rsid w:val="002D20F1"/>
    <w:rsid w:val="002E777B"/>
    <w:rsid w:val="003113F2"/>
    <w:rsid w:val="0031681A"/>
    <w:rsid w:val="00324492"/>
    <w:rsid w:val="003252CD"/>
    <w:rsid w:val="00333CE2"/>
    <w:rsid w:val="003424DF"/>
    <w:rsid w:val="00343C2D"/>
    <w:rsid w:val="00345E17"/>
    <w:rsid w:val="00351352"/>
    <w:rsid w:val="00362074"/>
    <w:rsid w:val="00372E16"/>
    <w:rsid w:val="00373173"/>
    <w:rsid w:val="00373576"/>
    <w:rsid w:val="00373C8C"/>
    <w:rsid w:val="003832A5"/>
    <w:rsid w:val="00383DCF"/>
    <w:rsid w:val="003934B6"/>
    <w:rsid w:val="003A708F"/>
    <w:rsid w:val="003A7FC0"/>
    <w:rsid w:val="003C3028"/>
    <w:rsid w:val="003C5027"/>
    <w:rsid w:val="003D1B37"/>
    <w:rsid w:val="003D1BED"/>
    <w:rsid w:val="003D2031"/>
    <w:rsid w:val="003D7053"/>
    <w:rsid w:val="003D7AEE"/>
    <w:rsid w:val="003E44AB"/>
    <w:rsid w:val="003E6027"/>
    <w:rsid w:val="003E7B1D"/>
    <w:rsid w:val="003F1228"/>
    <w:rsid w:val="003F24A0"/>
    <w:rsid w:val="003F3243"/>
    <w:rsid w:val="003F451F"/>
    <w:rsid w:val="003F7682"/>
    <w:rsid w:val="00404E2F"/>
    <w:rsid w:val="00406186"/>
    <w:rsid w:val="00410B51"/>
    <w:rsid w:val="004120FC"/>
    <w:rsid w:val="00412D42"/>
    <w:rsid w:val="0041437F"/>
    <w:rsid w:val="004226D1"/>
    <w:rsid w:val="00423176"/>
    <w:rsid w:val="00424EC8"/>
    <w:rsid w:val="0042723F"/>
    <w:rsid w:val="0043028B"/>
    <w:rsid w:val="004316C7"/>
    <w:rsid w:val="00431942"/>
    <w:rsid w:val="00434260"/>
    <w:rsid w:val="00436C7B"/>
    <w:rsid w:val="00437472"/>
    <w:rsid w:val="004432F4"/>
    <w:rsid w:val="004460A6"/>
    <w:rsid w:val="00452CF2"/>
    <w:rsid w:val="004761AD"/>
    <w:rsid w:val="00483DA2"/>
    <w:rsid w:val="004854D0"/>
    <w:rsid w:val="00490B58"/>
    <w:rsid w:val="00493EC9"/>
    <w:rsid w:val="004A0C28"/>
    <w:rsid w:val="004A465E"/>
    <w:rsid w:val="004B5DF4"/>
    <w:rsid w:val="004B5E22"/>
    <w:rsid w:val="004C1CAB"/>
    <w:rsid w:val="004C64B9"/>
    <w:rsid w:val="004D0274"/>
    <w:rsid w:val="004D0CD0"/>
    <w:rsid w:val="004E446F"/>
    <w:rsid w:val="00503F10"/>
    <w:rsid w:val="005055E9"/>
    <w:rsid w:val="00505735"/>
    <w:rsid w:val="00506C2C"/>
    <w:rsid w:val="00510B8F"/>
    <w:rsid w:val="00524051"/>
    <w:rsid w:val="005244D2"/>
    <w:rsid w:val="00525ABF"/>
    <w:rsid w:val="00533A73"/>
    <w:rsid w:val="00540B69"/>
    <w:rsid w:val="00547A96"/>
    <w:rsid w:val="00553B78"/>
    <w:rsid w:val="00554CAB"/>
    <w:rsid w:val="00555FEB"/>
    <w:rsid w:val="00556794"/>
    <w:rsid w:val="00560DED"/>
    <w:rsid w:val="005610D9"/>
    <w:rsid w:val="0056583D"/>
    <w:rsid w:val="0057050F"/>
    <w:rsid w:val="00574E4F"/>
    <w:rsid w:val="00574FB3"/>
    <w:rsid w:val="005832CF"/>
    <w:rsid w:val="00584490"/>
    <w:rsid w:val="00592907"/>
    <w:rsid w:val="00593870"/>
    <w:rsid w:val="005943D0"/>
    <w:rsid w:val="0059780C"/>
    <w:rsid w:val="005A3FFD"/>
    <w:rsid w:val="005C34AE"/>
    <w:rsid w:val="005D3E3F"/>
    <w:rsid w:val="005D594C"/>
    <w:rsid w:val="005D63B4"/>
    <w:rsid w:val="005E114F"/>
    <w:rsid w:val="005E3069"/>
    <w:rsid w:val="005E373D"/>
    <w:rsid w:val="005F5761"/>
    <w:rsid w:val="005F5C6D"/>
    <w:rsid w:val="00601B72"/>
    <w:rsid w:val="006038D0"/>
    <w:rsid w:val="00605321"/>
    <w:rsid w:val="0061027C"/>
    <w:rsid w:val="00617EF7"/>
    <w:rsid w:val="00617FE8"/>
    <w:rsid w:val="006277AF"/>
    <w:rsid w:val="00633F60"/>
    <w:rsid w:val="00634325"/>
    <w:rsid w:val="006366CA"/>
    <w:rsid w:val="00641107"/>
    <w:rsid w:val="00644178"/>
    <w:rsid w:val="006548C9"/>
    <w:rsid w:val="00655540"/>
    <w:rsid w:val="00666DE8"/>
    <w:rsid w:val="00667946"/>
    <w:rsid w:val="006741E3"/>
    <w:rsid w:val="006866EF"/>
    <w:rsid w:val="00686A1F"/>
    <w:rsid w:val="0069117A"/>
    <w:rsid w:val="00695000"/>
    <w:rsid w:val="006A2871"/>
    <w:rsid w:val="006A4BEB"/>
    <w:rsid w:val="006A6E97"/>
    <w:rsid w:val="006C0113"/>
    <w:rsid w:val="006C3329"/>
    <w:rsid w:val="006E664D"/>
    <w:rsid w:val="006F4049"/>
    <w:rsid w:val="007021EE"/>
    <w:rsid w:val="00702D54"/>
    <w:rsid w:val="00702E32"/>
    <w:rsid w:val="00714B2D"/>
    <w:rsid w:val="007259D9"/>
    <w:rsid w:val="0072693E"/>
    <w:rsid w:val="0073508E"/>
    <w:rsid w:val="0074122A"/>
    <w:rsid w:val="00742E4A"/>
    <w:rsid w:val="00743759"/>
    <w:rsid w:val="00745703"/>
    <w:rsid w:val="00745EC5"/>
    <w:rsid w:val="0074667C"/>
    <w:rsid w:val="00764952"/>
    <w:rsid w:val="00773AC0"/>
    <w:rsid w:val="00776A89"/>
    <w:rsid w:val="0078102F"/>
    <w:rsid w:val="00782B56"/>
    <w:rsid w:val="007903C3"/>
    <w:rsid w:val="007909DA"/>
    <w:rsid w:val="00795009"/>
    <w:rsid w:val="00796B3E"/>
    <w:rsid w:val="00797A40"/>
    <w:rsid w:val="007A0F1E"/>
    <w:rsid w:val="007A3B21"/>
    <w:rsid w:val="007A514D"/>
    <w:rsid w:val="007B3CE2"/>
    <w:rsid w:val="007C40FF"/>
    <w:rsid w:val="007D19A9"/>
    <w:rsid w:val="007D2177"/>
    <w:rsid w:val="007E1DB2"/>
    <w:rsid w:val="007E2B21"/>
    <w:rsid w:val="007F1758"/>
    <w:rsid w:val="007F33A6"/>
    <w:rsid w:val="007F6646"/>
    <w:rsid w:val="007F666A"/>
    <w:rsid w:val="007F7538"/>
    <w:rsid w:val="00800D6A"/>
    <w:rsid w:val="00801080"/>
    <w:rsid w:val="008015C8"/>
    <w:rsid w:val="0080637C"/>
    <w:rsid w:val="00816E5D"/>
    <w:rsid w:val="00816ED4"/>
    <w:rsid w:val="00821E20"/>
    <w:rsid w:val="00823562"/>
    <w:rsid w:val="00825D57"/>
    <w:rsid w:val="00827818"/>
    <w:rsid w:val="0083695F"/>
    <w:rsid w:val="00841C04"/>
    <w:rsid w:val="00845C42"/>
    <w:rsid w:val="00851D5B"/>
    <w:rsid w:val="00855659"/>
    <w:rsid w:val="00856F33"/>
    <w:rsid w:val="00861ED0"/>
    <w:rsid w:val="008628EF"/>
    <w:rsid w:val="00870986"/>
    <w:rsid w:val="00872F8B"/>
    <w:rsid w:val="008811B9"/>
    <w:rsid w:val="008843A7"/>
    <w:rsid w:val="00891B34"/>
    <w:rsid w:val="00896139"/>
    <w:rsid w:val="008A0526"/>
    <w:rsid w:val="008A1721"/>
    <w:rsid w:val="008A44F7"/>
    <w:rsid w:val="008A7A40"/>
    <w:rsid w:val="008A7E94"/>
    <w:rsid w:val="008B4438"/>
    <w:rsid w:val="008B57C0"/>
    <w:rsid w:val="008B6211"/>
    <w:rsid w:val="008C74BC"/>
    <w:rsid w:val="008D6FB1"/>
    <w:rsid w:val="008E1AB3"/>
    <w:rsid w:val="008E1CDF"/>
    <w:rsid w:val="008E606F"/>
    <w:rsid w:val="008F33A5"/>
    <w:rsid w:val="008F527D"/>
    <w:rsid w:val="00912BCD"/>
    <w:rsid w:val="009146F3"/>
    <w:rsid w:val="0091587F"/>
    <w:rsid w:val="00915E0F"/>
    <w:rsid w:val="009207A3"/>
    <w:rsid w:val="00921983"/>
    <w:rsid w:val="00923F25"/>
    <w:rsid w:val="00935DDD"/>
    <w:rsid w:val="00936239"/>
    <w:rsid w:val="00936CCA"/>
    <w:rsid w:val="00940332"/>
    <w:rsid w:val="0095007C"/>
    <w:rsid w:val="009512D6"/>
    <w:rsid w:val="009517AB"/>
    <w:rsid w:val="00966184"/>
    <w:rsid w:val="00966833"/>
    <w:rsid w:val="00971D15"/>
    <w:rsid w:val="00972048"/>
    <w:rsid w:val="00975161"/>
    <w:rsid w:val="009774F4"/>
    <w:rsid w:val="0097796A"/>
    <w:rsid w:val="0098530A"/>
    <w:rsid w:val="009859B0"/>
    <w:rsid w:val="00986685"/>
    <w:rsid w:val="00991C0C"/>
    <w:rsid w:val="009A64B8"/>
    <w:rsid w:val="009B6151"/>
    <w:rsid w:val="009B680A"/>
    <w:rsid w:val="009B77CC"/>
    <w:rsid w:val="009C2830"/>
    <w:rsid w:val="009C637A"/>
    <w:rsid w:val="009D3BC0"/>
    <w:rsid w:val="009D6020"/>
    <w:rsid w:val="009E195A"/>
    <w:rsid w:val="009E29C2"/>
    <w:rsid w:val="009F3C91"/>
    <w:rsid w:val="009F440C"/>
    <w:rsid w:val="009F45CA"/>
    <w:rsid w:val="009F4A27"/>
    <w:rsid w:val="009F5BB9"/>
    <w:rsid w:val="00A06F23"/>
    <w:rsid w:val="00A16AFB"/>
    <w:rsid w:val="00A30A02"/>
    <w:rsid w:val="00A32907"/>
    <w:rsid w:val="00A35691"/>
    <w:rsid w:val="00A5000A"/>
    <w:rsid w:val="00A532C2"/>
    <w:rsid w:val="00A5716B"/>
    <w:rsid w:val="00A625BA"/>
    <w:rsid w:val="00A64714"/>
    <w:rsid w:val="00A664DC"/>
    <w:rsid w:val="00A76B4E"/>
    <w:rsid w:val="00A773EE"/>
    <w:rsid w:val="00A80BAB"/>
    <w:rsid w:val="00A9223A"/>
    <w:rsid w:val="00A94551"/>
    <w:rsid w:val="00A97F8C"/>
    <w:rsid w:val="00AA25D6"/>
    <w:rsid w:val="00AA55E7"/>
    <w:rsid w:val="00AB1859"/>
    <w:rsid w:val="00AB19C1"/>
    <w:rsid w:val="00AB32E4"/>
    <w:rsid w:val="00AC24AD"/>
    <w:rsid w:val="00AC6B67"/>
    <w:rsid w:val="00AC7FF3"/>
    <w:rsid w:val="00AD0D21"/>
    <w:rsid w:val="00AD15C7"/>
    <w:rsid w:val="00AD41A3"/>
    <w:rsid w:val="00AD7DEE"/>
    <w:rsid w:val="00AE59CA"/>
    <w:rsid w:val="00AF1ECE"/>
    <w:rsid w:val="00AF603F"/>
    <w:rsid w:val="00AF72CD"/>
    <w:rsid w:val="00B03EF0"/>
    <w:rsid w:val="00B049D4"/>
    <w:rsid w:val="00B149AE"/>
    <w:rsid w:val="00B153C3"/>
    <w:rsid w:val="00B17AFE"/>
    <w:rsid w:val="00B321B9"/>
    <w:rsid w:val="00B3404C"/>
    <w:rsid w:val="00B3698F"/>
    <w:rsid w:val="00B40203"/>
    <w:rsid w:val="00B405B0"/>
    <w:rsid w:val="00B42462"/>
    <w:rsid w:val="00B441DF"/>
    <w:rsid w:val="00B465A2"/>
    <w:rsid w:val="00B576E1"/>
    <w:rsid w:val="00B61729"/>
    <w:rsid w:val="00B62A38"/>
    <w:rsid w:val="00B71E36"/>
    <w:rsid w:val="00B7787C"/>
    <w:rsid w:val="00B96E3E"/>
    <w:rsid w:val="00BA2BE2"/>
    <w:rsid w:val="00BA51E8"/>
    <w:rsid w:val="00BA5E50"/>
    <w:rsid w:val="00BA7164"/>
    <w:rsid w:val="00BB52F8"/>
    <w:rsid w:val="00BB71C6"/>
    <w:rsid w:val="00BD3591"/>
    <w:rsid w:val="00BE0929"/>
    <w:rsid w:val="00BE4C90"/>
    <w:rsid w:val="00BE4DFE"/>
    <w:rsid w:val="00BE77D4"/>
    <w:rsid w:val="00BF0879"/>
    <w:rsid w:val="00BF1811"/>
    <w:rsid w:val="00BF415A"/>
    <w:rsid w:val="00C00E1E"/>
    <w:rsid w:val="00C011E8"/>
    <w:rsid w:val="00C064B2"/>
    <w:rsid w:val="00C15825"/>
    <w:rsid w:val="00C25DCE"/>
    <w:rsid w:val="00C265D7"/>
    <w:rsid w:val="00C3782E"/>
    <w:rsid w:val="00C40AA0"/>
    <w:rsid w:val="00C45C7C"/>
    <w:rsid w:val="00C46D8F"/>
    <w:rsid w:val="00C6496E"/>
    <w:rsid w:val="00C67796"/>
    <w:rsid w:val="00C700BD"/>
    <w:rsid w:val="00C85CDD"/>
    <w:rsid w:val="00C87C8E"/>
    <w:rsid w:val="00C9368B"/>
    <w:rsid w:val="00C977EE"/>
    <w:rsid w:val="00CA1C88"/>
    <w:rsid w:val="00CA7252"/>
    <w:rsid w:val="00CB176B"/>
    <w:rsid w:val="00CB5754"/>
    <w:rsid w:val="00CB7B56"/>
    <w:rsid w:val="00CC0DED"/>
    <w:rsid w:val="00CC1FE1"/>
    <w:rsid w:val="00CD1B86"/>
    <w:rsid w:val="00CD47C3"/>
    <w:rsid w:val="00CD6DB8"/>
    <w:rsid w:val="00CE1581"/>
    <w:rsid w:val="00CE320B"/>
    <w:rsid w:val="00CF0388"/>
    <w:rsid w:val="00CF5B7E"/>
    <w:rsid w:val="00CF6192"/>
    <w:rsid w:val="00D00717"/>
    <w:rsid w:val="00D04C14"/>
    <w:rsid w:val="00D05AAE"/>
    <w:rsid w:val="00D223D8"/>
    <w:rsid w:val="00D246CA"/>
    <w:rsid w:val="00D25BA7"/>
    <w:rsid w:val="00D35080"/>
    <w:rsid w:val="00D36B99"/>
    <w:rsid w:val="00D46CAC"/>
    <w:rsid w:val="00D639DB"/>
    <w:rsid w:val="00D67675"/>
    <w:rsid w:val="00D67D7D"/>
    <w:rsid w:val="00D70962"/>
    <w:rsid w:val="00D7341B"/>
    <w:rsid w:val="00D82B20"/>
    <w:rsid w:val="00D83285"/>
    <w:rsid w:val="00D91A41"/>
    <w:rsid w:val="00D9301E"/>
    <w:rsid w:val="00DA0A67"/>
    <w:rsid w:val="00DA43E6"/>
    <w:rsid w:val="00DA4C96"/>
    <w:rsid w:val="00DA660D"/>
    <w:rsid w:val="00DB2051"/>
    <w:rsid w:val="00DB606C"/>
    <w:rsid w:val="00DC1AD5"/>
    <w:rsid w:val="00DC2502"/>
    <w:rsid w:val="00DD14D0"/>
    <w:rsid w:val="00DD3048"/>
    <w:rsid w:val="00DD7900"/>
    <w:rsid w:val="00DE0A5F"/>
    <w:rsid w:val="00DE102F"/>
    <w:rsid w:val="00DE54A3"/>
    <w:rsid w:val="00DF1FCF"/>
    <w:rsid w:val="00DF2157"/>
    <w:rsid w:val="00DF416C"/>
    <w:rsid w:val="00E02B44"/>
    <w:rsid w:val="00E11050"/>
    <w:rsid w:val="00E13210"/>
    <w:rsid w:val="00E20033"/>
    <w:rsid w:val="00E26458"/>
    <w:rsid w:val="00E3117B"/>
    <w:rsid w:val="00E32ED7"/>
    <w:rsid w:val="00E33FF4"/>
    <w:rsid w:val="00E42015"/>
    <w:rsid w:val="00E428C5"/>
    <w:rsid w:val="00E45980"/>
    <w:rsid w:val="00E45DA6"/>
    <w:rsid w:val="00E52EB6"/>
    <w:rsid w:val="00E533F3"/>
    <w:rsid w:val="00E54D72"/>
    <w:rsid w:val="00E63F13"/>
    <w:rsid w:val="00E645DB"/>
    <w:rsid w:val="00E64811"/>
    <w:rsid w:val="00E65D2E"/>
    <w:rsid w:val="00E734FE"/>
    <w:rsid w:val="00E80787"/>
    <w:rsid w:val="00E80B9B"/>
    <w:rsid w:val="00E84954"/>
    <w:rsid w:val="00E8495B"/>
    <w:rsid w:val="00E86AA0"/>
    <w:rsid w:val="00E87D1D"/>
    <w:rsid w:val="00E91361"/>
    <w:rsid w:val="00E972FE"/>
    <w:rsid w:val="00E977A5"/>
    <w:rsid w:val="00E97C3E"/>
    <w:rsid w:val="00EA1638"/>
    <w:rsid w:val="00EA1B4D"/>
    <w:rsid w:val="00EA3420"/>
    <w:rsid w:val="00EA7CEE"/>
    <w:rsid w:val="00EB2DCF"/>
    <w:rsid w:val="00EC2A40"/>
    <w:rsid w:val="00EC7EC7"/>
    <w:rsid w:val="00ED772F"/>
    <w:rsid w:val="00EF165B"/>
    <w:rsid w:val="00EF6B0F"/>
    <w:rsid w:val="00F11FC3"/>
    <w:rsid w:val="00F21C6A"/>
    <w:rsid w:val="00F231E5"/>
    <w:rsid w:val="00F24CD8"/>
    <w:rsid w:val="00F301DF"/>
    <w:rsid w:val="00F32578"/>
    <w:rsid w:val="00F358C5"/>
    <w:rsid w:val="00F3672E"/>
    <w:rsid w:val="00F36A44"/>
    <w:rsid w:val="00F46883"/>
    <w:rsid w:val="00F47FED"/>
    <w:rsid w:val="00F62BA2"/>
    <w:rsid w:val="00F71191"/>
    <w:rsid w:val="00F724DF"/>
    <w:rsid w:val="00F76A45"/>
    <w:rsid w:val="00F77173"/>
    <w:rsid w:val="00F85737"/>
    <w:rsid w:val="00F94D04"/>
    <w:rsid w:val="00F96C03"/>
    <w:rsid w:val="00FA49BE"/>
    <w:rsid w:val="00FB14FE"/>
    <w:rsid w:val="00FB2998"/>
    <w:rsid w:val="00FB36A3"/>
    <w:rsid w:val="00FB3FCB"/>
    <w:rsid w:val="00FB4571"/>
    <w:rsid w:val="00FB592A"/>
    <w:rsid w:val="00FB6AE5"/>
    <w:rsid w:val="00FC12F8"/>
    <w:rsid w:val="00FC7183"/>
    <w:rsid w:val="00FE0C0E"/>
    <w:rsid w:val="00FE2BFC"/>
    <w:rsid w:val="00FE7963"/>
    <w:rsid w:val="00FF1CE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124077C"/>
  <w15:chartTrackingRefBased/>
  <w15:docId w15:val="{C3B25A8A-C5E9-42E9-8D36-45640C5D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33F3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CharCharCharCharCharCharCharChar">
    <w:name w:val="Char Char Char Char Char Char Char Char"/>
    <w:basedOn w:val="Normln"/>
    <w:rsid w:val="002322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Hypertextovodkaz">
    <w:name w:val="Hyperlink"/>
    <w:rsid w:val="00133410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9F4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u@vceln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9A9FC-1691-4E29-A7C7-824AA8FE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1326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9138</CharactersWithSpaces>
  <SharedDoc>false</SharedDoc>
  <HLinks>
    <vt:vector size="6" baseType="variant">
      <vt:variant>
        <vt:i4>4194412</vt:i4>
      </vt:variant>
      <vt:variant>
        <vt:i4>0</vt:i4>
      </vt:variant>
      <vt:variant>
        <vt:i4>0</vt:i4>
      </vt:variant>
      <vt:variant>
        <vt:i4>5</vt:i4>
      </vt:variant>
      <vt:variant>
        <vt:lpwstr>mailto:ou@vcelna.cz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František Mareš</cp:lastModifiedBy>
  <cp:revision>3</cp:revision>
  <cp:lastPrinted>2019-10-23T09:29:00Z</cp:lastPrinted>
  <dcterms:created xsi:type="dcterms:W3CDTF">2024-11-28T14:36:00Z</dcterms:created>
  <dcterms:modified xsi:type="dcterms:W3CDTF">2024-11-28T14:37:00Z</dcterms:modified>
</cp:coreProperties>
</file>