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26"/>
          <w:szCs w:val="26"/>
          <w:u w:val="none"/>
        </w:rPr>
        <w:t xml:space="preserve"> 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 MORAVECKÉ PAVLOVICE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 Moravecké Pavlovice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 Moravecké Pavlovice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Moravecké Pavlovice se na svém zasedání dne 28.11. 2024 se usneslo  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2"/>
          <w:szCs w:val="22"/>
        </w:rPr>
        <w:t>Moravecké Pavlovice a území části Habří.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i/>
          <w:iCs/>
          <w:color w:val="000000"/>
          <w:sz w:val="22"/>
          <w:szCs w:val="22"/>
        </w:rPr>
        <w:t>např. koberce, matrace, nábytek,…</w:t>
      </w:r>
      <w:r>
        <w:rPr>
          <w:rFonts w:cs="Arial" w:ascii="Arial" w:hAnsi="Arial"/>
          <w:color w:val="000000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/>
          <w:color w:val="000000"/>
          <w:sz w:val="22"/>
          <w:szCs w:val="22"/>
        </w:rPr>
        <w:t xml:space="preserve">sběrné nádoby, pytle, velkoobjemové kontejnery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</w:rPr>
        <w:t>Moravecké Pavlovice n</w:t>
      </w:r>
      <w:r>
        <w:rPr>
          <w:rFonts w:cs="Arial" w:ascii="Arial" w:hAnsi="Arial"/>
          <w:i/>
          <w:iCs/>
          <w:color w:val="000000"/>
          <w:sz w:val="22"/>
          <w:szCs w:val="22"/>
        </w:rPr>
        <w:t>a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návsi, Habří u domu čp 1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 hnědá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 modrá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PET lahve, barva </w:t>
      </w:r>
      <w:r>
        <w:rPr>
          <w:rFonts w:cs="Arial" w:ascii="Arial" w:hAnsi="Arial"/>
          <w:bCs/>
          <w:i/>
          <w:color w:val="00B0F0"/>
        </w:rPr>
        <w:t xml:space="preserve"> </w:t>
      </w:r>
      <w:r>
        <w:rPr>
          <w:rFonts w:cs="Arial" w:ascii="Arial" w:hAnsi="Arial"/>
          <w:bCs/>
          <w:i/>
          <w:color w:val="000000"/>
        </w:rPr>
        <w:t>pytle barva žlutá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zelenáa,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nádoba</w:t>
      </w:r>
      <w:r>
        <w:rPr>
          <w:rFonts w:cs="Arial" w:ascii="Arial" w:hAnsi="Arial"/>
          <w:bCs/>
          <w:i/>
          <w:color w:val="00B0F0"/>
        </w:rPr>
        <w:t xml:space="preserve"> </w:t>
      </w:r>
      <w:r>
        <w:rPr>
          <w:rFonts w:cs="Arial" w:ascii="Arial" w:hAnsi="Arial"/>
          <w:bCs/>
          <w:i/>
          <w:color w:val="000000"/>
        </w:rPr>
        <w:t>s nápisem KOVY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nápis TEXTIL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  <w:t xml:space="preserve"> 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/>
          <w:iCs/>
          <w:color w:val="000000"/>
          <w:sz w:val="22"/>
          <w:szCs w:val="22"/>
        </w:rPr>
        <w:t>na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</w:rPr>
        <w:t>úřední desce obecního úřadu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 TS a.s Bystřice nad Pernštejnem.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jednou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</w:rPr>
        <w:t>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</w:rPr>
        <w:t>na úřední desce obecního úřadu</w:t>
      </w:r>
      <w:r>
        <w:rPr>
          <w:rFonts w:cs="Arial" w:ascii="Arial" w:hAnsi="Arial"/>
          <w:iCs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také odevzdávat ve sběrném dvoře, který je umístěn TS a.s. Bystřice nad Pernštejnem.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igelitové pytle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>velkoobjemové kontejnery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hanging="0"/>
        <w:jc w:val="both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/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00B0F0"/>
          <w:sz w:val="22"/>
          <w:szCs w:val="22"/>
          <w:u w:val="none"/>
        </w:rPr>
        <w:t xml:space="preserve">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 oděvy a textil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Movité věci uvedené v odst. 1 lze předávat </w:t>
      </w:r>
      <w:r>
        <w:rPr>
          <w:rFonts w:cs="Arial" w:ascii="Arial" w:hAnsi="Arial"/>
          <w:color w:val="00B0F0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 xml:space="preserve">Movitá věc mudo dvora TS a.s. Bystřice nad Perštejnem.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ind w:hang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  <w:t xml:space="preserve"> 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předávat na Skládku Bukov.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numPr>
          <w:ilvl w:val="0"/>
          <w:numId w:val="0"/>
        </w:numPr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  <w:bookmarkStart w:id="0" w:name="_Hlk54595723"/>
      <w:bookmarkEnd w:id="0"/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2025 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/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Šmídková Jana v.r.   </w:t>
        <w:tab/>
        <w:tab/>
        <w:tab/>
        <w:tab/>
        <w:tab/>
        <w:tab/>
        <w:t>Havránek Josef 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 xml:space="preserve">            </w:t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LibreOffice/7.5.2.2$Windows_X86_64 LibreOffice_project/53bb9681a964705cf672590721dbc85eb4d0c3a2</Application>
  <AppVersion>15.0000</AppVersion>
  <Pages>4</Pages>
  <Words>798</Words>
  <Characters>4379</Characters>
  <CharactersWithSpaces>5140</CharactersWithSpaces>
  <Paragraphs>86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2024-11-29T07:10:00Z</dcterms:created>
  <dc:creator>DA210036</dc:creator>
  <dc:description/>
  <dc:language>cs-CZ</dc:language>
  <cp:lastModifiedBy/>
  <cp:lastPrinted>2024-12-19T10:50:55Z</cp:lastPrinted>
  <dcterms:modified xsi:type="dcterms:W3CDTF">2024-12-19T10:52:56Z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