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581380">
        <w:rPr>
          <w:rFonts w:ascii="Arial" w:hAnsi="Arial" w:cs="Arial"/>
          <w:b/>
        </w:rPr>
        <w:t>bec Sedloňov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81380">
        <w:rPr>
          <w:rFonts w:ascii="Arial" w:hAnsi="Arial" w:cs="Arial"/>
          <w:b/>
        </w:rPr>
        <w:t>Sedloňov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81380">
        <w:rPr>
          <w:rFonts w:ascii="Arial" w:hAnsi="Arial" w:cs="Arial"/>
          <w:b/>
        </w:rPr>
        <w:t>Sedloňov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81380">
        <w:rPr>
          <w:rFonts w:ascii="Arial" w:hAnsi="Arial" w:cs="Arial"/>
          <w:sz w:val="22"/>
          <w:szCs w:val="22"/>
        </w:rPr>
        <w:t xml:space="preserve">Sedloňov se na svém zasedání dne 25. října 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81380">
        <w:rPr>
          <w:rFonts w:ascii="Arial" w:hAnsi="Arial" w:cs="Arial"/>
          <w:sz w:val="22"/>
          <w:szCs w:val="22"/>
        </w:rPr>
        <w:t>Sedloňov.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581380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81380">
        <w:rPr>
          <w:rFonts w:ascii="Arial" w:hAnsi="Arial" w:cs="Arial"/>
          <w:sz w:val="22"/>
          <w:szCs w:val="22"/>
        </w:rPr>
        <w:t>Osoby předávající k</w:t>
      </w:r>
      <w:r w:rsidR="0024722A" w:rsidRPr="00581380">
        <w:rPr>
          <w:rFonts w:ascii="Arial" w:hAnsi="Arial" w:cs="Arial"/>
          <w:sz w:val="22"/>
          <w:szCs w:val="22"/>
        </w:rPr>
        <w:t xml:space="preserve">omunální odpad </w:t>
      </w:r>
      <w:r w:rsidRPr="00581380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581380">
        <w:rPr>
          <w:rFonts w:ascii="Arial" w:hAnsi="Arial" w:cs="Arial"/>
          <w:sz w:val="22"/>
          <w:szCs w:val="22"/>
        </w:rPr>
        <w:t>od</w:t>
      </w:r>
      <w:r w:rsidR="00912D28" w:rsidRPr="00581380">
        <w:rPr>
          <w:rFonts w:ascii="Arial" w:hAnsi="Arial" w:cs="Arial"/>
          <w:sz w:val="22"/>
          <w:szCs w:val="22"/>
        </w:rPr>
        <w:t xml:space="preserve">děleně soustřeďovat </w:t>
      </w:r>
      <w:r w:rsidRPr="00581380">
        <w:rPr>
          <w:rFonts w:ascii="Arial" w:hAnsi="Arial" w:cs="Arial"/>
          <w:sz w:val="22"/>
          <w:szCs w:val="22"/>
        </w:rPr>
        <w:t xml:space="preserve">následující </w:t>
      </w:r>
      <w:r w:rsidR="009B77CC" w:rsidRPr="00581380">
        <w:rPr>
          <w:rFonts w:ascii="Arial" w:hAnsi="Arial" w:cs="Arial"/>
          <w:sz w:val="22"/>
          <w:szCs w:val="22"/>
        </w:rPr>
        <w:t>složky</w:t>
      </w:r>
      <w:r w:rsidR="0024722A" w:rsidRPr="00581380">
        <w:rPr>
          <w:rFonts w:ascii="Arial" w:hAnsi="Arial" w:cs="Arial"/>
          <w:sz w:val="22"/>
          <w:szCs w:val="22"/>
        </w:rPr>
        <w:t>:</w:t>
      </w:r>
    </w:p>
    <w:p w:rsidR="0024722A" w:rsidRPr="00581380" w:rsidRDefault="0024722A">
      <w:pPr>
        <w:rPr>
          <w:rFonts w:ascii="Arial" w:hAnsi="Arial" w:cs="Arial"/>
          <w:iCs/>
          <w:sz w:val="22"/>
          <w:szCs w:val="22"/>
        </w:rPr>
      </w:pPr>
    </w:p>
    <w:p w:rsidR="009B77CC" w:rsidRPr="00581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380">
        <w:rPr>
          <w:rFonts w:ascii="Arial" w:hAnsi="Arial" w:cs="Arial"/>
          <w:bCs/>
          <w:color w:val="000000"/>
        </w:rPr>
        <w:t>Biologick</w:t>
      </w:r>
      <w:r w:rsidR="001476FD" w:rsidRPr="00581380">
        <w:rPr>
          <w:rFonts w:ascii="Arial" w:hAnsi="Arial" w:cs="Arial"/>
          <w:bCs/>
          <w:color w:val="000000"/>
        </w:rPr>
        <w:t>é</w:t>
      </w:r>
      <w:r w:rsidRPr="00581380">
        <w:rPr>
          <w:rFonts w:ascii="Arial" w:hAnsi="Arial" w:cs="Arial"/>
          <w:bCs/>
          <w:color w:val="000000"/>
        </w:rPr>
        <w:t xml:space="preserve"> odpady</w:t>
      </w:r>
      <w:r w:rsidR="00581380">
        <w:rPr>
          <w:rFonts w:ascii="Arial" w:hAnsi="Arial" w:cs="Arial"/>
          <w:bCs/>
          <w:color w:val="000000"/>
        </w:rPr>
        <w:t xml:space="preserve"> rostlinného původu</w:t>
      </w:r>
      <w:r w:rsidRPr="00581380">
        <w:rPr>
          <w:rFonts w:ascii="Arial" w:hAnsi="Arial" w:cs="Arial"/>
          <w:bCs/>
        </w:rPr>
        <w:t>,</w:t>
      </w:r>
    </w:p>
    <w:p w:rsidR="009B77CC" w:rsidRPr="005813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380">
        <w:rPr>
          <w:rFonts w:ascii="Arial" w:hAnsi="Arial" w:cs="Arial"/>
          <w:bCs/>
          <w:color w:val="000000"/>
        </w:rPr>
        <w:t>Papír,</w:t>
      </w:r>
    </w:p>
    <w:p w:rsidR="009B77CC" w:rsidRPr="005813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380">
        <w:rPr>
          <w:rFonts w:ascii="Arial" w:hAnsi="Arial" w:cs="Arial"/>
          <w:bCs/>
          <w:color w:val="000000"/>
        </w:rPr>
        <w:t>Plasty</w:t>
      </w:r>
      <w:r w:rsidR="00745703" w:rsidRPr="00581380">
        <w:rPr>
          <w:rFonts w:ascii="Arial" w:hAnsi="Arial" w:cs="Arial"/>
          <w:bCs/>
          <w:color w:val="000000"/>
        </w:rPr>
        <w:t xml:space="preserve"> včetně PET lahví</w:t>
      </w:r>
      <w:r w:rsidR="00581380" w:rsidRPr="00581380">
        <w:rPr>
          <w:rFonts w:ascii="Arial" w:hAnsi="Arial" w:cs="Arial"/>
          <w:bCs/>
          <w:color w:val="000000"/>
        </w:rPr>
        <w:t xml:space="preserve"> (dále také jen „plasty“)</w:t>
      </w:r>
      <w:r w:rsidRPr="00581380">
        <w:rPr>
          <w:rFonts w:ascii="Arial" w:hAnsi="Arial" w:cs="Arial"/>
          <w:bCs/>
          <w:color w:val="000000"/>
        </w:rPr>
        <w:t>,</w:t>
      </w:r>
    </w:p>
    <w:p w:rsidR="009B77CC" w:rsidRPr="00581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380">
        <w:rPr>
          <w:rFonts w:ascii="Arial" w:hAnsi="Arial" w:cs="Arial"/>
          <w:bCs/>
          <w:color w:val="000000"/>
        </w:rPr>
        <w:t>Sklo,</w:t>
      </w:r>
    </w:p>
    <w:p w:rsidR="009B77CC" w:rsidRPr="00581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380">
        <w:rPr>
          <w:rFonts w:ascii="Arial" w:hAnsi="Arial" w:cs="Arial"/>
          <w:bCs/>
          <w:color w:val="000000"/>
        </w:rPr>
        <w:t>Kovy,</w:t>
      </w:r>
    </w:p>
    <w:p w:rsidR="0024722A" w:rsidRPr="0058138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81380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581380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58138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581380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581380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81380">
        <w:rPr>
          <w:rFonts w:ascii="Arial" w:hAnsi="Arial" w:cs="Arial"/>
          <w:iCs/>
          <w:sz w:val="22"/>
          <w:szCs w:val="22"/>
        </w:rPr>
        <w:t>Jedlé oleje a tuky,</w:t>
      </w:r>
    </w:p>
    <w:p w:rsidR="00A342C0" w:rsidRPr="0058138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81380">
        <w:rPr>
          <w:rFonts w:ascii="Arial" w:hAnsi="Arial" w:cs="Arial"/>
          <w:iCs/>
          <w:sz w:val="22"/>
          <w:szCs w:val="22"/>
        </w:rPr>
        <w:t>Směsný komunální odpad</w:t>
      </w:r>
      <w:r w:rsidR="00581380" w:rsidRPr="00581380">
        <w:rPr>
          <w:rFonts w:ascii="Arial" w:hAnsi="Arial" w:cs="Arial"/>
          <w:iCs/>
          <w:sz w:val="22"/>
          <w:szCs w:val="22"/>
        </w:rPr>
        <w:t>.</w:t>
      </w:r>
    </w:p>
    <w:p w:rsidR="00581380" w:rsidRPr="00581380" w:rsidRDefault="00581380" w:rsidP="00581380">
      <w:pPr>
        <w:ind w:left="786"/>
        <w:rPr>
          <w:rFonts w:ascii="Arial" w:hAnsi="Arial" w:cs="Arial"/>
          <w:iCs/>
          <w:sz w:val="22"/>
          <w:szCs w:val="22"/>
        </w:rPr>
      </w:pPr>
    </w:p>
    <w:p w:rsidR="00262D62" w:rsidRPr="00581380" w:rsidRDefault="0024722A" w:rsidP="00581380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81380">
        <w:rPr>
          <w:rFonts w:ascii="Arial" w:hAnsi="Arial" w:cs="Arial"/>
          <w:sz w:val="22"/>
          <w:szCs w:val="22"/>
        </w:rPr>
        <w:t>Směsný</w:t>
      </w:r>
      <w:r w:rsidR="00FB36A3" w:rsidRPr="00581380">
        <w:rPr>
          <w:rFonts w:ascii="Arial" w:hAnsi="Arial" w:cs="Arial"/>
          <w:sz w:val="22"/>
          <w:szCs w:val="22"/>
        </w:rPr>
        <w:t xml:space="preserve">m </w:t>
      </w:r>
      <w:r w:rsidR="00795009" w:rsidRPr="00581380">
        <w:rPr>
          <w:rFonts w:ascii="Arial" w:hAnsi="Arial" w:cs="Arial"/>
          <w:sz w:val="22"/>
          <w:szCs w:val="22"/>
        </w:rPr>
        <w:t>komunální</w:t>
      </w:r>
      <w:r w:rsidR="00FB36A3" w:rsidRPr="00581380">
        <w:rPr>
          <w:rFonts w:ascii="Arial" w:hAnsi="Arial" w:cs="Arial"/>
          <w:sz w:val="22"/>
          <w:szCs w:val="22"/>
        </w:rPr>
        <w:t>m</w:t>
      </w:r>
      <w:r w:rsidR="00795009" w:rsidRPr="00581380">
        <w:rPr>
          <w:rFonts w:ascii="Arial" w:hAnsi="Arial" w:cs="Arial"/>
          <w:sz w:val="22"/>
          <w:szCs w:val="22"/>
        </w:rPr>
        <w:t xml:space="preserve"> </w:t>
      </w:r>
      <w:r w:rsidRPr="00581380">
        <w:rPr>
          <w:rFonts w:ascii="Arial" w:hAnsi="Arial" w:cs="Arial"/>
          <w:sz w:val="22"/>
          <w:szCs w:val="22"/>
        </w:rPr>
        <w:t>odpad</w:t>
      </w:r>
      <w:r w:rsidR="00FB36A3" w:rsidRPr="00581380">
        <w:rPr>
          <w:rFonts w:ascii="Arial" w:hAnsi="Arial" w:cs="Arial"/>
          <w:sz w:val="22"/>
          <w:szCs w:val="22"/>
        </w:rPr>
        <w:t>em</w:t>
      </w:r>
      <w:r w:rsidRPr="00581380">
        <w:rPr>
          <w:rFonts w:ascii="Arial" w:hAnsi="Arial" w:cs="Arial"/>
          <w:sz w:val="22"/>
          <w:szCs w:val="22"/>
        </w:rPr>
        <w:t xml:space="preserve"> </w:t>
      </w:r>
      <w:r w:rsidR="00FB36A3" w:rsidRPr="00581380">
        <w:rPr>
          <w:rFonts w:ascii="Arial" w:hAnsi="Arial" w:cs="Arial"/>
          <w:sz w:val="22"/>
          <w:szCs w:val="22"/>
        </w:rPr>
        <w:t>se rozumí</w:t>
      </w:r>
      <w:r w:rsidRPr="0058138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58138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581380">
        <w:rPr>
          <w:rFonts w:ascii="Arial" w:hAnsi="Arial" w:cs="Arial"/>
          <w:sz w:val="22"/>
          <w:szCs w:val="22"/>
        </w:rPr>
        <w:t>po</w:t>
      </w:r>
      <w:r w:rsidR="00FB6AE5" w:rsidRPr="00581380">
        <w:rPr>
          <w:rFonts w:ascii="Arial" w:hAnsi="Arial" w:cs="Arial"/>
          <w:sz w:val="22"/>
          <w:szCs w:val="22"/>
        </w:rPr>
        <w:t xml:space="preserve">dle </w:t>
      </w:r>
      <w:r w:rsidRPr="00581380">
        <w:rPr>
          <w:rFonts w:ascii="Arial" w:hAnsi="Arial" w:cs="Arial"/>
          <w:sz w:val="22"/>
          <w:szCs w:val="22"/>
        </w:rPr>
        <w:t>odst</w:t>
      </w:r>
      <w:r w:rsidR="00FB36A3" w:rsidRPr="00581380">
        <w:rPr>
          <w:rFonts w:ascii="Arial" w:hAnsi="Arial" w:cs="Arial"/>
          <w:sz w:val="22"/>
          <w:szCs w:val="22"/>
        </w:rPr>
        <w:t>avce</w:t>
      </w:r>
      <w:r w:rsidRPr="00581380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581380">
        <w:rPr>
          <w:rFonts w:ascii="Arial" w:hAnsi="Arial" w:cs="Arial"/>
          <w:sz w:val="22"/>
          <w:szCs w:val="22"/>
        </w:rPr>
        <w:t>, d), e)</w:t>
      </w:r>
      <w:r w:rsidR="002C442F" w:rsidRPr="00581380">
        <w:rPr>
          <w:rFonts w:ascii="Arial" w:hAnsi="Arial" w:cs="Arial"/>
          <w:sz w:val="22"/>
          <w:szCs w:val="22"/>
        </w:rPr>
        <w:t>,</w:t>
      </w:r>
      <w:r w:rsidR="00745703" w:rsidRPr="00581380">
        <w:rPr>
          <w:rFonts w:ascii="Arial" w:hAnsi="Arial" w:cs="Arial"/>
          <w:sz w:val="22"/>
          <w:szCs w:val="22"/>
        </w:rPr>
        <w:t xml:space="preserve"> f)</w:t>
      </w:r>
      <w:r w:rsidR="00D226C7" w:rsidRPr="00581380">
        <w:rPr>
          <w:rFonts w:ascii="Arial" w:hAnsi="Arial" w:cs="Arial"/>
          <w:sz w:val="22"/>
          <w:szCs w:val="22"/>
        </w:rPr>
        <w:t>,</w:t>
      </w:r>
      <w:r w:rsidR="00AC2295" w:rsidRPr="00581380">
        <w:rPr>
          <w:rFonts w:ascii="Arial" w:hAnsi="Arial" w:cs="Arial"/>
          <w:sz w:val="22"/>
          <w:szCs w:val="22"/>
        </w:rPr>
        <w:t xml:space="preserve"> </w:t>
      </w:r>
      <w:r w:rsidR="002C442F" w:rsidRPr="00581380">
        <w:rPr>
          <w:rFonts w:ascii="Arial" w:hAnsi="Arial" w:cs="Arial"/>
          <w:sz w:val="22"/>
          <w:szCs w:val="22"/>
        </w:rPr>
        <w:t>g</w:t>
      </w:r>
      <w:r w:rsidR="00547890" w:rsidRPr="00581380">
        <w:rPr>
          <w:rFonts w:ascii="Arial" w:hAnsi="Arial" w:cs="Arial"/>
          <w:sz w:val="22"/>
          <w:szCs w:val="22"/>
        </w:rPr>
        <w:t>)</w:t>
      </w:r>
      <w:r w:rsidR="00A342C0" w:rsidRPr="00581380">
        <w:rPr>
          <w:rFonts w:ascii="Arial" w:hAnsi="Arial" w:cs="Arial"/>
          <w:sz w:val="22"/>
          <w:szCs w:val="22"/>
        </w:rPr>
        <w:t>,</w:t>
      </w:r>
      <w:r w:rsidR="006F432E" w:rsidRPr="00581380">
        <w:rPr>
          <w:rFonts w:ascii="Arial" w:hAnsi="Arial" w:cs="Arial"/>
          <w:sz w:val="22"/>
          <w:szCs w:val="22"/>
        </w:rPr>
        <w:t xml:space="preserve"> h</w:t>
      </w:r>
      <w:r w:rsidR="00D226C7" w:rsidRPr="00581380">
        <w:rPr>
          <w:rFonts w:ascii="Arial" w:hAnsi="Arial" w:cs="Arial"/>
          <w:sz w:val="22"/>
          <w:szCs w:val="22"/>
        </w:rPr>
        <w:t>)</w:t>
      </w:r>
      <w:r w:rsidR="00A342C0" w:rsidRPr="00581380">
        <w:rPr>
          <w:rFonts w:ascii="Arial" w:hAnsi="Arial" w:cs="Arial"/>
          <w:sz w:val="22"/>
          <w:szCs w:val="22"/>
        </w:rPr>
        <w:t xml:space="preserve"> a </w:t>
      </w:r>
      <w:r w:rsidR="006F432E" w:rsidRPr="00581380">
        <w:rPr>
          <w:rFonts w:ascii="Arial" w:hAnsi="Arial" w:cs="Arial"/>
          <w:sz w:val="22"/>
          <w:szCs w:val="22"/>
        </w:rPr>
        <w:t>i</w:t>
      </w:r>
      <w:r w:rsidR="00A342C0" w:rsidRPr="00581380">
        <w:rPr>
          <w:rFonts w:ascii="Arial" w:hAnsi="Arial" w:cs="Arial"/>
          <w:sz w:val="22"/>
          <w:szCs w:val="22"/>
        </w:rPr>
        <w:t>)</w:t>
      </w:r>
      <w:r w:rsidRPr="00581380">
        <w:rPr>
          <w:rFonts w:ascii="Arial" w:hAnsi="Arial" w:cs="Arial"/>
          <w:sz w:val="22"/>
          <w:szCs w:val="22"/>
        </w:rPr>
        <w:t>.</w:t>
      </w:r>
    </w:p>
    <w:p w:rsidR="00262D62" w:rsidRPr="0058138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7A14F0" w:rsidRDefault="00262D62" w:rsidP="007A14F0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81380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581380">
        <w:rPr>
          <w:rFonts w:ascii="Arial" w:hAnsi="Arial" w:cs="Arial"/>
          <w:iCs/>
          <w:sz w:val="22"/>
          <w:szCs w:val="22"/>
        </w:rPr>
        <w:t>např. koberce, matrace, nábytek,</w:t>
      </w:r>
      <w:r w:rsidR="00581380" w:rsidRPr="00581380">
        <w:rPr>
          <w:rFonts w:ascii="Arial" w:hAnsi="Arial" w:cs="Arial"/>
          <w:iCs/>
          <w:sz w:val="22"/>
          <w:szCs w:val="22"/>
        </w:rPr>
        <w:t xml:space="preserve"> apod.</w:t>
      </w:r>
      <w:r w:rsidRPr="00581380">
        <w:rPr>
          <w:rFonts w:ascii="Arial" w:hAnsi="Arial" w:cs="Arial"/>
          <w:sz w:val="22"/>
          <w:szCs w:val="22"/>
        </w:rPr>
        <w:t>).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581380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81380">
        <w:rPr>
          <w:rFonts w:ascii="Arial" w:hAnsi="Arial" w:cs="Arial"/>
          <w:sz w:val="22"/>
          <w:szCs w:val="22"/>
        </w:rPr>
        <w:t>sběrné nádoby a velkoobjemové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Pr="00AC2295" w:rsidRDefault="002A3581" w:rsidP="0058138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B0F0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581380">
        <w:rPr>
          <w:rFonts w:ascii="Arial" w:hAnsi="Arial" w:cs="Arial"/>
          <w:sz w:val="22"/>
          <w:szCs w:val="22"/>
        </w:rPr>
        <w:t>na stanovištích uvedených na webových stránkách obce</w:t>
      </w:r>
      <w:r w:rsidR="0058138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581380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58138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380">
        <w:rPr>
          <w:rFonts w:ascii="Arial" w:hAnsi="Arial" w:cs="Arial"/>
          <w:bCs/>
          <w:color w:val="000000"/>
        </w:rPr>
        <w:t>Biologick</w:t>
      </w:r>
      <w:r w:rsidR="001476FD" w:rsidRPr="00581380">
        <w:rPr>
          <w:rFonts w:ascii="Arial" w:hAnsi="Arial" w:cs="Arial"/>
          <w:bCs/>
          <w:color w:val="000000"/>
        </w:rPr>
        <w:t>é</w:t>
      </w:r>
      <w:r w:rsidR="00DB2051" w:rsidRPr="00581380">
        <w:rPr>
          <w:rFonts w:ascii="Arial" w:hAnsi="Arial" w:cs="Arial"/>
          <w:bCs/>
          <w:color w:val="000000"/>
        </w:rPr>
        <w:t xml:space="preserve"> </w:t>
      </w:r>
      <w:r w:rsidRPr="00581380">
        <w:rPr>
          <w:rFonts w:ascii="Arial" w:hAnsi="Arial" w:cs="Arial"/>
          <w:bCs/>
          <w:color w:val="000000"/>
        </w:rPr>
        <w:t>odpady</w:t>
      </w:r>
      <w:r w:rsidR="00581380" w:rsidRPr="00581380">
        <w:rPr>
          <w:rFonts w:ascii="Arial" w:hAnsi="Arial" w:cs="Arial"/>
          <w:bCs/>
          <w:color w:val="000000"/>
        </w:rPr>
        <w:t xml:space="preserve"> rostlinného původu</w:t>
      </w:r>
      <w:r w:rsidRPr="00581380">
        <w:rPr>
          <w:rFonts w:ascii="Arial" w:hAnsi="Arial" w:cs="Arial"/>
          <w:bCs/>
          <w:color w:val="000000"/>
        </w:rPr>
        <w:t xml:space="preserve">, </w:t>
      </w:r>
      <w:r w:rsidR="00581380" w:rsidRPr="00581380">
        <w:rPr>
          <w:rFonts w:ascii="Arial" w:hAnsi="Arial" w:cs="Arial"/>
          <w:bCs/>
          <w:color w:val="000000"/>
        </w:rPr>
        <w:t xml:space="preserve">velkoobjemový kontejner </w:t>
      </w:r>
      <w:r w:rsidRPr="00581380">
        <w:rPr>
          <w:rFonts w:ascii="Arial" w:hAnsi="Arial" w:cs="Arial"/>
          <w:bCs/>
          <w:color w:val="000000"/>
        </w:rPr>
        <w:t>barva</w:t>
      </w:r>
      <w:r w:rsidR="00581380" w:rsidRPr="00581380">
        <w:rPr>
          <w:rFonts w:ascii="Arial" w:hAnsi="Arial" w:cs="Arial"/>
          <w:bCs/>
          <w:color w:val="000000"/>
        </w:rPr>
        <w:t xml:space="preserve"> hnědá,</w:t>
      </w:r>
    </w:p>
    <w:p w:rsidR="0024722A" w:rsidRPr="0058138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380">
        <w:rPr>
          <w:rFonts w:ascii="Arial" w:hAnsi="Arial" w:cs="Arial"/>
          <w:bCs/>
          <w:color w:val="000000"/>
        </w:rPr>
        <w:t>P</w:t>
      </w:r>
      <w:r w:rsidR="0024722A" w:rsidRPr="00581380">
        <w:rPr>
          <w:rFonts w:ascii="Arial" w:hAnsi="Arial" w:cs="Arial"/>
          <w:bCs/>
          <w:color w:val="000000"/>
        </w:rPr>
        <w:t xml:space="preserve">apír, barva </w:t>
      </w:r>
      <w:r w:rsidR="00581380" w:rsidRPr="00581380">
        <w:rPr>
          <w:rFonts w:ascii="Arial" w:hAnsi="Arial" w:cs="Arial"/>
          <w:bCs/>
          <w:color w:val="000000"/>
        </w:rPr>
        <w:t>modrá,</w:t>
      </w:r>
    </w:p>
    <w:p w:rsidR="00A94551" w:rsidRPr="00581380" w:rsidRDefault="0058138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81380">
        <w:rPr>
          <w:rFonts w:ascii="Arial" w:hAnsi="Arial" w:cs="Arial"/>
          <w:bCs/>
          <w:color w:val="000000"/>
        </w:rPr>
        <w:t>Plasty</w:t>
      </w:r>
      <w:r w:rsidR="00A94551" w:rsidRPr="00581380">
        <w:rPr>
          <w:rFonts w:ascii="Arial" w:hAnsi="Arial" w:cs="Arial"/>
          <w:bCs/>
          <w:color w:val="000000"/>
        </w:rPr>
        <w:t xml:space="preserve">, barva </w:t>
      </w:r>
      <w:r w:rsidRPr="00581380">
        <w:rPr>
          <w:rFonts w:ascii="Arial" w:hAnsi="Arial" w:cs="Arial"/>
          <w:bCs/>
        </w:rPr>
        <w:t>žlutá,</w:t>
      </w:r>
    </w:p>
    <w:p w:rsidR="0024722A" w:rsidRPr="0058138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380">
        <w:rPr>
          <w:rFonts w:ascii="Arial" w:hAnsi="Arial" w:cs="Arial"/>
          <w:bCs/>
          <w:color w:val="000000"/>
        </w:rPr>
        <w:t>S</w:t>
      </w:r>
      <w:r w:rsidR="0024722A" w:rsidRPr="00581380">
        <w:rPr>
          <w:rFonts w:ascii="Arial" w:hAnsi="Arial" w:cs="Arial"/>
          <w:bCs/>
          <w:color w:val="000000"/>
        </w:rPr>
        <w:t xml:space="preserve">klo, barva </w:t>
      </w:r>
      <w:r w:rsidR="00581380" w:rsidRPr="00581380">
        <w:rPr>
          <w:rFonts w:ascii="Arial" w:hAnsi="Arial" w:cs="Arial"/>
          <w:bCs/>
          <w:color w:val="000000"/>
        </w:rPr>
        <w:t>zelená,</w:t>
      </w:r>
    </w:p>
    <w:p w:rsidR="00745703" w:rsidRPr="0058138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81380">
        <w:rPr>
          <w:rFonts w:ascii="Arial" w:hAnsi="Arial" w:cs="Arial"/>
          <w:bCs/>
          <w:color w:val="000000"/>
        </w:rPr>
        <w:t>K</w:t>
      </w:r>
      <w:r w:rsidR="00745703" w:rsidRPr="00581380">
        <w:rPr>
          <w:rFonts w:ascii="Arial" w:hAnsi="Arial" w:cs="Arial"/>
          <w:bCs/>
          <w:color w:val="000000"/>
        </w:rPr>
        <w:t xml:space="preserve">ovy, barva </w:t>
      </w:r>
      <w:r w:rsidR="00581380" w:rsidRPr="00581380">
        <w:rPr>
          <w:rFonts w:ascii="Arial" w:hAnsi="Arial" w:cs="Arial"/>
          <w:bCs/>
          <w:color w:val="000000"/>
        </w:rPr>
        <w:t>šedá,</w:t>
      </w:r>
    </w:p>
    <w:p w:rsidR="00547890" w:rsidRPr="0058138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81380">
        <w:rPr>
          <w:rFonts w:ascii="Arial" w:hAnsi="Arial" w:cs="Arial"/>
          <w:iCs/>
          <w:sz w:val="22"/>
          <w:szCs w:val="22"/>
        </w:rPr>
        <w:t>Jedlé oleje a tuky</w:t>
      </w:r>
      <w:r w:rsidR="00581380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="00581380" w:rsidRPr="00581380">
        <w:rPr>
          <w:rFonts w:ascii="Arial" w:hAnsi="Arial" w:cs="Arial"/>
          <w:iCs/>
          <w:sz w:val="22"/>
          <w:szCs w:val="22"/>
        </w:rPr>
        <w:t>, barva červená.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581380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81380">
        <w:rPr>
          <w:rFonts w:ascii="Arial" w:hAnsi="Arial" w:cs="Arial"/>
          <w:sz w:val="22"/>
          <w:szCs w:val="22"/>
        </w:rPr>
        <w:t>na úřední desce obecního úřadu a na webových stránkách obce.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Pr="007A14F0" w:rsidRDefault="00FE0414" w:rsidP="007A14F0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5BA7" w:rsidRPr="007A14F0" w:rsidRDefault="006101FB" w:rsidP="00D25BA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81380">
        <w:rPr>
          <w:rFonts w:ascii="Arial" w:hAnsi="Arial" w:cs="Arial"/>
          <w:sz w:val="22"/>
          <w:szCs w:val="22"/>
        </w:rPr>
        <w:t>S</w:t>
      </w:r>
      <w:r w:rsidR="000F645D" w:rsidRPr="00581380">
        <w:rPr>
          <w:rFonts w:ascii="Arial" w:hAnsi="Arial" w:cs="Arial"/>
          <w:sz w:val="22"/>
          <w:szCs w:val="22"/>
        </w:rPr>
        <w:t xml:space="preserve">voz objemného odpadu je zajišťován </w:t>
      </w:r>
      <w:r w:rsidR="00581380" w:rsidRPr="00581380">
        <w:rPr>
          <w:rFonts w:ascii="Arial" w:hAnsi="Arial" w:cs="Arial"/>
          <w:sz w:val="22"/>
          <w:szCs w:val="22"/>
        </w:rPr>
        <w:t xml:space="preserve">jednou ročně </w:t>
      </w:r>
      <w:r w:rsidR="000F645D" w:rsidRPr="00581380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581380">
        <w:rPr>
          <w:rFonts w:ascii="Arial" w:hAnsi="Arial" w:cs="Arial"/>
          <w:sz w:val="22"/>
          <w:szCs w:val="22"/>
        </w:rPr>
        <w:t>svozu</w:t>
      </w:r>
      <w:r w:rsidR="000F645D" w:rsidRPr="00581380">
        <w:rPr>
          <w:rFonts w:ascii="Arial" w:hAnsi="Arial" w:cs="Arial"/>
          <w:sz w:val="22"/>
          <w:szCs w:val="22"/>
        </w:rPr>
        <w:t xml:space="preserve"> jsou zveřejňovány </w:t>
      </w:r>
      <w:r w:rsidR="00581380">
        <w:rPr>
          <w:rFonts w:ascii="Arial" w:hAnsi="Arial" w:cs="Arial"/>
          <w:sz w:val="22"/>
          <w:szCs w:val="22"/>
        </w:rPr>
        <w:t>na úřední desce obecního úřadu a na webových stránkách obce.</w:t>
      </w:r>
    </w:p>
    <w:p w:rsidR="007A14F0" w:rsidRPr="00581380" w:rsidRDefault="007A14F0" w:rsidP="007A14F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747B94" w:rsidRDefault="00747B94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2D206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2D206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D2068">
        <w:rPr>
          <w:rFonts w:ascii="Arial" w:hAnsi="Arial" w:cs="Arial"/>
          <w:sz w:val="22"/>
          <w:szCs w:val="22"/>
        </w:rPr>
        <w:t xml:space="preserve">odkládá </w:t>
      </w:r>
      <w:r w:rsidRPr="002D2068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:rsidR="0025354B" w:rsidRPr="002D2068" w:rsidRDefault="002D206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D2068">
        <w:rPr>
          <w:rFonts w:ascii="Arial" w:hAnsi="Arial" w:cs="Arial"/>
          <w:bCs/>
          <w:sz w:val="22"/>
          <w:szCs w:val="22"/>
        </w:rPr>
        <w:t>p</w:t>
      </w:r>
      <w:r w:rsidR="005F0210" w:rsidRPr="002D2068">
        <w:rPr>
          <w:rFonts w:ascii="Arial" w:hAnsi="Arial" w:cs="Arial"/>
          <w:bCs/>
          <w:sz w:val="22"/>
          <w:szCs w:val="22"/>
        </w:rPr>
        <w:t>opelnice</w:t>
      </w:r>
      <w:r w:rsidRPr="002D2068">
        <w:rPr>
          <w:rFonts w:ascii="Arial" w:hAnsi="Arial" w:cs="Arial"/>
          <w:bCs/>
          <w:sz w:val="22"/>
          <w:szCs w:val="22"/>
        </w:rPr>
        <w:t>,</w:t>
      </w:r>
    </w:p>
    <w:p w:rsidR="0025354B" w:rsidRPr="002D206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D2068">
        <w:rPr>
          <w:rFonts w:ascii="Arial" w:hAnsi="Arial" w:cs="Arial"/>
          <w:sz w:val="22"/>
          <w:szCs w:val="22"/>
        </w:rPr>
        <w:t>kontejnery</w:t>
      </w:r>
      <w:r w:rsidR="002D2068" w:rsidRPr="002D2068">
        <w:rPr>
          <w:rFonts w:ascii="Arial" w:hAnsi="Arial" w:cs="Arial"/>
          <w:sz w:val="22"/>
          <w:szCs w:val="22"/>
        </w:rPr>
        <w:t>,</w:t>
      </w:r>
    </w:p>
    <w:p w:rsidR="00CF5BE8" w:rsidRPr="002D206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D2068">
        <w:rPr>
          <w:rFonts w:ascii="Arial" w:hAnsi="Arial" w:cs="Arial"/>
          <w:sz w:val="22"/>
          <w:szCs w:val="22"/>
        </w:rPr>
        <w:t>odpadkové koše</w:t>
      </w:r>
      <w:r w:rsidR="0025354B" w:rsidRPr="002D2068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2D2068" w:rsidRPr="002D2068" w:rsidRDefault="002D2068" w:rsidP="002D206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2D2068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D2068">
        <w:rPr>
          <w:rFonts w:ascii="Arial" w:hAnsi="Arial" w:cs="Arial"/>
          <w:sz w:val="22"/>
          <w:szCs w:val="22"/>
        </w:rPr>
        <w:t>S</w:t>
      </w:r>
      <w:r w:rsidR="00247C11" w:rsidRPr="002D2068">
        <w:rPr>
          <w:rFonts w:ascii="Arial" w:hAnsi="Arial" w:cs="Arial"/>
          <w:sz w:val="22"/>
          <w:szCs w:val="22"/>
        </w:rPr>
        <w:t>oustřeďování</w:t>
      </w:r>
      <w:r w:rsidRPr="002D206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D2068">
        <w:rPr>
          <w:rFonts w:ascii="Arial" w:hAnsi="Arial" w:cs="Arial"/>
          <w:sz w:val="22"/>
          <w:szCs w:val="22"/>
        </w:rPr>
        <w:br/>
        <w:t>v čl. 3 odst. 4</w:t>
      </w:r>
      <w:r w:rsidR="00E8031C" w:rsidRPr="002D2068">
        <w:rPr>
          <w:rFonts w:ascii="Arial" w:hAnsi="Arial" w:cs="Arial"/>
          <w:sz w:val="22"/>
          <w:szCs w:val="22"/>
        </w:rPr>
        <w:t xml:space="preserve"> a</w:t>
      </w:r>
      <w:r w:rsidRPr="002D2068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4317B" w:rsidRPr="007A14F0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A14F0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7A14F0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7A14F0">
        <w:rPr>
          <w:rFonts w:ascii="Arial" w:hAnsi="Arial" w:cs="Arial"/>
          <w:sz w:val="22"/>
          <w:szCs w:val="22"/>
        </w:rPr>
        <w:t>.</w:t>
      </w:r>
      <w:r w:rsidR="000F4568" w:rsidRPr="007A14F0">
        <w:rPr>
          <w:rFonts w:ascii="Arial" w:hAnsi="Arial" w:cs="Arial"/>
          <w:sz w:val="22"/>
          <w:szCs w:val="22"/>
        </w:rPr>
        <w:t xml:space="preserve"> 1 písm</w:t>
      </w:r>
      <w:r w:rsidR="00D27F18" w:rsidRPr="007A14F0">
        <w:rPr>
          <w:rFonts w:ascii="Arial" w:hAnsi="Arial" w:cs="Arial"/>
          <w:sz w:val="22"/>
          <w:szCs w:val="22"/>
        </w:rPr>
        <w:t>.</w:t>
      </w:r>
      <w:r w:rsidR="009D745F">
        <w:rPr>
          <w:rFonts w:ascii="Arial" w:hAnsi="Arial" w:cs="Arial"/>
          <w:sz w:val="22"/>
          <w:szCs w:val="22"/>
        </w:rPr>
        <w:t xml:space="preserve"> b) c) d) </w:t>
      </w:r>
      <w:r w:rsidR="007A14F0" w:rsidRPr="007A14F0">
        <w:rPr>
          <w:rFonts w:ascii="Arial" w:hAnsi="Arial" w:cs="Arial"/>
          <w:sz w:val="22"/>
          <w:szCs w:val="22"/>
        </w:rPr>
        <w:t>e)</w:t>
      </w:r>
      <w:r w:rsidR="009D745F">
        <w:rPr>
          <w:rFonts w:ascii="Arial" w:hAnsi="Arial" w:cs="Arial"/>
          <w:sz w:val="22"/>
          <w:szCs w:val="22"/>
        </w:rPr>
        <w:t xml:space="preserve"> a i)</w:t>
      </w:r>
      <w:r w:rsidR="007A14F0" w:rsidRPr="007A14F0">
        <w:rPr>
          <w:rFonts w:ascii="Arial" w:hAnsi="Arial" w:cs="Arial"/>
          <w:sz w:val="22"/>
          <w:szCs w:val="22"/>
        </w:rPr>
        <w:t xml:space="preserve"> </w:t>
      </w:r>
      <w:r w:rsidR="00BA2FB8" w:rsidRPr="007A14F0">
        <w:rPr>
          <w:rFonts w:ascii="Arial" w:hAnsi="Arial" w:cs="Arial"/>
          <w:sz w:val="22"/>
          <w:szCs w:val="22"/>
        </w:rPr>
        <w:t>předáva</w:t>
      </w:r>
      <w:r w:rsidRPr="007A14F0">
        <w:rPr>
          <w:rFonts w:ascii="Arial" w:hAnsi="Arial" w:cs="Arial"/>
          <w:sz w:val="22"/>
          <w:szCs w:val="22"/>
        </w:rPr>
        <w:t>jí</w:t>
      </w:r>
      <w:r w:rsidR="000F4568" w:rsidRPr="007A14F0">
        <w:rPr>
          <w:rFonts w:ascii="Arial" w:hAnsi="Arial" w:cs="Arial"/>
          <w:sz w:val="22"/>
          <w:szCs w:val="22"/>
        </w:rPr>
        <w:t xml:space="preserve"> </w:t>
      </w:r>
      <w:r w:rsidR="007A14F0" w:rsidRPr="007A14F0">
        <w:rPr>
          <w:rFonts w:ascii="Arial" w:hAnsi="Arial" w:cs="Arial"/>
          <w:sz w:val="22"/>
          <w:szCs w:val="22"/>
        </w:rPr>
        <w:t>do sběrných nádob podle čl. 3 této vyhlášky.</w:t>
      </w:r>
    </w:p>
    <w:p w:rsidR="00D27F18" w:rsidRPr="007A14F0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7A14F0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A14F0">
        <w:rPr>
          <w:rFonts w:ascii="Arial" w:hAnsi="Arial" w:cs="Arial"/>
          <w:sz w:val="22"/>
          <w:szCs w:val="22"/>
        </w:rPr>
        <w:t xml:space="preserve">Výše úhrady </w:t>
      </w:r>
      <w:r w:rsidR="00421C34" w:rsidRPr="007A14F0">
        <w:rPr>
          <w:rFonts w:ascii="Arial" w:hAnsi="Arial" w:cs="Arial"/>
          <w:sz w:val="22"/>
          <w:szCs w:val="22"/>
        </w:rPr>
        <w:t xml:space="preserve">za zapojení do obecního systému </w:t>
      </w:r>
      <w:r w:rsidRPr="007A14F0">
        <w:rPr>
          <w:rFonts w:ascii="Arial" w:hAnsi="Arial" w:cs="Arial"/>
          <w:sz w:val="22"/>
          <w:szCs w:val="22"/>
        </w:rPr>
        <w:t xml:space="preserve">se stanoví </w:t>
      </w:r>
      <w:r w:rsidR="002D2068" w:rsidRPr="007A14F0">
        <w:rPr>
          <w:rFonts w:ascii="Arial" w:hAnsi="Arial" w:cs="Arial"/>
          <w:sz w:val="22"/>
          <w:szCs w:val="22"/>
        </w:rPr>
        <w:t>ceníkem zveřejněným na webových stránkách obce.</w:t>
      </w:r>
      <w:r w:rsidR="00693339" w:rsidRPr="007A14F0">
        <w:rPr>
          <w:rFonts w:ascii="Arial" w:hAnsi="Arial" w:cs="Arial"/>
          <w:sz w:val="22"/>
          <w:szCs w:val="22"/>
        </w:rPr>
        <w:t xml:space="preserve"> </w:t>
      </w:r>
    </w:p>
    <w:p w:rsidR="00AC4B55" w:rsidRPr="007A14F0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7A14F0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A14F0">
        <w:rPr>
          <w:rFonts w:ascii="Arial" w:hAnsi="Arial" w:cs="Arial"/>
          <w:sz w:val="22"/>
          <w:szCs w:val="22"/>
        </w:rPr>
        <w:t xml:space="preserve">Úhrada se vybírá </w:t>
      </w:r>
      <w:r w:rsidR="007A14F0" w:rsidRPr="007A14F0">
        <w:rPr>
          <w:rFonts w:ascii="Arial" w:hAnsi="Arial" w:cs="Arial"/>
          <w:sz w:val="22"/>
          <w:szCs w:val="22"/>
        </w:rPr>
        <w:t>jednorázově,</w:t>
      </w:r>
      <w:r w:rsidR="00421C34" w:rsidRPr="007A14F0">
        <w:rPr>
          <w:rFonts w:ascii="Arial" w:hAnsi="Arial" w:cs="Arial"/>
          <w:sz w:val="22"/>
          <w:szCs w:val="22"/>
        </w:rPr>
        <w:t xml:space="preserve"> a </w:t>
      </w:r>
      <w:r w:rsidR="00A47650" w:rsidRPr="007A14F0">
        <w:rPr>
          <w:rFonts w:ascii="Arial" w:hAnsi="Arial" w:cs="Arial"/>
          <w:sz w:val="22"/>
          <w:szCs w:val="22"/>
        </w:rPr>
        <w:t xml:space="preserve">to </w:t>
      </w:r>
      <w:r w:rsidR="007A14F0" w:rsidRPr="007A14F0">
        <w:rPr>
          <w:rFonts w:ascii="Arial" w:hAnsi="Arial" w:cs="Arial"/>
          <w:sz w:val="22"/>
          <w:szCs w:val="22"/>
        </w:rPr>
        <w:t>v hotovosti nebo převodem na účet.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D2068" w:rsidRPr="002D2068" w:rsidRDefault="00543342" w:rsidP="002D206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color w:val="00B0F0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>nakládá s</w:t>
      </w:r>
      <w:r w:rsidR="002D2068">
        <w:rPr>
          <w:rFonts w:ascii="Arial" w:hAnsi="Arial" w:cs="Arial"/>
          <w:sz w:val="22"/>
          <w:szCs w:val="22"/>
        </w:rPr>
        <w:t> oděvy a textilem.</w:t>
      </w:r>
    </w:p>
    <w:p w:rsidR="00211D36" w:rsidRPr="0031415A" w:rsidRDefault="002D2068" w:rsidP="002D2068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81D11" w:rsidRPr="007A14F0" w:rsidRDefault="008C3A2A" w:rsidP="007900E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D2068">
        <w:rPr>
          <w:rFonts w:ascii="Arial" w:hAnsi="Arial" w:cs="Arial"/>
          <w:sz w:val="22"/>
          <w:szCs w:val="22"/>
        </w:rPr>
        <w:t xml:space="preserve"> do zvláštní sběrné nádoby bílé barvy umístěné na stanovišti uvedeném na webových stránkách obce.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2D2068">
        <w:rPr>
          <w:rFonts w:ascii="Arial" w:hAnsi="Arial" w:cs="Arial"/>
          <w:sz w:val="22"/>
          <w:szCs w:val="22"/>
        </w:rPr>
        <w:t>v </w:t>
      </w:r>
      <w:r w:rsidR="00AF49AB" w:rsidRPr="009743BA">
        <w:rPr>
          <w:rFonts w:ascii="Arial" w:hAnsi="Arial" w:cs="Arial"/>
          <w:sz w:val="22"/>
          <w:szCs w:val="22"/>
        </w:rPr>
        <w:t>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D2068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2D2068">
        <w:rPr>
          <w:rFonts w:ascii="Arial" w:hAnsi="Arial" w:cs="Arial"/>
          <w:b/>
          <w:sz w:val="22"/>
          <w:szCs w:val="22"/>
        </w:rPr>
        <w:t>ávěrečná 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D2068" w:rsidRPr="002D2068" w:rsidRDefault="00963A13" w:rsidP="002D2068">
      <w:pPr>
        <w:pStyle w:val="Odstavecseseznamem"/>
        <w:numPr>
          <w:ilvl w:val="0"/>
          <w:numId w:val="33"/>
        </w:numPr>
        <w:spacing w:before="120" w:line="288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1" w:name="_Hlk54595723"/>
      <w:r w:rsidRPr="002D2068">
        <w:rPr>
          <w:rFonts w:ascii="Arial" w:hAnsi="Arial" w:cs="Arial"/>
        </w:rPr>
        <w:t xml:space="preserve">Zrušuje se obecně závazná vyhláška </w:t>
      </w:r>
      <w:bookmarkEnd w:id="1"/>
      <w:r w:rsidRPr="002D2068">
        <w:rPr>
          <w:rFonts w:ascii="Arial" w:hAnsi="Arial" w:cs="Arial"/>
        </w:rPr>
        <w:t>č.</w:t>
      </w:r>
      <w:r w:rsidR="002D2068" w:rsidRPr="002D2068">
        <w:rPr>
          <w:rFonts w:ascii="Arial" w:hAnsi="Arial" w:cs="Arial"/>
        </w:rPr>
        <w:t xml:space="preserve"> 2/2021, o stanovení obecního systému odpadového hospodářství, ze dne 8. prosince 2021.</w:t>
      </w:r>
    </w:p>
    <w:p w:rsidR="002D2068" w:rsidRPr="002D2068" w:rsidRDefault="002D2068" w:rsidP="002D2068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9D745F" w:rsidRPr="009D745F" w:rsidRDefault="00074576" w:rsidP="002D2068">
      <w:pPr>
        <w:pStyle w:val="Odstavecseseznamem"/>
        <w:numPr>
          <w:ilvl w:val="0"/>
          <w:numId w:val="33"/>
        </w:numPr>
        <w:spacing w:before="120" w:line="288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2068">
        <w:rPr>
          <w:rFonts w:ascii="Arial" w:hAnsi="Arial" w:cs="Arial"/>
        </w:rPr>
        <w:t xml:space="preserve">Tato vyhláška nabývá účinnosti </w:t>
      </w:r>
      <w:r w:rsidR="009D745F">
        <w:rPr>
          <w:rFonts w:ascii="Arial" w:hAnsi="Arial" w:cs="Arial"/>
        </w:rPr>
        <w:t xml:space="preserve">dnem 1. </w:t>
      </w:r>
      <w:r w:rsidR="00981A4C">
        <w:rPr>
          <w:rFonts w:ascii="Arial" w:hAnsi="Arial" w:cs="Arial"/>
        </w:rPr>
        <w:t>l</w:t>
      </w:r>
      <w:r w:rsidR="009D745F">
        <w:rPr>
          <w:rFonts w:ascii="Arial" w:hAnsi="Arial" w:cs="Arial"/>
        </w:rPr>
        <w:t>edna 2024.</w:t>
      </w:r>
    </w:p>
    <w:tbl>
      <w:tblPr>
        <w:tblpPr w:leftFromText="141" w:rightFromText="141" w:vertAnchor="text" w:horzAnchor="margin" w:tblpY="221"/>
        <w:tblW w:w="94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7"/>
        <w:gridCol w:w="4738"/>
      </w:tblGrid>
      <w:tr w:rsidR="007A14F0" w:rsidTr="007A14F0">
        <w:trPr>
          <w:trHeight w:hRule="exact" w:val="1104"/>
        </w:trPr>
        <w:tc>
          <w:tcPr>
            <w:tcW w:w="47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A14F0" w:rsidRDefault="007A14F0" w:rsidP="007A14F0">
            <w:pPr>
              <w:pStyle w:val="PodpisovePole"/>
            </w:pPr>
            <w:r>
              <w:t>Hana Ježková v. r.</w:t>
            </w:r>
            <w:r>
              <w:br/>
              <w:t xml:space="preserve"> starostka</w:t>
            </w:r>
          </w:p>
        </w:tc>
        <w:tc>
          <w:tcPr>
            <w:tcW w:w="47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A14F0" w:rsidRDefault="007A14F0" w:rsidP="007A14F0">
            <w:pPr>
              <w:pStyle w:val="PodpisovePole"/>
            </w:pPr>
            <w:r>
              <w:t>Ing. Petr Zahradník v. r.</w:t>
            </w:r>
            <w:r>
              <w:br/>
              <w:t xml:space="preserve"> místostarosta</w:t>
            </w:r>
          </w:p>
        </w:tc>
      </w:tr>
    </w:tbl>
    <w:p w:rsidR="00074576" w:rsidRPr="00074576" w:rsidRDefault="00074576" w:rsidP="007A14F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7A14F0">
      <w:footerReference w:type="default" r:id="rId8"/>
      <w:pgSz w:w="11906" w:h="16838"/>
      <w:pgMar w:top="1276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EAD" w:rsidRDefault="00D32EAD">
      <w:r>
        <w:separator/>
      </w:r>
    </w:p>
  </w:endnote>
  <w:endnote w:type="continuationSeparator" w:id="0">
    <w:p w:rsidR="00D32EAD" w:rsidRDefault="00D3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394A17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09704D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EAD" w:rsidRDefault="00D32EAD">
      <w:r>
        <w:separator/>
      </w:r>
    </w:p>
  </w:footnote>
  <w:footnote w:type="continuationSeparator" w:id="0">
    <w:p w:rsidR="00D32EAD" w:rsidRDefault="00D32EAD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581380" w:rsidRDefault="00581380">
      <w:pPr>
        <w:pStyle w:val="Textpoznpodarou"/>
      </w:pPr>
      <w:r>
        <w:rPr>
          <w:rStyle w:val="Znakapoznpodarou"/>
        </w:rPr>
        <w:footnoteRef/>
      </w:r>
      <w:r>
        <w:t xml:space="preserve"> www.sedlonov.cz</w:t>
      </w:r>
    </w:p>
  </w:footnote>
  <w:footnote w:id="4">
    <w:p w:rsidR="00581380" w:rsidRDefault="00581380">
      <w:pPr>
        <w:pStyle w:val="Textpoznpodarou"/>
      </w:pPr>
      <w:r>
        <w:rPr>
          <w:rStyle w:val="Znakapoznpodarou"/>
        </w:rPr>
        <w:footnoteRef/>
      </w:r>
      <w:r>
        <w:t xml:space="preserve"> Do sběrné nádoby se odkládají v uzavřené plastové láhvi o maximálním objemu 2 litry.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84E5B"/>
    <w:multiLevelType w:val="hybridMultilevel"/>
    <w:tmpl w:val="E0FE0224"/>
    <w:lvl w:ilvl="0" w:tplc="A62A0FF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583C6B7E"/>
    <w:lvl w:ilvl="0" w:tplc="436036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BFE65D0E"/>
    <w:lvl w:ilvl="0" w:tplc="5E8E05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2"/>
  </w:num>
  <w:num w:numId="31">
    <w:abstractNumId w:val="29"/>
  </w:num>
  <w:num w:numId="32">
    <w:abstractNumId w:val="2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04D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446"/>
    <w:rsid w:val="002A020A"/>
    <w:rsid w:val="002A3581"/>
    <w:rsid w:val="002A5A25"/>
    <w:rsid w:val="002B7E6B"/>
    <w:rsid w:val="002C32D2"/>
    <w:rsid w:val="002C3644"/>
    <w:rsid w:val="002C442F"/>
    <w:rsid w:val="002D2068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4A17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1380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7B94"/>
    <w:rsid w:val="00765052"/>
    <w:rsid w:val="007654D3"/>
    <w:rsid w:val="00777412"/>
    <w:rsid w:val="00787EE1"/>
    <w:rsid w:val="007900E4"/>
    <w:rsid w:val="007909DA"/>
    <w:rsid w:val="00795009"/>
    <w:rsid w:val="00797A40"/>
    <w:rsid w:val="007A14F0"/>
    <w:rsid w:val="007A3B21"/>
    <w:rsid w:val="007A514D"/>
    <w:rsid w:val="007B0641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1A4C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745F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6BFA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EAD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10B918-D03B-4E39-8E13-67A37C83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4A17"/>
    <w:rPr>
      <w:sz w:val="24"/>
      <w:szCs w:val="24"/>
    </w:rPr>
  </w:style>
  <w:style w:type="paragraph" w:styleId="Nadpis2">
    <w:name w:val="heading 2"/>
    <w:basedOn w:val="Normln"/>
    <w:next w:val="Normln"/>
    <w:qFormat/>
    <w:rsid w:val="00394A17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94A17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394A17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394A17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394A17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394A17"/>
    <w:rPr>
      <w:noProof/>
      <w:sz w:val="20"/>
      <w:szCs w:val="20"/>
    </w:rPr>
  </w:style>
  <w:style w:type="character" w:styleId="Znakapoznpodarou">
    <w:name w:val="footnote reference"/>
    <w:semiHidden/>
    <w:rsid w:val="00394A17"/>
    <w:rPr>
      <w:vertAlign w:val="superscript"/>
    </w:rPr>
  </w:style>
  <w:style w:type="paragraph" w:customStyle="1" w:styleId="NormlnIMP">
    <w:name w:val="Normální_IMP"/>
    <w:basedOn w:val="Normln"/>
    <w:rsid w:val="00394A1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394A1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94A17"/>
    <w:rPr>
      <w:sz w:val="20"/>
      <w:szCs w:val="20"/>
    </w:rPr>
  </w:style>
  <w:style w:type="paragraph" w:styleId="Zkladntextodsazen3">
    <w:name w:val="Body Text Indent 3"/>
    <w:basedOn w:val="Normln"/>
    <w:rsid w:val="00394A17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394A1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28344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77A09-B0EA-4799-AA5D-4E665514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774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Kopejtkova</cp:lastModifiedBy>
  <cp:revision>3</cp:revision>
  <cp:lastPrinted>2020-12-03T09:05:00Z</cp:lastPrinted>
  <dcterms:created xsi:type="dcterms:W3CDTF">2023-11-08T13:04:00Z</dcterms:created>
  <dcterms:modified xsi:type="dcterms:W3CDTF">2023-11-08T13:04:00Z</dcterms:modified>
</cp:coreProperties>
</file>