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A41A6B" w14:textId="77777777" w:rsidR="00FC401D" w:rsidRDefault="00FC401D" w:rsidP="004902D2">
      <w:pPr>
        <w:widowControl w:val="0"/>
        <w:tabs>
          <w:tab w:val="left" w:pos="3402"/>
          <w:tab w:val="left" w:pos="5670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5B4A5DA4" w14:textId="77777777" w:rsidR="0074075C" w:rsidRDefault="0074075C" w:rsidP="004902D2">
      <w:pPr>
        <w:widowControl w:val="0"/>
        <w:spacing w:after="0"/>
        <w:rPr>
          <w:rFonts w:ascii="Times New Roman" w:hAnsi="Times New Roman"/>
          <w:sz w:val="24"/>
          <w:szCs w:val="24"/>
        </w:rPr>
      </w:pPr>
    </w:p>
    <w:tbl>
      <w:tblPr>
        <w:tblW w:w="9326" w:type="dxa"/>
        <w:tblLook w:val="04A0" w:firstRow="1" w:lastRow="0" w:firstColumn="1" w:lastColumn="0" w:noHBand="0" w:noVBand="1"/>
      </w:tblPr>
      <w:tblGrid>
        <w:gridCol w:w="1608"/>
        <w:gridCol w:w="3070"/>
        <w:gridCol w:w="1503"/>
        <w:gridCol w:w="3145"/>
      </w:tblGrid>
      <w:tr w:rsidR="00F86EF9" w:rsidRPr="002A4417" w14:paraId="39E525EB" w14:textId="77777777" w:rsidTr="002A4417">
        <w:trPr>
          <w:trHeight w:val="302"/>
        </w:trPr>
        <w:tc>
          <w:tcPr>
            <w:tcW w:w="1608" w:type="dxa"/>
            <w:shd w:val="clear" w:color="auto" w:fill="auto"/>
          </w:tcPr>
          <w:p w14:paraId="59324D22" w14:textId="77777777" w:rsidR="00F86EF9" w:rsidRPr="00B77046" w:rsidRDefault="00F86EF9" w:rsidP="002A4417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B77046">
              <w:rPr>
                <w:rFonts w:ascii="Times New Roman" w:hAnsi="Times New Roman"/>
              </w:rPr>
              <w:t>Útvar:</w:t>
            </w:r>
          </w:p>
        </w:tc>
        <w:tc>
          <w:tcPr>
            <w:tcW w:w="3070" w:type="dxa"/>
            <w:shd w:val="clear" w:color="auto" w:fill="auto"/>
          </w:tcPr>
          <w:p w14:paraId="79C606C3" w14:textId="67245D11" w:rsidR="00F86EF9" w:rsidRPr="00B77046" w:rsidRDefault="002B5E1D" w:rsidP="002A4417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OPOR</w:t>
            </w:r>
          </w:p>
        </w:tc>
        <w:tc>
          <w:tcPr>
            <w:tcW w:w="1503" w:type="dxa"/>
            <w:shd w:val="clear" w:color="auto" w:fill="auto"/>
          </w:tcPr>
          <w:p w14:paraId="3CFE58E2" w14:textId="77777777" w:rsidR="00F86EF9" w:rsidRPr="00B77046" w:rsidRDefault="00F86EF9" w:rsidP="002A4417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B77046">
              <w:rPr>
                <w:rFonts w:ascii="Times New Roman" w:hAnsi="Times New Roman"/>
              </w:rPr>
              <w:t>Spisová zn.:</w:t>
            </w:r>
          </w:p>
        </w:tc>
        <w:tc>
          <w:tcPr>
            <w:tcW w:w="3145" w:type="dxa"/>
            <w:shd w:val="clear" w:color="auto" w:fill="auto"/>
          </w:tcPr>
          <w:p w14:paraId="04A49B44" w14:textId="5942030B" w:rsidR="00F86EF9" w:rsidRPr="00B77046" w:rsidRDefault="002A4417" w:rsidP="002A4417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2A4417">
              <w:rPr>
                <w:rFonts w:ascii="Times New Roman" w:hAnsi="Times New Roman"/>
              </w:rPr>
              <w:t>SZ UKZUZ 033897/2026/10535</w:t>
            </w:r>
          </w:p>
        </w:tc>
      </w:tr>
      <w:tr w:rsidR="003B3A86" w:rsidRPr="002A4417" w14:paraId="30B1DC27" w14:textId="77777777" w:rsidTr="002A4417">
        <w:trPr>
          <w:trHeight w:val="318"/>
        </w:trPr>
        <w:tc>
          <w:tcPr>
            <w:tcW w:w="1608" w:type="dxa"/>
            <w:shd w:val="clear" w:color="auto" w:fill="auto"/>
          </w:tcPr>
          <w:p w14:paraId="26EC7446" w14:textId="77777777" w:rsidR="00F86EF9" w:rsidRPr="003B3A86" w:rsidRDefault="00F86EF9" w:rsidP="002A4417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3B3A86">
              <w:rPr>
                <w:rFonts w:ascii="Times New Roman" w:hAnsi="Times New Roman"/>
              </w:rPr>
              <w:t>Vyřizuje:</w:t>
            </w:r>
          </w:p>
        </w:tc>
        <w:tc>
          <w:tcPr>
            <w:tcW w:w="3070" w:type="dxa"/>
            <w:shd w:val="clear" w:color="auto" w:fill="auto"/>
          </w:tcPr>
          <w:p w14:paraId="58357B58" w14:textId="671E8101" w:rsidR="00F86EF9" w:rsidRPr="003B3A86" w:rsidRDefault="00F86EF9" w:rsidP="002A4417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3B3A86">
              <w:rPr>
                <w:rFonts w:ascii="Times New Roman" w:hAnsi="Times New Roman"/>
              </w:rPr>
              <w:t xml:space="preserve">Ing. </w:t>
            </w:r>
            <w:r w:rsidR="002B5E1D">
              <w:rPr>
                <w:rFonts w:ascii="Times New Roman" w:hAnsi="Times New Roman"/>
              </w:rPr>
              <w:t>Ivana Minářová</w:t>
            </w:r>
          </w:p>
        </w:tc>
        <w:tc>
          <w:tcPr>
            <w:tcW w:w="1503" w:type="dxa"/>
            <w:shd w:val="clear" w:color="auto" w:fill="auto"/>
          </w:tcPr>
          <w:p w14:paraId="16C9B79D" w14:textId="77777777" w:rsidR="00F86EF9" w:rsidRPr="003B3A86" w:rsidRDefault="00F86EF9" w:rsidP="002A4417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3B3A86">
              <w:rPr>
                <w:rFonts w:ascii="Times New Roman" w:hAnsi="Times New Roman"/>
              </w:rPr>
              <w:t>Č. j.:</w:t>
            </w:r>
          </w:p>
        </w:tc>
        <w:tc>
          <w:tcPr>
            <w:tcW w:w="3145" w:type="dxa"/>
            <w:shd w:val="clear" w:color="auto" w:fill="auto"/>
          </w:tcPr>
          <w:p w14:paraId="5395B0F0" w14:textId="21BC3257" w:rsidR="00F86EF9" w:rsidRPr="002A4417" w:rsidRDefault="00AF3570" w:rsidP="002A4417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AF3570">
              <w:rPr>
                <w:rFonts w:ascii="Times New Roman" w:hAnsi="Times New Roman"/>
              </w:rPr>
              <w:t>UKZUZ 107692/2026</w:t>
            </w:r>
          </w:p>
        </w:tc>
      </w:tr>
      <w:tr w:rsidR="003B3A86" w:rsidRPr="002A4417" w14:paraId="5609689E" w14:textId="77777777" w:rsidTr="002A4417">
        <w:trPr>
          <w:trHeight w:val="302"/>
        </w:trPr>
        <w:tc>
          <w:tcPr>
            <w:tcW w:w="1608" w:type="dxa"/>
            <w:shd w:val="clear" w:color="auto" w:fill="auto"/>
          </w:tcPr>
          <w:p w14:paraId="32578C66" w14:textId="77777777" w:rsidR="00F86EF9" w:rsidRPr="003B3A86" w:rsidRDefault="00F86EF9" w:rsidP="002A4417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3B3A86">
              <w:rPr>
                <w:rFonts w:ascii="Times New Roman" w:hAnsi="Times New Roman"/>
              </w:rPr>
              <w:t>E-mail:</w:t>
            </w:r>
          </w:p>
        </w:tc>
        <w:tc>
          <w:tcPr>
            <w:tcW w:w="3070" w:type="dxa"/>
            <w:shd w:val="clear" w:color="auto" w:fill="auto"/>
          </w:tcPr>
          <w:p w14:paraId="63B202CA" w14:textId="6BABA5D4" w:rsidR="00F86EF9" w:rsidRPr="003B3A86" w:rsidRDefault="002B5E1D" w:rsidP="002A4417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ivana</w:t>
            </w:r>
            <w:r w:rsidR="0009199E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minarova</w:t>
            </w:r>
            <w:r w:rsidR="00F86EF9" w:rsidRPr="003B3A86">
              <w:rPr>
                <w:rFonts w:ascii="Times New Roman" w:hAnsi="Times New Roman"/>
              </w:rPr>
              <w:t>@ukzuz.</w:t>
            </w:r>
            <w:r w:rsidR="002A4417">
              <w:rPr>
                <w:rFonts w:ascii="Times New Roman" w:hAnsi="Times New Roman"/>
              </w:rPr>
              <w:t>gov.</w:t>
            </w:r>
            <w:r w:rsidR="00F86EF9" w:rsidRPr="003B3A86">
              <w:rPr>
                <w:rFonts w:ascii="Times New Roman" w:hAnsi="Times New Roman"/>
              </w:rPr>
              <w:t>cz</w:t>
            </w:r>
          </w:p>
        </w:tc>
        <w:tc>
          <w:tcPr>
            <w:tcW w:w="1503" w:type="dxa"/>
            <w:shd w:val="clear" w:color="auto" w:fill="auto"/>
          </w:tcPr>
          <w:p w14:paraId="3F21E224" w14:textId="77777777" w:rsidR="00F86EF9" w:rsidRPr="003B3A86" w:rsidRDefault="00F86EF9" w:rsidP="002A4417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3B3A86">
              <w:rPr>
                <w:rFonts w:ascii="Times New Roman" w:hAnsi="Times New Roman"/>
              </w:rPr>
              <w:t>Označení:</w:t>
            </w:r>
          </w:p>
        </w:tc>
        <w:tc>
          <w:tcPr>
            <w:tcW w:w="3145" w:type="dxa"/>
            <w:shd w:val="clear" w:color="auto" w:fill="auto"/>
          </w:tcPr>
          <w:p w14:paraId="11ED41FE" w14:textId="5EB87F85" w:rsidR="00F86EF9" w:rsidRPr="003B3A86" w:rsidRDefault="00F86EF9" w:rsidP="002A4417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3B3A86">
              <w:rPr>
                <w:rFonts w:ascii="Times New Roman" w:hAnsi="Times New Roman"/>
              </w:rPr>
              <w:t xml:space="preserve">UKZ/ </w:t>
            </w:r>
            <w:proofErr w:type="spellStart"/>
            <w:r w:rsidR="00664A6D" w:rsidRPr="003B3A86">
              <w:rPr>
                <w:rFonts w:ascii="Times New Roman" w:hAnsi="Times New Roman"/>
              </w:rPr>
              <w:t>d</w:t>
            </w:r>
            <w:r w:rsidRPr="003B3A86">
              <w:rPr>
                <w:rFonts w:ascii="Times New Roman" w:hAnsi="Times New Roman"/>
              </w:rPr>
              <w:t>ecis</w:t>
            </w:r>
            <w:proofErr w:type="spellEnd"/>
            <w:r w:rsidRPr="003B3A86">
              <w:rPr>
                <w:rFonts w:ascii="Times New Roman" w:hAnsi="Times New Roman"/>
              </w:rPr>
              <w:t xml:space="preserve"> </w:t>
            </w:r>
            <w:r w:rsidR="00664A6D" w:rsidRPr="003B3A86">
              <w:rPr>
                <w:rFonts w:ascii="Times New Roman" w:hAnsi="Times New Roman"/>
              </w:rPr>
              <w:t>f</w:t>
            </w:r>
            <w:r w:rsidRPr="003B3A86">
              <w:rPr>
                <w:rFonts w:ascii="Times New Roman" w:hAnsi="Times New Roman"/>
              </w:rPr>
              <w:t>orte</w:t>
            </w:r>
          </w:p>
        </w:tc>
      </w:tr>
      <w:tr w:rsidR="003B3A86" w:rsidRPr="002A4417" w14:paraId="1B8BD7E1" w14:textId="77777777" w:rsidTr="002A4417">
        <w:trPr>
          <w:trHeight w:val="318"/>
        </w:trPr>
        <w:tc>
          <w:tcPr>
            <w:tcW w:w="1608" w:type="dxa"/>
            <w:shd w:val="clear" w:color="auto" w:fill="auto"/>
          </w:tcPr>
          <w:p w14:paraId="41FF49D8" w14:textId="77777777" w:rsidR="00F86EF9" w:rsidRPr="003B3A86" w:rsidRDefault="00F86EF9" w:rsidP="002A4417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3B3A86">
              <w:rPr>
                <w:rFonts w:ascii="Times New Roman" w:hAnsi="Times New Roman"/>
              </w:rPr>
              <w:t>Telefon:</w:t>
            </w:r>
          </w:p>
        </w:tc>
        <w:tc>
          <w:tcPr>
            <w:tcW w:w="3070" w:type="dxa"/>
            <w:shd w:val="clear" w:color="auto" w:fill="auto"/>
          </w:tcPr>
          <w:p w14:paraId="79C0B224" w14:textId="794BF2BF" w:rsidR="00F86EF9" w:rsidRPr="003B3A86" w:rsidRDefault="00EA0435" w:rsidP="002A4417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3B3A86">
              <w:rPr>
                <w:rFonts w:ascii="Times New Roman" w:hAnsi="Times New Roman"/>
              </w:rPr>
              <w:t>+</w:t>
            </w:r>
            <w:r w:rsidR="00F86EF9" w:rsidRPr="003B3A86">
              <w:rPr>
                <w:rFonts w:ascii="Times New Roman" w:hAnsi="Times New Roman"/>
              </w:rPr>
              <w:t>420 545 110 4</w:t>
            </w:r>
            <w:r w:rsidR="002B5E1D">
              <w:rPr>
                <w:rFonts w:ascii="Times New Roman" w:hAnsi="Times New Roman"/>
              </w:rPr>
              <w:t>44</w:t>
            </w:r>
          </w:p>
        </w:tc>
        <w:tc>
          <w:tcPr>
            <w:tcW w:w="1503" w:type="dxa"/>
            <w:shd w:val="clear" w:color="auto" w:fill="auto"/>
          </w:tcPr>
          <w:p w14:paraId="707F04A3" w14:textId="77777777" w:rsidR="00F86EF9" w:rsidRPr="003B3A86" w:rsidRDefault="00F86EF9" w:rsidP="002A4417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3145" w:type="dxa"/>
            <w:shd w:val="clear" w:color="auto" w:fill="auto"/>
          </w:tcPr>
          <w:p w14:paraId="53E1E144" w14:textId="77777777" w:rsidR="00F86EF9" w:rsidRPr="003B3A86" w:rsidRDefault="00F86EF9" w:rsidP="002A4417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</w:tr>
      <w:tr w:rsidR="00F86EF9" w:rsidRPr="002A4417" w14:paraId="16DCBE4C" w14:textId="77777777" w:rsidTr="002A4417">
        <w:trPr>
          <w:trHeight w:val="302"/>
        </w:trPr>
        <w:tc>
          <w:tcPr>
            <w:tcW w:w="1608" w:type="dxa"/>
            <w:shd w:val="clear" w:color="auto" w:fill="auto"/>
          </w:tcPr>
          <w:p w14:paraId="5EE594F9" w14:textId="77777777" w:rsidR="00F86EF9" w:rsidRPr="003B3A86" w:rsidRDefault="00F86EF9" w:rsidP="002A4417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3B3A86">
              <w:rPr>
                <w:rFonts w:ascii="Times New Roman" w:hAnsi="Times New Roman"/>
              </w:rPr>
              <w:t>Adresa:</w:t>
            </w:r>
          </w:p>
        </w:tc>
        <w:tc>
          <w:tcPr>
            <w:tcW w:w="3070" w:type="dxa"/>
            <w:shd w:val="clear" w:color="auto" w:fill="auto"/>
          </w:tcPr>
          <w:p w14:paraId="2891042D" w14:textId="77777777" w:rsidR="00F86EF9" w:rsidRPr="003B3A86" w:rsidRDefault="00F86EF9" w:rsidP="002A4417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3B3A86">
              <w:rPr>
                <w:rFonts w:ascii="Times New Roman" w:hAnsi="Times New Roman"/>
              </w:rPr>
              <w:t xml:space="preserve">Zemědělská </w:t>
            </w:r>
            <w:proofErr w:type="gramStart"/>
            <w:r w:rsidRPr="003B3A86">
              <w:rPr>
                <w:rFonts w:ascii="Times New Roman" w:hAnsi="Times New Roman"/>
              </w:rPr>
              <w:t>1a</w:t>
            </w:r>
            <w:proofErr w:type="gramEnd"/>
            <w:r w:rsidRPr="003B3A86">
              <w:rPr>
                <w:rFonts w:ascii="Times New Roman" w:hAnsi="Times New Roman"/>
              </w:rPr>
              <w:t>, 613 00 Brno</w:t>
            </w:r>
          </w:p>
        </w:tc>
        <w:tc>
          <w:tcPr>
            <w:tcW w:w="1503" w:type="dxa"/>
            <w:shd w:val="clear" w:color="auto" w:fill="auto"/>
          </w:tcPr>
          <w:p w14:paraId="5E5A0584" w14:textId="77777777" w:rsidR="00F86EF9" w:rsidRPr="003B3A86" w:rsidRDefault="00F86EF9" w:rsidP="002A4417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3B3A86">
              <w:rPr>
                <w:rFonts w:ascii="Times New Roman" w:hAnsi="Times New Roman"/>
              </w:rPr>
              <w:t>Datum:</w:t>
            </w:r>
          </w:p>
        </w:tc>
        <w:tc>
          <w:tcPr>
            <w:tcW w:w="3145" w:type="dxa"/>
            <w:shd w:val="clear" w:color="auto" w:fill="auto"/>
          </w:tcPr>
          <w:p w14:paraId="3E928A9F" w14:textId="286B7E04" w:rsidR="00F86EF9" w:rsidRPr="002A4417" w:rsidRDefault="00757DDC" w:rsidP="002A4417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757DDC">
              <w:rPr>
                <w:rFonts w:ascii="Times New Roman" w:hAnsi="Times New Roman"/>
              </w:rPr>
              <w:t>2</w:t>
            </w:r>
            <w:r w:rsidR="003B3A86" w:rsidRPr="00757DDC">
              <w:rPr>
                <w:rFonts w:ascii="Times New Roman" w:hAnsi="Times New Roman"/>
              </w:rPr>
              <w:t xml:space="preserve">. </w:t>
            </w:r>
            <w:r w:rsidR="002A4417" w:rsidRPr="00757DDC">
              <w:rPr>
                <w:rFonts w:ascii="Times New Roman" w:hAnsi="Times New Roman"/>
              </w:rPr>
              <w:t>července</w:t>
            </w:r>
            <w:r w:rsidR="003B3A86" w:rsidRPr="00757DDC">
              <w:rPr>
                <w:rFonts w:ascii="Times New Roman" w:hAnsi="Times New Roman"/>
              </w:rPr>
              <w:t xml:space="preserve"> 202</w:t>
            </w:r>
            <w:r w:rsidR="002A4417" w:rsidRPr="00757DDC">
              <w:rPr>
                <w:rFonts w:ascii="Times New Roman" w:hAnsi="Times New Roman"/>
              </w:rPr>
              <w:t>6</w:t>
            </w:r>
          </w:p>
        </w:tc>
      </w:tr>
    </w:tbl>
    <w:p w14:paraId="69101123" w14:textId="4A72DEDF" w:rsidR="006C2402" w:rsidRPr="003B3A86" w:rsidRDefault="006C2402" w:rsidP="004902D2">
      <w:pPr>
        <w:widowControl w:val="0"/>
        <w:spacing w:after="0"/>
        <w:rPr>
          <w:rFonts w:ascii="Times New Roman" w:hAnsi="Times New Roman"/>
          <w:b/>
          <w:sz w:val="24"/>
          <w:szCs w:val="24"/>
        </w:rPr>
      </w:pPr>
    </w:p>
    <w:p w14:paraId="33DCE24F" w14:textId="77777777" w:rsidR="00EA0435" w:rsidRDefault="00EA0435" w:rsidP="004902D2">
      <w:pPr>
        <w:widowControl w:val="0"/>
        <w:spacing w:after="0"/>
        <w:rPr>
          <w:rFonts w:ascii="Times New Roman" w:hAnsi="Times New Roman"/>
          <w:b/>
          <w:sz w:val="24"/>
          <w:szCs w:val="24"/>
        </w:rPr>
      </w:pPr>
    </w:p>
    <w:p w14:paraId="7CC4C959" w14:textId="77777777" w:rsidR="002A4417" w:rsidRDefault="002A4417" w:rsidP="004902D2">
      <w:pPr>
        <w:widowControl w:val="0"/>
        <w:spacing w:after="0"/>
        <w:rPr>
          <w:rFonts w:ascii="Times New Roman" w:hAnsi="Times New Roman"/>
          <w:b/>
          <w:sz w:val="24"/>
          <w:szCs w:val="24"/>
        </w:rPr>
      </w:pPr>
    </w:p>
    <w:p w14:paraId="286E6C12" w14:textId="77777777" w:rsidR="00861476" w:rsidRPr="00861476" w:rsidRDefault="00861476" w:rsidP="004902D2">
      <w:pPr>
        <w:widowControl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861476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rozšíření povolení na menšinová použití</w:t>
      </w:r>
    </w:p>
    <w:p w14:paraId="2F34A7C9" w14:textId="77777777" w:rsidR="005A67F5" w:rsidRDefault="005A67F5" w:rsidP="004902D2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12159B2C" w14:textId="583646CF" w:rsidR="00861476" w:rsidRPr="00861476" w:rsidRDefault="00861476" w:rsidP="004902D2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sz w:val="24"/>
          <w:szCs w:val="24"/>
        </w:rPr>
        <w:t>Ústřední kontrolní a zkušební ústav zemědělský (dále jen „ÚKZÚZ“</w:t>
      </w:r>
      <w:r w:rsidR="00287B22" w:rsidRPr="00287B22">
        <w:rPr>
          <w:rFonts w:ascii="Times New Roman" w:hAnsi="Times New Roman"/>
          <w:sz w:val="24"/>
          <w:szCs w:val="24"/>
        </w:rPr>
        <w:t xml:space="preserve"> </w:t>
      </w:r>
      <w:r w:rsidR="00287B22">
        <w:rPr>
          <w:rFonts w:ascii="Times New Roman" w:hAnsi="Times New Roman"/>
          <w:sz w:val="24"/>
          <w:szCs w:val="24"/>
        </w:rPr>
        <w:t>nebo „správ</w:t>
      </w:r>
      <w:r w:rsidR="005D1B7F">
        <w:rPr>
          <w:rFonts w:ascii="Times New Roman" w:hAnsi="Times New Roman"/>
          <w:sz w:val="24"/>
          <w:szCs w:val="24"/>
        </w:rPr>
        <w:t xml:space="preserve">ní orgán“), Hroznová 2, 656 06 </w:t>
      </w:r>
      <w:r w:rsidR="00287B22">
        <w:rPr>
          <w:rFonts w:ascii="Times New Roman" w:hAnsi="Times New Roman"/>
          <w:sz w:val="24"/>
          <w:szCs w:val="24"/>
        </w:rPr>
        <w:t>Brno</w:t>
      </w:r>
      <w:r w:rsidR="00434FC5">
        <w:rPr>
          <w:rFonts w:ascii="Times New Roman" w:hAnsi="Times New Roman"/>
          <w:sz w:val="24"/>
          <w:szCs w:val="24"/>
        </w:rPr>
        <w:t xml:space="preserve">, jako příslušný orgán ve </w:t>
      </w:r>
      <w:r w:rsidR="005A67F5">
        <w:rPr>
          <w:rFonts w:ascii="Times New Roman" w:hAnsi="Times New Roman"/>
          <w:sz w:val="24"/>
          <w:szCs w:val="24"/>
        </w:rPr>
        <w:t>smyslu §</w:t>
      </w:r>
      <w:r w:rsidRPr="00861476">
        <w:rPr>
          <w:rFonts w:ascii="Times New Roman" w:hAnsi="Times New Roman"/>
          <w:sz w:val="24"/>
          <w:szCs w:val="24"/>
        </w:rPr>
        <w:t xml:space="preserve"> 72 odst. </w:t>
      </w:r>
      <w:r w:rsidR="003B6D7F">
        <w:rPr>
          <w:rFonts w:ascii="Times New Roman" w:hAnsi="Times New Roman"/>
          <w:sz w:val="24"/>
          <w:szCs w:val="24"/>
        </w:rPr>
        <w:t>1</w:t>
      </w:r>
      <w:r w:rsidRPr="00861476">
        <w:rPr>
          <w:rFonts w:ascii="Times New Roman" w:hAnsi="Times New Roman"/>
          <w:sz w:val="24"/>
          <w:szCs w:val="24"/>
        </w:rPr>
        <w:t xml:space="preserve"> písm. </w:t>
      </w:r>
      <w:r w:rsidR="004D19E1">
        <w:rPr>
          <w:rFonts w:ascii="Times New Roman" w:hAnsi="Times New Roman"/>
          <w:sz w:val="24"/>
          <w:szCs w:val="24"/>
        </w:rPr>
        <w:t>e</w:t>
      </w:r>
      <w:r w:rsidRPr="00861476">
        <w:rPr>
          <w:rFonts w:ascii="Times New Roman" w:hAnsi="Times New Roman"/>
          <w:sz w:val="24"/>
          <w:szCs w:val="24"/>
        </w:rPr>
        <w:t xml:space="preserve">) zákona </w:t>
      </w:r>
      <w:r w:rsidR="003430EF">
        <w:rPr>
          <w:rFonts w:ascii="Times New Roman" w:hAnsi="Times New Roman"/>
          <w:sz w:val="24"/>
          <w:szCs w:val="24"/>
        </w:rPr>
        <w:br/>
      </w:r>
      <w:r w:rsidRPr="00861476">
        <w:rPr>
          <w:rFonts w:ascii="Times New Roman" w:hAnsi="Times New Roman"/>
          <w:sz w:val="24"/>
          <w:szCs w:val="24"/>
        </w:rPr>
        <w:t>č. 326/2004 Sb., o rostlinolékařské péči a o změně některých souvisejících zákonů, v</w:t>
      </w:r>
      <w:r w:rsidR="00434FC5">
        <w:rPr>
          <w:rFonts w:ascii="Times New Roman" w:hAnsi="Times New Roman"/>
          <w:sz w:val="24"/>
          <w:szCs w:val="24"/>
        </w:rPr>
        <w:t xml:space="preserve"> </w:t>
      </w:r>
      <w:r w:rsidR="005A67F5">
        <w:rPr>
          <w:rFonts w:ascii="Times New Roman" w:hAnsi="Times New Roman"/>
          <w:sz w:val="24"/>
          <w:szCs w:val="24"/>
        </w:rPr>
        <w:t xml:space="preserve">platném </w:t>
      </w:r>
      <w:r w:rsidRPr="00861476">
        <w:rPr>
          <w:rFonts w:ascii="Times New Roman" w:hAnsi="Times New Roman"/>
          <w:sz w:val="24"/>
          <w:szCs w:val="24"/>
        </w:rPr>
        <w:t xml:space="preserve">znění </w:t>
      </w:r>
      <w:r w:rsidR="005A67F5">
        <w:rPr>
          <w:rFonts w:ascii="Times New Roman" w:hAnsi="Times New Roman"/>
          <w:sz w:val="24"/>
          <w:szCs w:val="24"/>
        </w:rPr>
        <w:t>(</w:t>
      </w:r>
      <w:r w:rsidRPr="00861476">
        <w:rPr>
          <w:rFonts w:ascii="Times New Roman" w:hAnsi="Times New Roman"/>
          <w:sz w:val="24"/>
          <w:szCs w:val="24"/>
        </w:rPr>
        <w:t>dále jen „zákon “), tímto</w:t>
      </w:r>
    </w:p>
    <w:p w14:paraId="7E2AEE6C" w14:textId="3BE2CD9C" w:rsidR="00B55604" w:rsidRDefault="00B55604" w:rsidP="003430E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b/>
          <w:sz w:val="24"/>
          <w:szCs w:val="24"/>
          <w:u w:val="single"/>
        </w:rPr>
      </w:pPr>
    </w:p>
    <w:p w14:paraId="06F6BC82" w14:textId="77777777" w:rsidR="00EA0435" w:rsidRDefault="00EA0435" w:rsidP="003430E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b/>
          <w:sz w:val="24"/>
          <w:szCs w:val="24"/>
          <w:u w:val="single"/>
        </w:rPr>
      </w:pPr>
    </w:p>
    <w:p w14:paraId="1807A54B" w14:textId="0EDB8259" w:rsidR="00861476" w:rsidRDefault="003430EF" w:rsidP="004902D2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p</w:t>
      </w:r>
      <w:r w:rsidR="00861476" w:rsidRPr="00861476">
        <w:rPr>
          <w:rFonts w:ascii="Times New Roman" w:hAnsi="Times New Roman"/>
          <w:b/>
          <w:sz w:val="24"/>
          <w:szCs w:val="24"/>
          <w:u w:val="single"/>
        </w:rPr>
        <w:t>ovoluje</w:t>
      </w:r>
    </w:p>
    <w:p w14:paraId="4CEE2F4F" w14:textId="77777777" w:rsidR="00B55604" w:rsidRPr="00861476" w:rsidRDefault="00B55604" w:rsidP="004902D2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22743B31" w14:textId="16243BF1" w:rsidR="00B535BA" w:rsidRPr="00B55604" w:rsidRDefault="006C2402" w:rsidP="00B5560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u w:val="single"/>
        </w:rPr>
      </w:pPr>
      <w:r w:rsidRPr="00B55604">
        <w:rPr>
          <w:rFonts w:ascii="Times New Roman" w:hAnsi="Times New Roman"/>
          <w:u w:val="single"/>
        </w:rPr>
        <w:t>podle čl. 51 odst. 2 nařízení e</w:t>
      </w:r>
      <w:r w:rsidR="00861476" w:rsidRPr="00B55604">
        <w:rPr>
          <w:rFonts w:ascii="Times New Roman" w:hAnsi="Times New Roman"/>
          <w:u w:val="single"/>
        </w:rPr>
        <w:t xml:space="preserve">vropského </w:t>
      </w:r>
      <w:r w:rsidRPr="00B55604">
        <w:rPr>
          <w:rFonts w:ascii="Times New Roman" w:hAnsi="Times New Roman"/>
          <w:u w:val="single"/>
        </w:rPr>
        <w:t>P</w:t>
      </w:r>
      <w:r w:rsidR="00861476" w:rsidRPr="00B55604">
        <w:rPr>
          <w:rFonts w:ascii="Times New Roman" w:hAnsi="Times New Roman"/>
          <w:u w:val="single"/>
        </w:rPr>
        <w:t>arlamentu a Rady (ES) č. 1107/2009</w:t>
      </w:r>
      <w:r w:rsidR="0091085B" w:rsidRPr="00B55604">
        <w:rPr>
          <w:rFonts w:ascii="Times New Roman" w:hAnsi="Times New Roman"/>
          <w:u w:val="single"/>
        </w:rPr>
        <w:t>, v platném znění</w:t>
      </w:r>
    </w:p>
    <w:p w14:paraId="6CEBE69A" w14:textId="1628488E" w:rsidR="00861476" w:rsidRPr="00B55604" w:rsidRDefault="00861476" w:rsidP="004902D2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u w:val="single"/>
        </w:rPr>
      </w:pPr>
      <w:r w:rsidRPr="00B55604">
        <w:rPr>
          <w:rFonts w:ascii="Times New Roman" w:hAnsi="Times New Roman"/>
          <w:u w:val="single"/>
        </w:rPr>
        <w:t>(dále jen „nařízení E</w:t>
      </w:r>
      <w:r w:rsidR="005A67F5" w:rsidRPr="00B55604">
        <w:rPr>
          <w:rFonts w:ascii="Times New Roman" w:hAnsi="Times New Roman"/>
          <w:u w:val="single"/>
        </w:rPr>
        <w:t>S</w:t>
      </w:r>
      <w:r w:rsidR="00154886" w:rsidRPr="00B55604">
        <w:rPr>
          <w:rFonts w:ascii="Times New Roman" w:hAnsi="Times New Roman"/>
          <w:u w:val="single"/>
        </w:rPr>
        <w:t>“</w:t>
      </w:r>
      <w:r w:rsidRPr="00B55604">
        <w:rPr>
          <w:rFonts w:ascii="Times New Roman" w:hAnsi="Times New Roman"/>
          <w:u w:val="single"/>
        </w:rPr>
        <w:t>)</w:t>
      </w:r>
    </w:p>
    <w:p w14:paraId="30FA96AF" w14:textId="77777777" w:rsidR="00861476" w:rsidRPr="00861476" w:rsidRDefault="00861476" w:rsidP="004902D2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b/>
          <w:sz w:val="24"/>
          <w:szCs w:val="24"/>
          <w:u w:val="single"/>
        </w:rPr>
      </w:pPr>
    </w:p>
    <w:p w14:paraId="1873916A" w14:textId="77777777" w:rsidR="00861476" w:rsidRPr="00861476" w:rsidRDefault="00861476" w:rsidP="004902D2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b/>
          <w:sz w:val="24"/>
          <w:szCs w:val="24"/>
          <w:u w:val="single"/>
        </w:rPr>
        <w:t>rozšíření povolení na menšinová použití</w:t>
      </w:r>
    </w:p>
    <w:p w14:paraId="249E612F" w14:textId="77777777" w:rsidR="00861476" w:rsidRPr="00861476" w:rsidRDefault="00861476" w:rsidP="004902D2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6B02FB19" w14:textId="6CC73F26" w:rsidR="00861476" w:rsidRPr="00F83BAD" w:rsidRDefault="00861476" w:rsidP="004902D2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F83BAD">
        <w:rPr>
          <w:rFonts w:ascii="Times New Roman" w:hAnsi="Times New Roman"/>
          <w:b/>
          <w:sz w:val="24"/>
          <w:szCs w:val="24"/>
        </w:rPr>
        <w:t xml:space="preserve">přípravku </w:t>
      </w:r>
      <w:proofErr w:type="spellStart"/>
      <w:r w:rsidR="00E156AB" w:rsidRPr="00E156AB">
        <w:rPr>
          <w:rFonts w:ascii="Times New Roman" w:hAnsi="Times New Roman"/>
          <w:b/>
          <w:sz w:val="24"/>
          <w:szCs w:val="24"/>
        </w:rPr>
        <w:t>Decis</w:t>
      </w:r>
      <w:proofErr w:type="spellEnd"/>
      <w:r w:rsidR="00E156AB">
        <w:rPr>
          <w:rFonts w:ascii="Times New Roman" w:hAnsi="Times New Roman"/>
          <w:b/>
          <w:sz w:val="24"/>
          <w:szCs w:val="24"/>
        </w:rPr>
        <w:t> </w:t>
      </w:r>
      <w:r w:rsidR="00E156AB" w:rsidRPr="00E156AB">
        <w:rPr>
          <w:rFonts w:ascii="Times New Roman" w:hAnsi="Times New Roman"/>
          <w:b/>
          <w:sz w:val="24"/>
          <w:szCs w:val="24"/>
        </w:rPr>
        <w:t>Forte</w:t>
      </w:r>
      <w:r w:rsidR="00E156AB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407E73" w:rsidRPr="00F83BAD">
        <w:rPr>
          <w:rFonts w:ascii="Times New Roman" w:hAnsi="Times New Roman"/>
          <w:b/>
          <w:sz w:val="24"/>
          <w:szCs w:val="24"/>
        </w:rPr>
        <w:t>evid</w:t>
      </w:r>
      <w:proofErr w:type="spellEnd"/>
      <w:r w:rsidRPr="00F83BAD">
        <w:rPr>
          <w:rFonts w:ascii="Times New Roman" w:hAnsi="Times New Roman"/>
          <w:b/>
          <w:sz w:val="24"/>
          <w:szCs w:val="24"/>
        </w:rPr>
        <w:t xml:space="preserve">. č. </w:t>
      </w:r>
      <w:r w:rsidR="003430EF">
        <w:rPr>
          <w:rFonts w:ascii="Times New Roman" w:hAnsi="Times New Roman"/>
          <w:b/>
          <w:iCs/>
          <w:sz w:val="24"/>
          <w:szCs w:val="24"/>
        </w:rPr>
        <w:t>5</w:t>
      </w:r>
      <w:r w:rsidR="00E156AB">
        <w:rPr>
          <w:rFonts w:ascii="Times New Roman" w:hAnsi="Times New Roman"/>
          <w:b/>
          <w:iCs/>
          <w:sz w:val="24"/>
          <w:szCs w:val="24"/>
        </w:rPr>
        <w:t>450</w:t>
      </w:r>
      <w:r w:rsidR="003B0247">
        <w:rPr>
          <w:rFonts w:ascii="Times New Roman" w:hAnsi="Times New Roman"/>
          <w:b/>
          <w:iCs/>
          <w:sz w:val="24"/>
          <w:szCs w:val="24"/>
        </w:rPr>
        <w:t>-</w:t>
      </w:r>
      <w:r w:rsidR="003430EF">
        <w:rPr>
          <w:rFonts w:ascii="Times New Roman" w:hAnsi="Times New Roman"/>
          <w:b/>
          <w:iCs/>
          <w:sz w:val="24"/>
          <w:szCs w:val="24"/>
        </w:rPr>
        <w:t>0</w:t>
      </w:r>
    </w:p>
    <w:p w14:paraId="6C67E2AB" w14:textId="77777777" w:rsidR="00861476" w:rsidRPr="00861476" w:rsidRDefault="00861476" w:rsidP="004902D2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686FAC3C" w14:textId="77777777" w:rsidR="00861476" w:rsidRPr="00861476" w:rsidRDefault="00861476" w:rsidP="004902D2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861476">
        <w:rPr>
          <w:rFonts w:ascii="Times New Roman" w:hAnsi="Times New Roman"/>
          <w:sz w:val="24"/>
          <w:szCs w:val="24"/>
        </w:rPr>
        <w:t>:</w:t>
      </w:r>
    </w:p>
    <w:p w14:paraId="1F2F6C37" w14:textId="77777777" w:rsidR="00861476" w:rsidRPr="00861476" w:rsidRDefault="00861476" w:rsidP="004902D2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79573B77" w14:textId="77777777" w:rsidR="00861476" w:rsidRDefault="00861476" w:rsidP="004902D2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2060F">
        <w:rPr>
          <w:rFonts w:ascii="Times New Roman" w:hAnsi="Times New Roman"/>
          <w:sz w:val="24"/>
          <w:szCs w:val="24"/>
        </w:rPr>
        <w:t>Čl. 1</w:t>
      </w:r>
    </w:p>
    <w:p w14:paraId="22913AFE" w14:textId="77777777" w:rsidR="007617A3" w:rsidRPr="0082060F" w:rsidRDefault="007617A3" w:rsidP="004902D2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3890F85E" w14:textId="77777777" w:rsidR="00861476" w:rsidRPr="00CD277B" w:rsidRDefault="00861476" w:rsidP="008C3E45">
      <w:pPr>
        <w:widowControl w:val="0"/>
        <w:numPr>
          <w:ilvl w:val="0"/>
          <w:numId w:val="4"/>
        </w:numPr>
        <w:spacing w:after="0"/>
        <w:ind w:left="284" w:hanging="284"/>
        <w:rPr>
          <w:rFonts w:ascii="Times New Roman" w:hAnsi="Times New Roman"/>
          <w:b/>
          <w:sz w:val="24"/>
          <w:szCs w:val="24"/>
          <w:u w:val="single"/>
        </w:rPr>
      </w:pPr>
      <w:r w:rsidRPr="00CD277B">
        <w:rPr>
          <w:rFonts w:ascii="Times New Roman" w:hAnsi="Times New Roman"/>
          <w:b/>
          <w:i/>
          <w:sz w:val="24"/>
          <w:szCs w:val="24"/>
          <w:u w:val="single"/>
        </w:rPr>
        <w:t>Rozsah použití přípravku:</w:t>
      </w:r>
    </w:p>
    <w:tbl>
      <w:tblPr>
        <w:tblW w:w="5319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8"/>
        <w:gridCol w:w="1699"/>
        <w:gridCol w:w="1418"/>
        <w:gridCol w:w="564"/>
        <w:gridCol w:w="2129"/>
        <w:gridCol w:w="1844"/>
      </w:tblGrid>
      <w:tr w:rsidR="00900C4C" w:rsidRPr="001D698C" w14:paraId="60EFC383" w14:textId="77777777" w:rsidTr="006553EC">
        <w:tc>
          <w:tcPr>
            <w:tcW w:w="1027" w:type="pct"/>
          </w:tcPr>
          <w:p w14:paraId="2C94FCAD" w14:textId="77777777" w:rsidR="007617A3" w:rsidRPr="001D698C" w:rsidRDefault="007617A3" w:rsidP="008B0713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ind w:right="-76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698C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1) Plodina, </w:t>
            </w:r>
          </w:p>
          <w:p w14:paraId="6AAE3A1C" w14:textId="77777777" w:rsidR="007617A3" w:rsidRPr="001D698C" w:rsidRDefault="007617A3" w:rsidP="008B0713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ind w:right="-76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698C">
              <w:rPr>
                <w:rFonts w:ascii="Times New Roman" w:hAnsi="Times New Roman"/>
                <w:bCs/>
                <w:iCs/>
                <w:sz w:val="24"/>
                <w:szCs w:val="24"/>
              </w:rPr>
              <w:t>oblast použití</w:t>
            </w:r>
          </w:p>
        </w:tc>
        <w:tc>
          <w:tcPr>
            <w:tcW w:w="882" w:type="pct"/>
          </w:tcPr>
          <w:p w14:paraId="38F82607" w14:textId="0F17A50E" w:rsidR="007617A3" w:rsidRPr="001D698C" w:rsidRDefault="005D1B7F" w:rsidP="008B0713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698C">
              <w:rPr>
                <w:rFonts w:ascii="Times New Roman" w:hAnsi="Times New Roman"/>
                <w:bCs/>
                <w:iCs/>
                <w:sz w:val="24"/>
                <w:szCs w:val="24"/>
              </w:rPr>
              <w:t>2) Škodlivý organismus,</w:t>
            </w:r>
          </w:p>
          <w:p w14:paraId="22D7BCED" w14:textId="77777777" w:rsidR="007617A3" w:rsidRPr="001D698C" w:rsidRDefault="007617A3" w:rsidP="008B0713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698C">
              <w:rPr>
                <w:rFonts w:ascii="Times New Roman" w:hAnsi="Times New Roman"/>
                <w:bCs/>
                <w:iCs/>
                <w:sz w:val="24"/>
                <w:szCs w:val="24"/>
              </w:rPr>
              <w:t>jiný účel použití</w:t>
            </w:r>
          </w:p>
        </w:tc>
        <w:tc>
          <w:tcPr>
            <w:tcW w:w="736" w:type="pct"/>
          </w:tcPr>
          <w:p w14:paraId="49779688" w14:textId="77777777" w:rsidR="007617A3" w:rsidRPr="001D698C" w:rsidRDefault="007617A3" w:rsidP="008B0713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698C">
              <w:rPr>
                <w:rFonts w:ascii="Times New Roman" w:hAnsi="Times New Roman"/>
                <w:bCs/>
                <w:iCs/>
                <w:sz w:val="24"/>
                <w:szCs w:val="24"/>
              </w:rPr>
              <w:t>Dávkování, mísitelnost</w:t>
            </w:r>
          </w:p>
        </w:tc>
        <w:tc>
          <w:tcPr>
            <w:tcW w:w="293" w:type="pct"/>
          </w:tcPr>
          <w:p w14:paraId="0BD6AF5C" w14:textId="77777777" w:rsidR="007617A3" w:rsidRPr="001D698C" w:rsidRDefault="007617A3" w:rsidP="008B0713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698C">
              <w:rPr>
                <w:rFonts w:ascii="Times New Roman" w:hAnsi="Times New Roman"/>
                <w:bCs/>
                <w:iCs/>
                <w:sz w:val="24"/>
                <w:szCs w:val="24"/>
              </w:rPr>
              <w:t>OL</w:t>
            </w:r>
          </w:p>
        </w:tc>
        <w:tc>
          <w:tcPr>
            <w:tcW w:w="1105" w:type="pct"/>
          </w:tcPr>
          <w:p w14:paraId="461208A1" w14:textId="77777777" w:rsidR="007617A3" w:rsidRPr="001D698C" w:rsidRDefault="007617A3" w:rsidP="008B0713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698C">
              <w:rPr>
                <w:rFonts w:ascii="Times New Roman" w:hAnsi="Times New Roman"/>
                <w:bCs/>
                <w:iCs/>
                <w:sz w:val="24"/>
                <w:szCs w:val="24"/>
              </w:rPr>
              <w:t>Poznámka</w:t>
            </w:r>
          </w:p>
          <w:p w14:paraId="3CE1E8C6" w14:textId="77777777" w:rsidR="007617A3" w:rsidRPr="001D698C" w:rsidRDefault="007617A3" w:rsidP="008B0713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698C">
              <w:rPr>
                <w:rFonts w:ascii="Times New Roman" w:hAnsi="Times New Roman"/>
                <w:bCs/>
                <w:iCs/>
                <w:sz w:val="24"/>
                <w:szCs w:val="24"/>
              </w:rPr>
              <w:t>1) k plodině</w:t>
            </w:r>
          </w:p>
          <w:p w14:paraId="41ABB711" w14:textId="77777777" w:rsidR="007617A3" w:rsidRPr="001D698C" w:rsidRDefault="007617A3" w:rsidP="008B0713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698C">
              <w:rPr>
                <w:rFonts w:ascii="Times New Roman" w:hAnsi="Times New Roman"/>
                <w:bCs/>
                <w:iCs/>
                <w:sz w:val="24"/>
                <w:szCs w:val="24"/>
              </w:rPr>
              <w:t>2) k ŠO</w:t>
            </w:r>
          </w:p>
          <w:p w14:paraId="739AD76C" w14:textId="77777777" w:rsidR="007617A3" w:rsidRPr="001D698C" w:rsidRDefault="007617A3" w:rsidP="008B0713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698C">
              <w:rPr>
                <w:rFonts w:ascii="Times New Roman" w:hAnsi="Times New Roman"/>
                <w:bCs/>
                <w:iCs/>
                <w:sz w:val="24"/>
                <w:szCs w:val="24"/>
              </w:rPr>
              <w:t>3) k OL</w:t>
            </w:r>
          </w:p>
        </w:tc>
        <w:tc>
          <w:tcPr>
            <w:tcW w:w="957" w:type="pct"/>
          </w:tcPr>
          <w:p w14:paraId="164738AE" w14:textId="1F0BC1CD" w:rsidR="007617A3" w:rsidRPr="001D698C" w:rsidRDefault="007617A3" w:rsidP="008B0713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ind w:right="-205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698C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4) Pozn. </w:t>
            </w:r>
            <w:r w:rsidR="003430EF" w:rsidRPr="001D698C">
              <w:rPr>
                <w:rFonts w:ascii="Times New Roman" w:hAnsi="Times New Roman"/>
                <w:bCs/>
                <w:iCs/>
                <w:sz w:val="24"/>
                <w:szCs w:val="24"/>
              </w:rPr>
              <w:br/>
            </w:r>
            <w:r w:rsidRPr="001D698C">
              <w:rPr>
                <w:rFonts w:ascii="Times New Roman" w:hAnsi="Times New Roman"/>
                <w:bCs/>
                <w:iCs/>
                <w:sz w:val="24"/>
                <w:szCs w:val="24"/>
              </w:rPr>
              <w:t>k dávkování</w:t>
            </w:r>
          </w:p>
          <w:p w14:paraId="45563B29" w14:textId="77777777" w:rsidR="007617A3" w:rsidRPr="001D698C" w:rsidRDefault="007617A3" w:rsidP="008B0713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ind w:right="-205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698C">
              <w:rPr>
                <w:rFonts w:ascii="Times New Roman" w:hAnsi="Times New Roman"/>
                <w:bCs/>
                <w:iCs/>
                <w:sz w:val="24"/>
                <w:szCs w:val="24"/>
              </w:rPr>
              <w:t>5) Umístění</w:t>
            </w:r>
          </w:p>
          <w:p w14:paraId="18286678" w14:textId="77777777" w:rsidR="007617A3" w:rsidRPr="001D698C" w:rsidRDefault="007617A3" w:rsidP="008B0713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ind w:right="-205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1D698C">
              <w:rPr>
                <w:rFonts w:ascii="Times New Roman" w:hAnsi="Times New Roman"/>
                <w:bCs/>
                <w:iCs/>
                <w:sz w:val="24"/>
                <w:szCs w:val="24"/>
              </w:rPr>
              <w:t>6) Určení sklizně</w:t>
            </w:r>
          </w:p>
        </w:tc>
      </w:tr>
      <w:tr w:rsidR="00900C4C" w:rsidRPr="001D698C" w14:paraId="6B375544" w14:textId="77777777" w:rsidTr="006553EC">
        <w:tc>
          <w:tcPr>
            <w:tcW w:w="1027" w:type="pct"/>
          </w:tcPr>
          <w:p w14:paraId="692C6216" w14:textId="230841D2" w:rsidR="00680034" w:rsidRPr="001D698C" w:rsidRDefault="009D441E" w:rsidP="008B0713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ind w:right="-76"/>
              <w:rPr>
                <w:rFonts w:ascii="Times New Roman" w:hAnsi="Times New Roman"/>
                <w:iCs/>
                <w:sz w:val="24"/>
                <w:szCs w:val="24"/>
              </w:rPr>
            </w:pPr>
            <w:r w:rsidRPr="001D698C">
              <w:rPr>
                <w:rFonts w:ascii="Times New Roman" w:hAnsi="Times New Roman"/>
                <w:iCs/>
                <w:sz w:val="24"/>
                <w:szCs w:val="24"/>
              </w:rPr>
              <w:t xml:space="preserve">skleníky prázdné </w:t>
            </w:r>
          </w:p>
        </w:tc>
        <w:tc>
          <w:tcPr>
            <w:tcW w:w="882" w:type="pct"/>
          </w:tcPr>
          <w:p w14:paraId="66BBDC9A" w14:textId="3959709D" w:rsidR="00680034" w:rsidRPr="001D698C" w:rsidRDefault="009D441E" w:rsidP="008B0713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1D698C">
              <w:rPr>
                <w:rFonts w:ascii="Times New Roman" w:hAnsi="Times New Roman"/>
                <w:iCs/>
                <w:sz w:val="24"/>
                <w:szCs w:val="24"/>
              </w:rPr>
              <w:t>mšice</w:t>
            </w:r>
          </w:p>
        </w:tc>
        <w:tc>
          <w:tcPr>
            <w:tcW w:w="736" w:type="pct"/>
          </w:tcPr>
          <w:p w14:paraId="500AEE64" w14:textId="542E4FAD" w:rsidR="00680034" w:rsidRPr="001D698C" w:rsidRDefault="009D441E" w:rsidP="008B0713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1D698C">
              <w:rPr>
                <w:rFonts w:ascii="Times New Roman" w:hAnsi="Times New Roman"/>
                <w:iCs/>
                <w:sz w:val="24"/>
                <w:szCs w:val="24"/>
              </w:rPr>
              <w:t>0,05 %</w:t>
            </w:r>
          </w:p>
        </w:tc>
        <w:tc>
          <w:tcPr>
            <w:tcW w:w="293" w:type="pct"/>
          </w:tcPr>
          <w:p w14:paraId="4E684220" w14:textId="7AD969A9" w:rsidR="00680034" w:rsidRPr="001D698C" w:rsidRDefault="008B0713" w:rsidP="008B0713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1D698C">
              <w:rPr>
                <w:rFonts w:ascii="Times New Roman" w:hAnsi="Times New Roman"/>
                <w:iCs/>
                <w:sz w:val="24"/>
                <w:szCs w:val="24"/>
              </w:rPr>
              <w:t>–</w:t>
            </w:r>
          </w:p>
        </w:tc>
        <w:tc>
          <w:tcPr>
            <w:tcW w:w="1105" w:type="pct"/>
          </w:tcPr>
          <w:p w14:paraId="5622EA0F" w14:textId="239AD0D1" w:rsidR="00680034" w:rsidRPr="001D698C" w:rsidRDefault="0087657D" w:rsidP="008B0713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1D698C">
              <w:rPr>
                <w:rFonts w:ascii="Times New Roman" w:hAnsi="Times New Roman"/>
                <w:iCs/>
                <w:sz w:val="24"/>
                <w:szCs w:val="24"/>
              </w:rPr>
              <w:t xml:space="preserve">1) po odstranění plodin, </w:t>
            </w:r>
            <w:r w:rsidR="000A30C8" w:rsidRPr="001D698C">
              <w:rPr>
                <w:rFonts w:ascii="Times New Roman" w:hAnsi="Times New Roman"/>
                <w:iCs/>
                <w:sz w:val="24"/>
                <w:szCs w:val="24"/>
              </w:rPr>
              <w:br/>
            </w:r>
            <w:r w:rsidRPr="001D698C">
              <w:rPr>
                <w:rFonts w:ascii="Times New Roman" w:hAnsi="Times New Roman"/>
                <w:iCs/>
                <w:sz w:val="24"/>
                <w:szCs w:val="24"/>
              </w:rPr>
              <w:t>před zahájením nového pěstebního cyklu</w:t>
            </w:r>
          </w:p>
          <w:p w14:paraId="10BDB0A0" w14:textId="6A764431" w:rsidR="0087657D" w:rsidRPr="001D698C" w:rsidRDefault="0087657D" w:rsidP="008B0713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957" w:type="pct"/>
          </w:tcPr>
          <w:p w14:paraId="582DAC49" w14:textId="708F5968" w:rsidR="00680034" w:rsidRPr="001D698C" w:rsidRDefault="001D698C" w:rsidP="008B0713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ind w:right="-205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5) skleníky</w:t>
            </w:r>
          </w:p>
        </w:tc>
      </w:tr>
      <w:tr w:rsidR="001D698C" w:rsidRPr="001D698C" w14:paraId="23CC8234" w14:textId="77777777" w:rsidTr="006553EC">
        <w:tc>
          <w:tcPr>
            <w:tcW w:w="1027" w:type="pct"/>
          </w:tcPr>
          <w:p w14:paraId="747A04A5" w14:textId="4F54A922" w:rsidR="001D698C" w:rsidRPr="001D698C" w:rsidRDefault="001D698C" w:rsidP="001D698C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ind w:right="-76"/>
              <w:rPr>
                <w:rFonts w:ascii="Times New Roman" w:hAnsi="Times New Roman"/>
                <w:iCs/>
                <w:sz w:val="24"/>
                <w:szCs w:val="24"/>
              </w:rPr>
            </w:pPr>
            <w:r w:rsidRPr="001D698C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mák setý</w:t>
            </w:r>
          </w:p>
        </w:tc>
        <w:tc>
          <w:tcPr>
            <w:tcW w:w="882" w:type="pct"/>
          </w:tcPr>
          <w:p w14:paraId="4D323C12" w14:textId="77777777" w:rsidR="001D698C" w:rsidRPr="001D698C" w:rsidRDefault="001D698C" w:rsidP="001D698C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1D698C">
              <w:rPr>
                <w:rFonts w:ascii="Times New Roman" w:hAnsi="Times New Roman"/>
                <w:iCs/>
                <w:sz w:val="24"/>
                <w:szCs w:val="24"/>
              </w:rPr>
              <w:t>bejlomorka maková, krytonosec makovicový</w:t>
            </w:r>
          </w:p>
          <w:p w14:paraId="081129E0" w14:textId="2D69C188" w:rsidR="001D698C" w:rsidRPr="001D698C" w:rsidRDefault="001D698C" w:rsidP="001D698C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736" w:type="pct"/>
          </w:tcPr>
          <w:p w14:paraId="15803AA3" w14:textId="7A8C5270" w:rsidR="001D698C" w:rsidRPr="001D698C" w:rsidRDefault="001D698C" w:rsidP="001D698C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1D698C">
              <w:rPr>
                <w:rFonts w:ascii="Times New Roman" w:hAnsi="Times New Roman"/>
                <w:iCs/>
                <w:sz w:val="24"/>
                <w:szCs w:val="24"/>
              </w:rPr>
              <w:t>75 ml/ha</w:t>
            </w:r>
          </w:p>
        </w:tc>
        <w:tc>
          <w:tcPr>
            <w:tcW w:w="293" w:type="pct"/>
          </w:tcPr>
          <w:p w14:paraId="735644E5" w14:textId="7443834D" w:rsidR="001D698C" w:rsidRPr="001D698C" w:rsidRDefault="001D698C" w:rsidP="001D698C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1D698C">
              <w:rPr>
                <w:rFonts w:ascii="Times New Roman" w:hAnsi="Times New Roman"/>
                <w:iCs/>
                <w:sz w:val="24"/>
                <w:szCs w:val="24"/>
              </w:rPr>
              <w:t>45</w:t>
            </w:r>
          </w:p>
        </w:tc>
        <w:tc>
          <w:tcPr>
            <w:tcW w:w="1105" w:type="pct"/>
          </w:tcPr>
          <w:p w14:paraId="4F9E028C" w14:textId="5D112179" w:rsidR="001D698C" w:rsidRPr="001D698C" w:rsidRDefault="001D698C" w:rsidP="001D698C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1D698C">
              <w:rPr>
                <w:rFonts w:ascii="Times New Roman" w:hAnsi="Times New Roman"/>
                <w:iCs/>
                <w:sz w:val="24"/>
                <w:szCs w:val="24"/>
              </w:rPr>
              <w:t xml:space="preserve">2) podle signalizace </w:t>
            </w:r>
          </w:p>
        </w:tc>
        <w:tc>
          <w:tcPr>
            <w:tcW w:w="957" w:type="pct"/>
          </w:tcPr>
          <w:p w14:paraId="7BD48A59" w14:textId="1EB0748A" w:rsidR="001D698C" w:rsidRPr="001D698C" w:rsidRDefault="001D698C" w:rsidP="001D698C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ind w:right="-205"/>
              <w:rPr>
                <w:rFonts w:ascii="Times New Roman" w:hAnsi="Times New Roman"/>
                <w:iCs/>
                <w:sz w:val="24"/>
                <w:szCs w:val="24"/>
              </w:rPr>
            </w:pPr>
            <w:r w:rsidRPr="001D698C">
              <w:rPr>
                <w:rFonts w:ascii="Times New Roman" w:hAnsi="Times New Roman"/>
                <w:iCs/>
                <w:sz w:val="24"/>
                <w:szCs w:val="24"/>
              </w:rPr>
              <w:t>5) pole</w:t>
            </w:r>
          </w:p>
        </w:tc>
      </w:tr>
      <w:tr w:rsidR="001D698C" w:rsidRPr="001D698C" w14:paraId="2C98F6F0" w14:textId="77777777" w:rsidTr="006553EC">
        <w:tc>
          <w:tcPr>
            <w:tcW w:w="1027" w:type="pct"/>
          </w:tcPr>
          <w:p w14:paraId="78902976" w14:textId="753E0C93" w:rsidR="001D698C" w:rsidRPr="001D698C" w:rsidRDefault="001D698C" w:rsidP="001D698C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ind w:right="-76"/>
              <w:rPr>
                <w:rFonts w:ascii="Times New Roman" w:hAnsi="Times New Roman"/>
                <w:iCs/>
                <w:sz w:val="24"/>
                <w:szCs w:val="24"/>
              </w:rPr>
            </w:pPr>
            <w:r w:rsidRPr="001D698C">
              <w:rPr>
                <w:rFonts w:ascii="Times New Roman" w:hAnsi="Times New Roman"/>
                <w:iCs/>
                <w:sz w:val="24"/>
                <w:szCs w:val="24"/>
              </w:rPr>
              <w:t>lesknice kanárská</w:t>
            </w:r>
          </w:p>
        </w:tc>
        <w:tc>
          <w:tcPr>
            <w:tcW w:w="882" w:type="pct"/>
          </w:tcPr>
          <w:p w14:paraId="4D937C51" w14:textId="687559A3" w:rsidR="001D698C" w:rsidRPr="001D698C" w:rsidRDefault="001D698C" w:rsidP="001D698C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1D698C">
              <w:rPr>
                <w:rFonts w:ascii="Times New Roman" w:hAnsi="Times New Roman"/>
                <w:iCs/>
                <w:sz w:val="24"/>
                <w:szCs w:val="24"/>
              </w:rPr>
              <w:t xml:space="preserve">kohoutek černý, kohoutek modrý, </w:t>
            </w:r>
            <w:proofErr w:type="spellStart"/>
            <w:r w:rsidRPr="001D698C">
              <w:rPr>
                <w:rFonts w:ascii="Times New Roman" w:hAnsi="Times New Roman"/>
                <w:iCs/>
                <w:sz w:val="24"/>
                <w:szCs w:val="24"/>
              </w:rPr>
              <w:t>kyjatka</w:t>
            </w:r>
            <w:proofErr w:type="spellEnd"/>
            <w:r w:rsidRPr="001D698C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1D698C">
              <w:rPr>
                <w:rFonts w:ascii="Times New Roman" w:hAnsi="Times New Roman"/>
                <w:iCs/>
                <w:sz w:val="24"/>
                <w:szCs w:val="24"/>
              </w:rPr>
              <w:t>osenní</w:t>
            </w:r>
            <w:proofErr w:type="spellEnd"/>
            <w:r w:rsidRPr="001D698C">
              <w:rPr>
                <w:rFonts w:ascii="Times New Roman" w:hAnsi="Times New Roman"/>
                <w:iCs/>
                <w:sz w:val="24"/>
                <w:szCs w:val="24"/>
              </w:rPr>
              <w:t xml:space="preserve">, </w:t>
            </w:r>
            <w:proofErr w:type="spellStart"/>
            <w:r w:rsidRPr="001D698C">
              <w:rPr>
                <w:rFonts w:ascii="Times New Roman" w:hAnsi="Times New Roman"/>
                <w:iCs/>
                <w:sz w:val="24"/>
                <w:szCs w:val="24"/>
              </w:rPr>
              <w:t>kyjatka</w:t>
            </w:r>
            <w:proofErr w:type="spellEnd"/>
            <w:r w:rsidRPr="001D698C">
              <w:rPr>
                <w:rFonts w:ascii="Times New Roman" w:hAnsi="Times New Roman"/>
                <w:iCs/>
                <w:sz w:val="24"/>
                <w:szCs w:val="24"/>
              </w:rPr>
              <w:t xml:space="preserve"> travní, mšice střemchová</w:t>
            </w:r>
          </w:p>
        </w:tc>
        <w:tc>
          <w:tcPr>
            <w:tcW w:w="736" w:type="pct"/>
          </w:tcPr>
          <w:p w14:paraId="2E15115C" w14:textId="78FCB454" w:rsidR="001D698C" w:rsidRPr="001D698C" w:rsidRDefault="001D698C" w:rsidP="001D698C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1D698C">
              <w:rPr>
                <w:rFonts w:ascii="Times New Roman" w:hAnsi="Times New Roman"/>
                <w:iCs/>
                <w:sz w:val="24"/>
                <w:szCs w:val="24"/>
              </w:rPr>
              <w:t>62,5 ml/ha</w:t>
            </w:r>
          </w:p>
        </w:tc>
        <w:tc>
          <w:tcPr>
            <w:tcW w:w="293" w:type="pct"/>
          </w:tcPr>
          <w:p w14:paraId="7947B968" w14:textId="119EECDC" w:rsidR="001D698C" w:rsidRPr="001D698C" w:rsidRDefault="001D698C" w:rsidP="001D698C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1D698C">
              <w:rPr>
                <w:rFonts w:ascii="Times New Roman" w:hAnsi="Times New Roman"/>
                <w:iCs/>
                <w:sz w:val="24"/>
                <w:szCs w:val="24"/>
              </w:rPr>
              <w:t>AT</w:t>
            </w:r>
          </w:p>
        </w:tc>
        <w:tc>
          <w:tcPr>
            <w:tcW w:w="1105" w:type="pct"/>
          </w:tcPr>
          <w:p w14:paraId="18F16E98" w14:textId="77777777" w:rsidR="001D698C" w:rsidRPr="001D698C" w:rsidRDefault="001D698C" w:rsidP="001D698C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1D698C">
              <w:rPr>
                <w:rFonts w:ascii="Times New Roman" w:hAnsi="Times New Roman"/>
                <w:iCs/>
                <w:sz w:val="24"/>
                <w:szCs w:val="24"/>
              </w:rPr>
              <w:t xml:space="preserve">1) od: 11 BBCH, do: 83 BBCH </w:t>
            </w:r>
          </w:p>
          <w:p w14:paraId="4FA0B375" w14:textId="012C7951" w:rsidR="001D698C" w:rsidRPr="001D698C" w:rsidRDefault="001D698C" w:rsidP="001D698C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1D698C">
              <w:rPr>
                <w:rFonts w:ascii="Times New Roman" w:hAnsi="Times New Roman"/>
                <w:iCs/>
                <w:sz w:val="24"/>
                <w:szCs w:val="24"/>
              </w:rPr>
              <w:t xml:space="preserve">2) podle signalizace </w:t>
            </w:r>
          </w:p>
        </w:tc>
        <w:tc>
          <w:tcPr>
            <w:tcW w:w="957" w:type="pct"/>
          </w:tcPr>
          <w:p w14:paraId="63115FE6" w14:textId="040B99AC" w:rsidR="001D698C" w:rsidRPr="001D698C" w:rsidRDefault="001D698C" w:rsidP="001D698C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ind w:right="-205"/>
              <w:rPr>
                <w:rFonts w:ascii="Times New Roman" w:hAnsi="Times New Roman"/>
                <w:iCs/>
                <w:sz w:val="24"/>
                <w:szCs w:val="24"/>
              </w:rPr>
            </w:pPr>
            <w:r w:rsidRPr="001D698C">
              <w:rPr>
                <w:rFonts w:ascii="Times New Roman" w:hAnsi="Times New Roman"/>
                <w:iCs/>
                <w:sz w:val="24"/>
                <w:szCs w:val="24"/>
              </w:rPr>
              <w:t>5) pole</w:t>
            </w:r>
          </w:p>
        </w:tc>
      </w:tr>
      <w:tr w:rsidR="001D698C" w:rsidRPr="001D698C" w14:paraId="50E96D48" w14:textId="77777777" w:rsidTr="006553EC">
        <w:tc>
          <w:tcPr>
            <w:tcW w:w="1027" w:type="pct"/>
          </w:tcPr>
          <w:p w14:paraId="2B43587E" w14:textId="2236BF77" w:rsidR="001D698C" w:rsidRPr="001D698C" w:rsidRDefault="001D698C" w:rsidP="001D698C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ind w:right="-76"/>
              <w:rPr>
                <w:rFonts w:ascii="Times New Roman" w:hAnsi="Times New Roman"/>
                <w:iCs/>
                <w:sz w:val="24"/>
                <w:szCs w:val="24"/>
              </w:rPr>
            </w:pPr>
            <w:r w:rsidRPr="001D698C">
              <w:rPr>
                <w:rFonts w:ascii="Times New Roman" w:hAnsi="Times New Roman"/>
                <w:iCs/>
                <w:sz w:val="24"/>
                <w:szCs w:val="24"/>
              </w:rPr>
              <w:t>lnička setá</w:t>
            </w:r>
          </w:p>
        </w:tc>
        <w:tc>
          <w:tcPr>
            <w:tcW w:w="882" w:type="pct"/>
          </w:tcPr>
          <w:p w14:paraId="51A6A706" w14:textId="295C0410" w:rsidR="001D698C" w:rsidRPr="001D698C" w:rsidRDefault="001D698C" w:rsidP="001D698C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1D698C">
              <w:rPr>
                <w:rFonts w:ascii="Times New Roman" w:hAnsi="Times New Roman"/>
                <w:iCs/>
                <w:sz w:val="24"/>
                <w:szCs w:val="24"/>
              </w:rPr>
              <w:t xml:space="preserve">dřepčíci rodu </w:t>
            </w:r>
            <w:proofErr w:type="spellStart"/>
            <w:r w:rsidRPr="001D698C">
              <w:rPr>
                <w:rFonts w:ascii="Times New Roman" w:hAnsi="Times New Roman"/>
                <w:iCs/>
                <w:sz w:val="24"/>
                <w:szCs w:val="24"/>
              </w:rPr>
              <w:t>Phyllotreta</w:t>
            </w:r>
            <w:proofErr w:type="spellEnd"/>
          </w:p>
        </w:tc>
        <w:tc>
          <w:tcPr>
            <w:tcW w:w="736" w:type="pct"/>
          </w:tcPr>
          <w:p w14:paraId="01627570" w14:textId="4A1491E5" w:rsidR="001D698C" w:rsidRPr="001D698C" w:rsidRDefault="001D698C" w:rsidP="001D698C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1D698C">
              <w:rPr>
                <w:rFonts w:ascii="Times New Roman" w:hAnsi="Times New Roman"/>
                <w:iCs/>
                <w:sz w:val="24"/>
                <w:szCs w:val="24"/>
              </w:rPr>
              <w:t>75 ml/ha</w:t>
            </w:r>
          </w:p>
        </w:tc>
        <w:tc>
          <w:tcPr>
            <w:tcW w:w="293" w:type="pct"/>
          </w:tcPr>
          <w:p w14:paraId="393FFE83" w14:textId="122DE99B" w:rsidR="001D698C" w:rsidRPr="001D698C" w:rsidRDefault="001D698C" w:rsidP="001D698C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1D698C">
              <w:rPr>
                <w:rFonts w:ascii="Times New Roman" w:hAnsi="Times New Roman"/>
                <w:iCs/>
                <w:sz w:val="24"/>
                <w:szCs w:val="24"/>
              </w:rPr>
              <w:t>AT</w:t>
            </w:r>
          </w:p>
        </w:tc>
        <w:tc>
          <w:tcPr>
            <w:tcW w:w="1105" w:type="pct"/>
          </w:tcPr>
          <w:p w14:paraId="06678E38" w14:textId="77777777" w:rsidR="001D698C" w:rsidRPr="001D698C" w:rsidRDefault="001D698C" w:rsidP="001D698C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1D698C">
              <w:rPr>
                <w:rFonts w:ascii="Times New Roman" w:hAnsi="Times New Roman"/>
                <w:iCs/>
                <w:sz w:val="24"/>
                <w:szCs w:val="24"/>
              </w:rPr>
              <w:t xml:space="preserve">1) od: 10 BBCH, do: 19 BBCH </w:t>
            </w:r>
          </w:p>
          <w:p w14:paraId="6713C39A" w14:textId="4DC7A294" w:rsidR="001D698C" w:rsidRPr="001D698C" w:rsidRDefault="001D698C" w:rsidP="001D698C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1D698C">
              <w:rPr>
                <w:rFonts w:ascii="Times New Roman" w:hAnsi="Times New Roman"/>
                <w:iCs/>
                <w:sz w:val="24"/>
                <w:szCs w:val="24"/>
              </w:rPr>
              <w:t xml:space="preserve">2) při zjištění výskytu </w:t>
            </w:r>
          </w:p>
        </w:tc>
        <w:tc>
          <w:tcPr>
            <w:tcW w:w="957" w:type="pct"/>
          </w:tcPr>
          <w:p w14:paraId="7C43D258" w14:textId="48447A8F" w:rsidR="001D698C" w:rsidRPr="001D698C" w:rsidRDefault="001D698C" w:rsidP="001D698C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ind w:right="-205"/>
              <w:rPr>
                <w:rFonts w:ascii="Times New Roman" w:hAnsi="Times New Roman"/>
                <w:iCs/>
                <w:sz w:val="24"/>
                <w:szCs w:val="24"/>
              </w:rPr>
            </w:pPr>
            <w:r w:rsidRPr="001D698C">
              <w:rPr>
                <w:rFonts w:ascii="Times New Roman" w:hAnsi="Times New Roman"/>
                <w:iCs/>
                <w:sz w:val="24"/>
                <w:szCs w:val="24"/>
              </w:rPr>
              <w:t>5) pole</w:t>
            </w:r>
          </w:p>
        </w:tc>
      </w:tr>
      <w:tr w:rsidR="001D698C" w:rsidRPr="001D698C" w14:paraId="4B742D01" w14:textId="77777777" w:rsidTr="006553EC">
        <w:tc>
          <w:tcPr>
            <w:tcW w:w="1027" w:type="pct"/>
          </w:tcPr>
          <w:p w14:paraId="38575866" w14:textId="7EB4F65B" w:rsidR="001D698C" w:rsidRPr="001D698C" w:rsidRDefault="001D698C" w:rsidP="001D698C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ind w:right="-76"/>
              <w:rPr>
                <w:rFonts w:ascii="Times New Roman" w:hAnsi="Times New Roman"/>
                <w:iCs/>
                <w:sz w:val="24"/>
                <w:szCs w:val="24"/>
              </w:rPr>
            </w:pPr>
            <w:r w:rsidRPr="001D698C">
              <w:rPr>
                <w:rFonts w:ascii="Times New Roman" w:hAnsi="Times New Roman"/>
                <w:iCs/>
                <w:sz w:val="24"/>
                <w:szCs w:val="24"/>
              </w:rPr>
              <w:t xml:space="preserve">jetel luční, hybrid jetele lučního a jetele prostředního (odrůda </w:t>
            </w:r>
            <w:proofErr w:type="spellStart"/>
            <w:r w:rsidRPr="001D698C">
              <w:rPr>
                <w:rFonts w:ascii="Times New Roman" w:hAnsi="Times New Roman"/>
                <w:iCs/>
                <w:sz w:val="24"/>
                <w:szCs w:val="24"/>
              </w:rPr>
              <w:t>Pramedi</w:t>
            </w:r>
            <w:proofErr w:type="spellEnd"/>
            <w:r w:rsidRPr="001D698C">
              <w:rPr>
                <w:rFonts w:ascii="Times New Roman" w:hAnsi="Times New Roman"/>
                <w:iCs/>
                <w:sz w:val="24"/>
                <w:szCs w:val="24"/>
              </w:rPr>
              <w:t>), tolice dětelová</w:t>
            </w:r>
          </w:p>
        </w:tc>
        <w:tc>
          <w:tcPr>
            <w:tcW w:w="882" w:type="pct"/>
          </w:tcPr>
          <w:p w14:paraId="09E701CC" w14:textId="7F5C0527" w:rsidR="001D698C" w:rsidRPr="001D698C" w:rsidRDefault="001D698C" w:rsidP="001D698C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proofErr w:type="spellStart"/>
            <w:r w:rsidRPr="001D698C">
              <w:rPr>
                <w:rFonts w:ascii="Times New Roman" w:hAnsi="Times New Roman"/>
                <w:iCs/>
                <w:sz w:val="24"/>
                <w:szCs w:val="24"/>
              </w:rPr>
              <w:t>listopasi</w:t>
            </w:r>
            <w:proofErr w:type="spellEnd"/>
          </w:p>
        </w:tc>
        <w:tc>
          <w:tcPr>
            <w:tcW w:w="736" w:type="pct"/>
          </w:tcPr>
          <w:p w14:paraId="7E3CA02F" w14:textId="083EB25E" w:rsidR="001D698C" w:rsidRPr="001D698C" w:rsidRDefault="001D698C" w:rsidP="001D698C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1D698C">
              <w:rPr>
                <w:rFonts w:ascii="Times New Roman" w:hAnsi="Times New Roman"/>
                <w:iCs/>
                <w:sz w:val="24"/>
                <w:szCs w:val="24"/>
              </w:rPr>
              <w:t>62,5 ml/ha</w:t>
            </w:r>
          </w:p>
        </w:tc>
        <w:tc>
          <w:tcPr>
            <w:tcW w:w="293" w:type="pct"/>
          </w:tcPr>
          <w:p w14:paraId="76DA2A4D" w14:textId="684D63BD" w:rsidR="001D698C" w:rsidRPr="001D698C" w:rsidRDefault="001D698C" w:rsidP="001D698C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1D698C">
              <w:rPr>
                <w:rFonts w:ascii="Times New Roman" w:hAnsi="Times New Roman"/>
                <w:iCs/>
                <w:sz w:val="24"/>
                <w:szCs w:val="24"/>
              </w:rPr>
              <w:t>AT</w:t>
            </w:r>
          </w:p>
        </w:tc>
        <w:tc>
          <w:tcPr>
            <w:tcW w:w="1105" w:type="pct"/>
          </w:tcPr>
          <w:p w14:paraId="7BF82E36" w14:textId="77777777" w:rsidR="001D698C" w:rsidRPr="001D698C" w:rsidRDefault="001D698C" w:rsidP="001D698C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1D698C">
              <w:rPr>
                <w:rFonts w:ascii="Times New Roman" w:hAnsi="Times New Roman"/>
                <w:iCs/>
                <w:sz w:val="24"/>
                <w:szCs w:val="24"/>
              </w:rPr>
              <w:t xml:space="preserve">1) od: 09 BBCH, do: 25 BBCH </w:t>
            </w:r>
          </w:p>
          <w:p w14:paraId="2A95B64C" w14:textId="7B11C4AD" w:rsidR="001D698C" w:rsidRPr="001D698C" w:rsidRDefault="001D698C" w:rsidP="001D698C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1D698C">
              <w:rPr>
                <w:rFonts w:ascii="Times New Roman" w:hAnsi="Times New Roman"/>
                <w:iCs/>
                <w:sz w:val="24"/>
                <w:szCs w:val="24"/>
              </w:rPr>
              <w:t xml:space="preserve">2) při zjištění výskytu </w:t>
            </w:r>
          </w:p>
        </w:tc>
        <w:tc>
          <w:tcPr>
            <w:tcW w:w="957" w:type="pct"/>
          </w:tcPr>
          <w:p w14:paraId="5B1B8003" w14:textId="393D8574" w:rsidR="001D698C" w:rsidRDefault="001D698C" w:rsidP="001D698C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ind w:right="-205"/>
              <w:rPr>
                <w:rFonts w:ascii="Times New Roman" w:hAnsi="Times New Roman"/>
                <w:iCs/>
                <w:sz w:val="24"/>
                <w:szCs w:val="24"/>
              </w:rPr>
            </w:pPr>
            <w:r w:rsidRPr="001D698C">
              <w:rPr>
                <w:rFonts w:ascii="Times New Roman" w:hAnsi="Times New Roman"/>
                <w:iCs/>
                <w:sz w:val="24"/>
                <w:szCs w:val="24"/>
              </w:rPr>
              <w:t>5) pole</w:t>
            </w:r>
          </w:p>
          <w:p w14:paraId="4C7F51DB" w14:textId="0E5B2EB5" w:rsidR="001D698C" w:rsidRPr="001D698C" w:rsidRDefault="001D698C" w:rsidP="001D698C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ind w:right="-205"/>
              <w:rPr>
                <w:rFonts w:ascii="Times New Roman" w:hAnsi="Times New Roman"/>
                <w:iCs/>
                <w:sz w:val="24"/>
                <w:szCs w:val="24"/>
              </w:rPr>
            </w:pPr>
            <w:r w:rsidRPr="001D698C">
              <w:rPr>
                <w:rFonts w:ascii="Times New Roman" w:hAnsi="Times New Roman"/>
                <w:iCs/>
                <w:sz w:val="24"/>
                <w:szCs w:val="24"/>
              </w:rPr>
              <w:t xml:space="preserve">6) semenné </w:t>
            </w:r>
            <w:r w:rsidRPr="001D698C">
              <w:rPr>
                <w:rFonts w:ascii="Times New Roman" w:hAnsi="Times New Roman"/>
                <w:iCs/>
                <w:sz w:val="24"/>
                <w:szCs w:val="24"/>
              </w:rPr>
              <w:br/>
              <w:t>porosty</w:t>
            </w:r>
          </w:p>
        </w:tc>
      </w:tr>
      <w:tr w:rsidR="001D698C" w:rsidRPr="001D698C" w14:paraId="400081BA" w14:textId="77777777" w:rsidTr="006553EC">
        <w:tc>
          <w:tcPr>
            <w:tcW w:w="1027" w:type="pct"/>
          </w:tcPr>
          <w:p w14:paraId="7A6723B7" w14:textId="37E59A0B" w:rsidR="001D698C" w:rsidRPr="001D698C" w:rsidRDefault="001D698C" w:rsidP="001D698C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ind w:right="-76"/>
              <w:rPr>
                <w:rFonts w:ascii="Times New Roman" w:hAnsi="Times New Roman"/>
                <w:iCs/>
                <w:sz w:val="24"/>
                <w:szCs w:val="24"/>
              </w:rPr>
            </w:pPr>
            <w:r w:rsidRPr="001D698C">
              <w:rPr>
                <w:rFonts w:ascii="Times New Roman" w:hAnsi="Times New Roman"/>
                <w:iCs/>
                <w:sz w:val="24"/>
                <w:szCs w:val="24"/>
              </w:rPr>
              <w:t xml:space="preserve">jetel luční, hybrid jetele lučního a jetele prostředního (odrůda </w:t>
            </w:r>
            <w:proofErr w:type="spellStart"/>
            <w:r w:rsidRPr="001D698C">
              <w:rPr>
                <w:rFonts w:ascii="Times New Roman" w:hAnsi="Times New Roman"/>
                <w:iCs/>
                <w:sz w:val="24"/>
                <w:szCs w:val="24"/>
              </w:rPr>
              <w:t>Pramedi</w:t>
            </w:r>
            <w:proofErr w:type="spellEnd"/>
            <w:r w:rsidRPr="001D698C">
              <w:rPr>
                <w:rFonts w:ascii="Times New Roman" w:hAnsi="Times New Roman"/>
                <w:iCs/>
                <w:sz w:val="24"/>
                <w:szCs w:val="24"/>
              </w:rPr>
              <w:t>), tolice dětelová</w:t>
            </w:r>
          </w:p>
        </w:tc>
        <w:tc>
          <w:tcPr>
            <w:tcW w:w="882" w:type="pct"/>
          </w:tcPr>
          <w:p w14:paraId="61D22E9F" w14:textId="7E5361CC" w:rsidR="001D698C" w:rsidRPr="001D698C" w:rsidRDefault="001D698C" w:rsidP="001D698C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proofErr w:type="spellStart"/>
            <w:r w:rsidRPr="001D698C">
              <w:rPr>
                <w:rFonts w:ascii="Times New Roman" w:hAnsi="Times New Roman"/>
                <w:iCs/>
                <w:sz w:val="24"/>
                <w:szCs w:val="24"/>
              </w:rPr>
              <w:t>kyjatka</w:t>
            </w:r>
            <w:proofErr w:type="spellEnd"/>
            <w:r w:rsidRPr="001D698C">
              <w:rPr>
                <w:rFonts w:ascii="Times New Roman" w:hAnsi="Times New Roman"/>
                <w:iCs/>
                <w:sz w:val="24"/>
                <w:szCs w:val="24"/>
              </w:rPr>
              <w:t xml:space="preserve"> hrachová</w:t>
            </w:r>
          </w:p>
        </w:tc>
        <w:tc>
          <w:tcPr>
            <w:tcW w:w="736" w:type="pct"/>
          </w:tcPr>
          <w:p w14:paraId="57536F70" w14:textId="5FDBCC17" w:rsidR="001D698C" w:rsidRPr="001D698C" w:rsidRDefault="001D698C" w:rsidP="001D698C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1D698C">
              <w:rPr>
                <w:rFonts w:ascii="Times New Roman" w:hAnsi="Times New Roman"/>
                <w:iCs/>
                <w:sz w:val="24"/>
                <w:szCs w:val="24"/>
              </w:rPr>
              <w:t>75 ml/ha</w:t>
            </w:r>
          </w:p>
        </w:tc>
        <w:tc>
          <w:tcPr>
            <w:tcW w:w="293" w:type="pct"/>
          </w:tcPr>
          <w:p w14:paraId="36E7082F" w14:textId="0E31674C" w:rsidR="001D698C" w:rsidRPr="001D698C" w:rsidRDefault="001D698C" w:rsidP="001D698C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1D698C">
              <w:rPr>
                <w:rFonts w:ascii="Times New Roman" w:hAnsi="Times New Roman"/>
                <w:iCs/>
                <w:sz w:val="24"/>
                <w:szCs w:val="24"/>
              </w:rPr>
              <w:t>AT</w:t>
            </w:r>
          </w:p>
        </w:tc>
        <w:tc>
          <w:tcPr>
            <w:tcW w:w="1105" w:type="pct"/>
          </w:tcPr>
          <w:p w14:paraId="18549964" w14:textId="77777777" w:rsidR="001D698C" w:rsidRPr="001D698C" w:rsidRDefault="001D698C" w:rsidP="001D698C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1D698C">
              <w:rPr>
                <w:rFonts w:ascii="Times New Roman" w:hAnsi="Times New Roman"/>
                <w:iCs/>
                <w:sz w:val="24"/>
                <w:szCs w:val="24"/>
              </w:rPr>
              <w:t xml:space="preserve">1) od: 11 BBCH, do: 85 BBCH </w:t>
            </w:r>
          </w:p>
          <w:p w14:paraId="5831CD83" w14:textId="008D4F73" w:rsidR="001D698C" w:rsidRPr="001D698C" w:rsidRDefault="001D698C" w:rsidP="001D698C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1D698C">
              <w:rPr>
                <w:rFonts w:ascii="Times New Roman" w:hAnsi="Times New Roman"/>
                <w:iCs/>
                <w:sz w:val="24"/>
                <w:szCs w:val="24"/>
              </w:rPr>
              <w:t xml:space="preserve">2) podle signalizace </w:t>
            </w:r>
          </w:p>
        </w:tc>
        <w:tc>
          <w:tcPr>
            <w:tcW w:w="957" w:type="pct"/>
          </w:tcPr>
          <w:p w14:paraId="0C50463F" w14:textId="77777777" w:rsidR="001D698C" w:rsidRDefault="001D698C" w:rsidP="001D698C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ind w:right="-205"/>
              <w:rPr>
                <w:rFonts w:ascii="Times New Roman" w:hAnsi="Times New Roman"/>
                <w:iCs/>
                <w:sz w:val="24"/>
                <w:szCs w:val="24"/>
              </w:rPr>
            </w:pPr>
            <w:r w:rsidRPr="001D698C">
              <w:rPr>
                <w:rFonts w:ascii="Times New Roman" w:hAnsi="Times New Roman"/>
                <w:iCs/>
                <w:sz w:val="24"/>
                <w:szCs w:val="24"/>
              </w:rPr>
              <w:t>5) pole</w:t>
            </w:r>
          </w:p>
          <w:p w14:paraId="09A5FDA6" w14:textId="38CC2FBD" w:rsidR="001D698C" w:rsidRPr="001D698C" w:rsidRDefault="001D698C" w:rsidP="001D698C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ind w:right="-205"/>
              <w:rPr>
                <w:rFonts w:ascii="Times New Roman" w:hAnsi="Times New Roman"/>
                <w:iCs/>
                <w:sz w:val="24"/>
                <w:szCs w:val="24"/>
              </w:rPr>
            </w:pPr>
            <w:r w:rsidRPr="001D698C">
              <w:rPr>
                <w:rFonts w:ascii="Times New Roman" w:hAnsi="Times New Roman"/>
                <w:iCs/>
                <w:sz w:val="24"/>
                <w:szCs w:val="24"/>
              </w:rPr>
              <w:t xml:space="preserve">6) semenné </w:t>
            </w:r>
            <w:r w:rsidRPr="001D698C">
              <w:rPr>
                <w:rFonts w:ascii="Times New Roman" w:hAnsi="Times New Roman"/>
                <w:iCs/>
                <w:sz w:val="24"/>
                <w:szCs w:val="24"/>
              </w:rPr>
              <w:br/>
              <w:t>porosty</w:t>
            </w:r>
          </w:p>
        </w:tc>
      </w:tr>
      <w:tr w:rsidR="001D698C" w:rsidRPr="001D698C" w14:paraId="2A0DE554" w14:textId="77777777" w:rsidTr="006553EC">
        <w:tc>
          <w:tcPr>
            <w:tcW w:w="1027" w:type="pct"/>
          </w:tcPr>
          <w:p w14:paraId="4B1B3526" w14:textId="75F410AA" w:rsidR="001D698C" w:rsidRPr="001D698C" w:rsidRDefault="001D698C" w:rsidP="001D698C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ind w:right="-76"/>
              <w:rPr>
                <w:rFonts w:ascii="Times New Roman" w:hAnsi="Times New Roman"/>
                <w:iCs/>
                <w:sz w:val="24"/>
                <w:szCs w:val="24"/>
              </w:rPr>
            </w:pPr>
            <w:r w:rsidRPr="001D698C">
              <w:rPr>
                <w:rFonts w:ascii="Times New Roman" w:hAnsi="Times New Roman"/>
                <w:iCs/>
                <w:sz w:val="24"/>
                <w:szCs w:val="24"/>
              </w:rPr>
              <w:t>jehličnany</w:t>
            </w:r>
          </w:p>
        </w:tc>
        <w:tc>
          <w:tcPr>
            <w:tcW w:w="882" w:type="pct"/>
          </w:tcPr>
          <w:p w14:paraId="6DD2BD5B" w14:textId="2F3046BD" w:rsidR="001D698C" w:rsidRPr="001D698C" w:rsidRDefault="001D698C" w:rsidP="001D698C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ind w:right="-76"/>
              <w:rPr>
                <w:rFonts w:ascii="Times New Roman" w:hAnsi="Times New Roman"/>
                <w:iCs/>
                <w:sz w:val="24"/>
                <w:szCs w:val="24"/>
              </w:rPr>
            </w:pPr>
            <w:r w:rsidRPr="001D698C">
              <w:rPr>
                <w:rFonts w:ascii="Times New Roman" w:hAnsi="Times New Roman"/>
                <w:iCs/>
                <w:sz w:val="24"/>
                <w:szCs w:val="24"/>
              </w:rPr>
              <w:t>kůrovci</w:t>
            </w:r>
          </w:p>
        </w:tc>
        <w:tc>
          <w:tcPr>
            <w:tcW w:w="736" w:type="pct"/>
          </w:tcPr>
          <w:p w14:paraId="48B741FF" w14:textId="7D25FB82" w:rsidR="001D698C" w:rsidRPr="001D698C" w:rsidRDefault="001D698C" w:rsidP="001D698C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ind w:right="-76"/>
              <w:rPr>
                <w:rFonts w:ascii="Times New Roman" w:hAnsi="Times New Roman"/>
                <w:iCs/>
                <w:sz w:val="24"/>
                <w:szCs w:val="24"/>
              </w:rPr>
            </w:pPr>
            <w:r w:rsidRPr="001D698C">
              <w:rPr>
                <w:rFonts w:ascii="Times New Roman" w:hAnsi="Times New Roman"/>
                <w:iCs/>
                <w:sz w:val="24"/>
                <w:szCs w:val="24"/>
              </w:rPr>
              <w:t xml:space="preserve">0,25-0,375 % </w:t>
            </w:r>
          </w:p>
        </w:tc>
        <w:tc>
          <w:tcPr>
            <w:tcW w:w="293" w:type="pct"/>
          </w:tcPr>
          <w:p w14:paraId="396BA9E1" w14:textId="5C3F22A5" w:rsidR="001D698C" w:rsidRPr="001D698C" w:rsidRDefault="001D698C" w:rsidP="001D698C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ind w:right="-76"/>
              <w:rPr>
                <w:rFonts w:ascii="Times New Roman" w:hAnsi="Times New Roman"/>
                <w:iCs/>
                <w:sz w:val="24"/>
                <w:szCs w:val="24"/>
              </w:rPr>
            </w:pPr>
            <w:r w:rsidRPr="001D698C">
              <w:rPr>
                <w:rFonts w:ascii="Times New Roman" w:hAnsi="Times New Roman"/>
                <w:iCs/>
                <w:sz w:val="24"/>
                <w:szCs w:val="24"/>
              </w:rPr>
              <w:t>-</w:t>
            </w:r>
          </w:p>
        </w:tc>
        <w:tc>
          <w:tcPr>
            <w:tcW w:w="1105" w:type="pct"/>
          </w:tcPr>
          <w:p w14:paraId="4E04C2D5" w14:textId="77777777" w:rsidR="001D698C" w:rsidRPr="001D698C" w:rsidRDefault="001D698C" w:rsidP="001D698C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ind w:right="-76"/>
              <w:rPr>
                <w:rFonts w:ascii="Times New Roman" w:hAnsi="Times New Roman"/>
                <w:iCs/>
                <w:sz w:val="24"/>
                <w:szCs w:val="24"/>
              </w:rPr>
            </w:pPr>
            <w:r w:rsidRPr="001D698C">
              <w:rPr>
                <w:rFonts w:ascii="Times New Roman" w:hAnsi="Times New Roman"/>
                <w:iCs/>
                <w:sz w:val="24"/>
                <w:szCs w:val="24"/>
              </w:rPr>
              <w:t xml:space="preserve">1) ošetření vybraných stromů </w:t>
            </w:r>
          </w:p>
          <w:p w14:paraId="7260F932" w14:textId="44E07E99" w:rsidR="001D698C" w:rsidRPr="001D698C" w:rsidRDefault="001D698C" w:rsidP="001D698C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ind w:right="-76"/>
              <w:rPr>
                <w:rFonts w:ascii="Times New Roman" w:hAnsi="Times New Roman"/>
                <w:iCs/>
                <w:sz w:val="24"/>
                <w:szCs w:val="24"/>
              </w:rPr>
            </w:pPr>
            <w:r w:rsidRPr="001D698C">
              <w:rPr>
                <w:rFonts w:ascii="Times New Roman" w:hAnsi="Times New Roman"/>
                <w:iCs/>
                <w:sz w:val="24"/>
                <w:szCs w:val="24"/>
              </w:rPr>
              <w:t>2) při zvýšeném a kalamitním stavu, max. 30 dnů před očekávaným rojením</w:t>
            </w:r>
          </w:p>
        </w:tc>
        <w:tc>
          <w:tcPr>
            <w:tcW w:w="957" w:type="pct"/>
          </w:tcPr>
          <w:p w14:paraId="0D44F8EA" w14:textId="249DFA1C" w:rsidR="001D698C" w:rsidRPr="001D698C" w:rsidRDefault="001D698C" w:rsidP="001D698C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ind w:right="-76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5) venkovní prostory</w:t>
            </w:r>
          </w:p>
        </w:tc>
      </w:tr>
      <w:tr w:rsidR="001D698C" w:rsidRPr="001D698C" w14:paraId="465183FA" w14:textId="77777777" w:rsidTr="006553EC">
        <w:tc>
          <w:tcPr>
            <w:tcW w:w="1027" w:type="pct"/>
          </w:tcPr>
          <w:p w14:paraId="00FBA10E" w14:textId="39406CB5" w:rsidR="001D698C" w:rsidRPr="001D698C" w:rsidRDefault="001D698C" w:rsidP="001D698C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ind w:right="-76"/>
              <w:rPr>
                <w:rFonts w:ascii="Times New Roman" w:hAnsi="Times New Roman"/>
                <w:iCs/>
                <w:sz w:val="24"/>
                <w:szCs w:val="24"/>
              </w:rPr>
            </w:pPr>
            <w:r w:rsidRPr="001D698C">
              <w:rPr>
                <w:rFonts w:ascii="Times New Roman" w:hAnsi="Times New Roman"/>
                <w:sz w:val="24"/>
                <w:szCs w:val="24"/>
              </w:rPr>
              <w:t>jahodník</w:t>
            </w:r>
          </w:p>
        </w:tc>
        <w:tc>
          <w:tcPr>
            <w:tcW w:w="882" w:type="pct"/>
          </w:tcPr>
          <w:p w14:paraId="7990131B" w14:textId="77777777" w:rsidR="001D698C" w:rsidRPr="001D698C" w:rsidRDefault="001D698C" w:rsidP="001D698C">
            <w:pPr>
              <w:spacing w:before="40" w:after="4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1D698C">
              <w:rPr>
                <w:rFonts w:ascii="Times New Roman" w:hAnsi="Times New Roman"/>
                <w:sz w:val="24"/>
                <w:szCs w:val="24"/>
              </w:rPr>
              <w:t xml:space="preserve">mšice, </w:t>
            </w:r>
          </w:p>
          <w:p w14:paraId="505E4EA8" w14:textId="2739DF15" w:rsidR="001D698C" w:rsidRPr="001D698C" w:rsidRDefault="001D698C" w:rsidP="001D698C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ind w:right="-76"/>
              <w:rPr>
                <w:rFonts w:ascii="Times New Roman" w:hAnsi="Times New Roman"/>
                <w:iCs/>
                <w:sz w:val="24"/>
                <w:szCs w:val="24"/>
              </w:rPr>
            </w:pPr>
            <w:r w:rsidRPr="001D698C">
              <w:rPr>
                <w:rFonts w:ascii="Times New Roman" w:hAnsi="Times New Roman"/>
                <w:sz w:val="24"/>
                <w:szCs w:val="24"/>
              </w:rPr>
              <w:t>květopas jahodníkový, bejlomorky</w:t>
            </w:r>
          </w:p>
        </w:tc>
        <w:tc>
          <w:tcPr>
            <w:tcW w:w="736" w:type="pct"/>
          </w:tcPr>
          <w:p w14:paraId="4CFC6231" w14:textId="08512A55" w:rsidR="001D698C" w:rsidRPr="001D698C" w:rsidRDefault="001D698C" w:rsidP="001D698C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ind w:right="-76"/>
              <w:rPr>
                <w:rFonts w:ascii="Times New Roman" w:hAnsi="Times New Roman"/>
                <w:iCs/>
                <w:sz w:val="24"/>
                <w:szCs w:val="24"/>
              </w:rPr>
            </w:pPr>
            <w:r w:rsidRPr="001D698C">
              <w:rPr>
                <w:rFonts w:ascii="Times New Roman" w:hAnsi="Times New Roman"/>
                <w:sz w:val="24"/>
                <w:szCs w:val="24"/>
              </w:rPr>
              <w:t>75 ml/ha</w:t>
            </w:r>
          </w:p>
        </w:tc>
        <w:tc>
          <w:tcPr>
            <w:tcW w:w="293" w:type="pct"/>
          </w:tcPr>
          <w:p w14:paraId="094FCAF8" w14:textId="2CD1B32E" w:rsidR="001D698C" w:rsidRPr="001D698C" w:rsidRDefault="001D698C" w:rsidP="001D698C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ind w:right="-76"/>
              <w:rPr>
                <w:rFonts w:ascii="Times New Roman" w:hAnsi="Times New Roman"/>
                <w:iCs/>
                <w:sz w:val="24"/>
                <w:szCs w:val="24"/>
              </w:rPr>
            </w:pPr>
            <w:r w:rsidRPr="001D698C">
              <w:rPr>
                <w:rFonts w:ascii="Times New Roman" w:hAnsi="Times New Roman"/>
                <w:iCs/>
                <w:sz w:val="24"/>
                <w:szCs w:val="24"/>
              </w:rPr>
              <w:t>3</w:t>
            </w:r>
          </w:p>
        </w:tc>
        <w:tc>
          <w:tcPr>
            <w:tcW w:w="1105" w:type="pct"/>
          </w:tcPr>
          <w:p w14:paraId="1ECDD89C" w14:textId="77777777" w:rsidR="001D698C" w:rsidRPr="001D698C" w:rsidRDefault="001D698C" w:rsidP="001D698C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ind w:right="-76"/>
              <w:rPr>
                <w:rFonts w:ascii="Times New Roman" w:hAnsi="Times New Roman"/>
                <w:sz w:val="24"/>
                <w:szCs w:val="24"/>
              </w:rPr>
            </w:pPr>
            <w:r w:rsidRPr="001D698C">
              <w:rPr>
                <w:rFonts w:ascii="Times New Roman" w:hAnsi="Times New Roman"/>
                <w:sz w:val="24"/>
                <w:szCs w:val="24"/>
              </w:rPr>
              <w:t xml:space="preserve">1) od: 49 BBCH, </w:t>
            </w:r>
          </w:p>
          <w:p w14:paraId="552A456A" w14:textId="42AA6ABE" w:rsidR="001D698C" w:rsidRPr="001D698C" w:rsidRDefault="001D698C" w:rsidP="001D698C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ind w:right="-76"/>
              <w:rPr>
                <w:rFonts w:ascii="Times New Roman" w:hAnsi="Times New Roman"/>
                <w:iCs/>
                <w:sz w:val="24"/>
                <w:szCs w:val="24"/>
              </w:rPr>
            </w:pPr>
            <w:r w:rsidRPr="001D698C">
              <w:rPr>
                <w:rFonts w:ascii="Times New Roman" w:hAnsi="Times New Roman"/>
                <w:sz w:val="24"/>
                <w:szCs w:val="24"/>
              </w:rPr>
              <w:t>do: 81 BBCH</w:t>
            </w:r>
          </w:p>
        </w:tc>
        <w:tc>
          <w:tcPr>
            <w:tcW w:w="957" w:type="pct"/>
          </w:tcPr>
          <w:p w14:paraId="51B5CB9F" w14:textId="0B4C7895" w:rsidR="001D698C" w:rsidRPr="001D698C" w:rsidRDefault="001D698C" w:rsidP="001D698C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ind w:right="-76"/>
              <w:rPr>
                <w:rFonts w:ascii="Times New Roman" w:hAnsi="Times New Roman"/>
                <w:iCs/>
                <w:sz w:val="24"/>
                <w:szCs w:val="24"/>
              </w:rPr>
            </w:pPr>
            <w:r w:rsidRPr="001D698C">
              <w:rPr>
                <w:rFonts w:ascii="Times New Roman" w:hAnsi="Times New Roman"/>
                <w:iCs/>
                <w:sz w:val="24"/>
                <w:szCs w:val="24"/>
              </w:rPr>
              <w:t xml:space="preserve">5) </w:t>
            </w:r>
            <w:r w:rsidR="00F1463F" w:rsidRPr="00F1463F">
              <w:rPr>
                <w:rFonts w:ascii="Times New Roman" w:hAnsi="Times New Roman"/>
                <w:iCs/>
                <w:sz w:val="24"/>
                <w:szCs w:val="24"/>
              </w:rPr>
              <w:t>venkovní prostory</w:t>
            </w:r>
          </w:p>
        </w:tc>
      </w:tr>
      <w:tr w:rsidR="001D698C" w:rsidRPr="001D698C" w14:paraId="42E4E88F" w14:textId="77777777" w:rsidTr="006553EC">
        <w:tc>
          <w:tcPr>
            <w:tcW w:w="1027" w:type="pct"/>
          </w:tcPr>
          <w:p w14:paraId="2E829A4A" w14:textId="7F1013DC" w:rsidR="001D698C" w:rsidRPr="001D698C" w:rsidRDefault="001D698C" w:rsidP="001D698C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ind w:right="-76"/>
              <w:rPr>
                <w:rFonts w:ascii="Times New Roman" w:hAnsi="Times New Roman"/>
                <w:iCs/>
                <w:sz w:val="24"/>
                <w:szCs w:val="24"/>
              </w:rPr>
            </w:pPr>
            <w:r w:rsidRPr="001D698C">
              <w:rPr>
                <w:rFonts w:ascii="Times New Roman" w:hAnsi="Times New Roman"/>
                <w:sz w:val="24"/>
                <w:szCs w:val="24"/>
              </w:rPr>
              <w:t>mrkev</w:t>
            </w:r>
          </w:p>
        </w:tc>
        <w:tc>
          <w:tcPr>
            <w:tcW w:w="882" w:type="pct"/>
          </w:tcPr>
          <w:p w14:paraId="6365CB44" w14:textId="3E0B58BF" w:rsidR="001D698C" w:rsidRPr="001D698C" w:rsidRDefault="001D698C" w:rsidP="001D698C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ind w:right="-76"/>
              <w:rPr>
                <w:rFonts w:ascii="Times New Roman" w:hAnsi="Times New Roman"/>
                <w:iCs/>
                <w:sz w:val="24"/>
                <w:szCs w:val="24"/>
              </w:rPr>
            </w:pPr>
            <w:r w:rsidRPr="001D698C">
              <w:rPr>
                <w:rFonts w:ascii="Times New Roman" w:hAnsi="Times New Roman"/>
                <w:sz w:val="24"/>
                <w:szCs w:val="24"/>
              </w:rPr>
              <w:t>mšice, housenky motýlů, pochmurnatka mrkvová, třásněnky</w:t>
            </w:r>
          </w:p>
        </w:tc>
        <w:tc>
          <w:tcPr>
            <w:tcW w:w="736" w:type="pct"/>
          </w:tcPr>
          <w:p w14:paraId="5333ED5B" w14:textId="5DAC6A62" w:rsidR="001D698C" w:rsidRPr="001D698C" w:rsidRDefault="001D698C" w:rsidP="001D698C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ind w:right="-76"/>
              <w:rPr>
                <w:rFonts w:ascii="Times New Roman" w:hAnsi="Times New Roman"/>
                <w:iCs/>
                <w:sz w:val="24"/>
                <w:szCs w:val="24"/>
              </w:rPr>
            </w:pPr>
            <w:r w:rsidRPr="001D698C">
              <w:rPr>
                <w:rFonts w:ascii="Times New Roman" w:hAnsi="Times New Roman"/>
                <w:sz w:val="24"/>
                <w:szCs w:val="24"/>
              </w:rPr>
              <w:t>125 ml/ha</w:t>
            </w:r>
          </w:p>
        </w:tc>
        <w:tc>
          <w:tcPr>
            <w:tcW w:w="293" w:type="pct"/>
          </w:tcPr>
          <w:p w14:paraId="0A25AD5B" w14:textId="70E9C709" w:rsidR="001D698C" w:rsidRPr="001D698C" w:rsidRDefault="001D698C" w:rsidP="001D698C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ind w:right="-76"/>
              <w:rPr>
                <w:rFonts w:ascii="Times New Roman" w:hAnsi="Times New Roman"/>
                <w:iCs/>
                <w:sz w:val="24"/>
                <w:szCs w:val="24"/>
              </w:rPr>
            </w:pPr>
            <w:r w:rsidRPr="001D698C">
              <w:rPr>
                <w:rFonts w:ascii="Times New Roman" w:hAnsi="Times New Roman"/>
                <w:iCs/>
                <w:sz w:val="24"/>
                <w:szCs w:val="24"/>
              </w:rPr>
              <w:t>7</w:t>
            </w:r>
          </w:p>
        </w:tc>
        <w:tc>
          <w:tcPr>
            <w:tcW w:w="1105" w:type="pct"/>
          </w:tcPr>
          <w:p w14:paraId="273B85EE" w14:textId="77777777" w:rsidR="001D698C" w:rsidRPr="001D698C" w:rsidRDefault="001D698C" w:rsidP="001D698C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ind w:right="-76"/>
              <w:rPr>
                <w:rFonts w:ascii="Times New Roman" w:hAnsi="Times New Roman"/>
                <w:sz w:val="24"/>
                <w:szCs w:val="24"/>
              </w:rPr>
            </w:pPr>
            <w:r w:rsidRPr="001D698C">
              <w:rPr>
                <w:rFonts w:ascii="Times New Roman" w:hAnsi="Times New Roman"/>
                <w:sz w:val="24"/>
                <w:szCs w:val="24"/>
              </w:rPr>
              <w:t xml:space="preserve">1) od: 11 BBCH, </w:t>
            </w:r>
          </w:p>
          <w:p w14:paraId="627821BF" w14:textId="59FBAD7D" w:rsidR="001D698C" w:rsidRPr="001D698C" w:rsidRDefault="001D698C" w:rsidP="001D698C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ind w:right="-76"/>
              <w:rPr>
                <w:rFonts w:ascii="Times New Roman" w:hAnsi="Times New Roman"/>
                <w:iCs/>
                <w:sz w:val="24"/>
                <w:szCs w:val="24"/>
              </w:rPr>
            </w:pPr>
            <w:r w:rsidRPr="001D698C">
              <w:rPr>
                <w:rFonts w:ascii="Times New Roman" w:hAnsi="Times New Roman"/>
                <w:sz w:val="24"/>
                <w:szCs w:val="24"/>
              </w:rPr>
              <w:t>do: 49 BBCH</w:t>
            </w:r>
          </w:p>
        </w:tc>
        <w:tc>
          <w:tcPr>
            <w:tcW w:w="957" w:type="pct"/>
          </w:tcPr>
          <w:p w14:paraId="35B3843D" w14:textId="77129331" w:rsidR="001D698C" w:rsidRPr="001D698C" w:rsidRDefault="001D698C" w:rsidP="001D698C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ind w:right="-76"/>
              <w:rPr>
                <w:rFonts w:ascii="Times New Roman" w:hAnsi="Times New Roman"/>
                <w:iCs/>
                <w:sz w:val="24"/>
                <w:szCs w:val="24"/>
              </w:rPr>
            </w:pPr>
            <w:r w:rsidRPr="001D698C">
              <w:rPr>
                <w:rFonts w:ascii="Times New Roman" w:hAnsi="Times New Roman"/>
                <w:iCs/>
                <w:sz w:val="24"/>
                <w:szCs w:val="24"/>
              </w:rPr>
              <w:t xml:space="preserve">5) </w:t>
            </w:r>
            <w:r w:rsidR="00F1463F" w:rsidRPr="00F1463F">
              <w:rPr>
                <w:rFonts w:ascii="Times New Roman" w:hAnsi="Times New Roman"/>
                <w:iCs/>
                <w:sz w:val="24"/>
                <w:szCs w:val="24"/>
              </w:rPr>
              <w:t>venkovní prostory</w:t>
            </w:r>
          </w:p>
        </w:tc>
      </w:tr>
      <w:tr w:rsidR="001D698C" w:rsidRPr="001D698C" w14:paraId="0D0E227D" w14:textId="77777777" w:rsidTr="006553EC">
        <w:tc>
          <w:tcPr>
            <w:tcW w:w="1027" w:type="pct"/>
          </w:tcPr>
          <w:p w14:paraId="0BAEEB19" w14:textId="4CBDA00A" w:rsidR="001D698C" w:rsidRPr="001D698C" w:rsidRDefault="001D698C" w:rsidP="001D698C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ind w:right="-76"/>
              <w:rPr>
                <w:rFonts w:ascii="Times New Roman" w:hAnsi="Times New Roman"/>
                <w:iCs/>
                <w:sz w:val="24"/>
                <w:szCs w:val="24"/>
              </w:rPr>
            </w:pPr>
            <w:r w:rsidRPr="001D698C">
              <w:rPr>
                <w:rFonts w:ascii="Times New Roman" w:hAnsi="Times New Roman"/>
                <w:sz w:val="24"/>
                <w:szCs w:val="24"/>
              </w:rPr>
              <w:t>ředkvička</w:t>
            </w:r>
          </w:p>
        </w:tc>
        <w:tc>
          <w:tcPr>
            <w:tcW w:w="882" w:type="pct"/>
          </w:tcPr>
          <w:p w14:paraId="507DDBE6" w14:textId="58E2F069" w:rsidR="001D698C" w:rsidRPr="001D698C" w:rsidRDefault="001D698C" w:rsidP="001D698C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ind w:right="-76"/>
              <w:rPr>
                <w:rFonts w:ascii="Times New Roman" w:hAnsi="Times New Roman"/>
                <w:iCs/>
                <w:sz w:val="24"/>
                <w:szCs w:val="24"/>
              </w:rPr>
            </w:pPr>
            <w:r w:rsidRPr="001D698C">
              <w:rPr>
                <w:rFonts w:ascii="Times New Roman" w:hAnsi="Times New Roman"/>
                <w:sz w:val="24"/>
                <w:szCs w:val="24"/>
              </w:rPr>
              <w:t>osenice polní, osenice ypsilonová, třásněnky</w:t>
            </w:r>
          </w:p>
        </w:tc>
        <w:tc>
          <w:tcPr>
            <w:tcW w:w="736" w:type="pct"/>
          </w:tcPr>
          <w:p w14:paraId="0769DAC7" w14:textId="288B417D" w:rsidR="001D698C" w:rsidRPr="001D698C" w:rsidRDefault="001D698C" w:rsidP="001D698C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ind w:right="-76"/>
              <w:rPr>
                <w:rFonts w:ascii="Times New Roman" w:hAnsi="Times New Roman"/>
                <w:iCs/>
                <w:sz w:val="24"/>
                <w:szCs w:val="24"/>
              </w:rPr>
            </w:pPr>
            <w:r w:rsidRPr="001D698C">
              <w:rPr>
                <w:rFonts w:ascii="Times New Roman" w:hAnsi="Times New Roman"/>
                <w:sz w:val="24"/>
                <w:szCs w:val="24"/>
              </w:rPr>
              <w:t>75 ml/ha</w:t>
            </w:r>
          </w:p>
        </w:tc>
        <w:tc>
          <w:tcPr>
            <w:tcW w:w="293" w:type="pct"/>
          </w:tcPr>
          <w:p w14:paraId="02FABE11" w14:textId="6B9B5AC5" w:rsidR="001D698C" w:rsidRPr="001D698C" w:rsidRDefault="001D698C" w:rsidP="001D698C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ind w:right="-76"/>
              <w:rPr>
                <w:rFonts w:ascii="Times New Roman" w:hAnsi="Times New Roman"/>
                <w:iCs/>
                <w:sz w:val="24"/>
                <w:szCs w:val="24"/>
              </w:rPr>
            </w:pPr>
            <w:r w:rsidRPr="001D698C">
              <w:rPr>
                <w:rFonts w:ascii="Times New Roman" w:hAnsi="Times New Roman"/>
                <w:iCs/>
                <w:sz w:val="24"/>
                <w:szCs w:val="24"/>
              </w:rPr>
              <w:t>7</w:t>
            </w:r>
          </w:p>
        </w:tc>
        <w:tc>
          <w:tcPr>
            <w:tcW w:w="1105" w:type="pct"/>
          </w:tcPr>
          <w:p w14:paraId="248E1293" w14:textId="77777777" w:rsidR="001D698C" w:rsidRPr="001D698C" w:rsidRDefault="001D698C" w:rsidP="001D698C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ind w:right="-76"/>
              <w:rPr>
                <w:rFonts w:ascii="Times New Roman" w:hAnsi="Times New Roman"/>
                <w:sz w:val="24"/>
                <w:szCs w:val="24"/>
              </w:rPr>
            </w:pPr>
            <w:r w:rsidRPr="001D698C">
              <w:rPr>
                <w:rFonts w:ascii="Times New Roman" w:hAnsi="Times New Roman"/>
                <w:sz w:val="24"/>
                <w:szCs w:val="24"/>
              </w:rPr>
              <w:t xml:space="preserve">1) od: 11 BBCH, </w:t>
            </w:r>
          </w:p>
          <w:p w14:paraId="685A475F" w14:textId="318DB60E" w:rsidR="001D698C" w:rsidRPr="001D698C" w:rsidRDefault="001D698C" w:rsidP="001D698C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ind w:right="-76"/>
              <w:rPr>
                <w:rFonts w:ascii="Times New Roman" w:hAnsi="Times New Roman"/>
                <w:iCs/>
                <w:sz w:val="24"/>
                <w:szCs w:val="24"/>
              </w:rPr>
            </w:pPr>
            <w:r w:rsidRPr="001D698C">
              <w:rPr>
                <w:rFonts w:ascii="Times New Roman" w:hAnsi="Times New Roman"/>
                <w:sz w:val="24"/>
                <w:szCs w:val="24"/>
              </w:rPr>
              <w:t>do: 49 BBCH</w:t>
            </w:r>
          </w:p>
        </w:tc>
        <w:tc>
          <w:tcPr>
            <w:tcW w:w="957" w:type="pct"/>
          </w:tcPr>
          <w:p w14:paraId="6A71065E" w14:textId="70961489" w:rsidR="001D698C" w:rsidRPr="001D698C" w:rsidRDefault="001D698C" w:rsidP="001D698C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ind w:right="-76"/>
              <w:rPr>
                <w:rFonts w:ascii="Times New Roman" w:hAnsi="Times New Roman"/>
                <w:iCs/>
                <w:sz w:val="24"/>
                <w:szCs w:val="24"/>
              </w:rPr>
            </w:pPr>
            <w:r w:rsidRPr="001D698C">
              <w:rPr>
                <w:rFonts w:ascii="Times New Roman" w:hAnsi="Times New Roman"/>
                <w:iCs/>
                <w:sz w:val="24"/>
                <w:szCs w:val="24"/>
              </w:rPr>
              <w:t xml:space="preserve">5) </w:t>
            </w:r>
            <w:r w:rsidR="00F1463F" w:rsidRPr="00F1463F">
              <w:rPr>
                <w:rFonts w:ascii="Times New Roman" w:hAnsi="Times New Roman"/>
                <w:iCs/>
                <w:sz w:val="24"/>
                <w:szCs w:val="24"/>
              </w:rPr>
              <w:t>venkovní prostory</w:t>
            </w:r>
          </w:p>
        </w:tc>
      </w:tr>
      <w:tr w:rsidR="001D698C" w:rsidRPr="001D698C" w14:paraId="1A04D4F5" w14:textId="77777777" w:rsidTr="006553EC">
        <w:tc>
          <w:tcPr>
            <w:tcW w:w="1027" w:type="pct"/>
          </w:tcPr>
          <w:p w14:paraId="6929F4C9" w14:textId="02E065BD" w:rsidR="001D698C" w:rsidRPr="001D698C" w:rsidRDefault="001D698C" w:rsidP="001D698C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ind w:right="-76"/>
              <w:rPr>
                <w:rFonts w:ascii="Times New Roman" w:hAnsi="Times New Roman"/>
                <w:iCs/>
                <w:sz w:val="24"/>
                <w:szCs w:val="24"/>
              </w:rPr>
            </w:pPr>
            <w:r w:rsidRPr="001D698C">
              <w:rPr>
                <w:rFonts w:ascii="Times New Roman" w:hAnsi="Times New Roman"/>
                <w:sz w:val="24"/>
                <w:szCs w:val="24"/>
              </w:rPr>
              <w:lastRenderedPageBreak/>
              <w:t>řepa krmná</w:t>
            </w:r>
          </w:p>
        </w:tc>
        <w:tc>
          <w:tcPr>
            <w:tcW w:w="882" w:type="pct"/>
          </w:tcPr>
          <w:p w14:paraId="56E5AD65" w14:textId="77777777" w:rsidR="001D698C" w:rsidRPr="001D698C" w:rsidRDefault="001D698C" w:rsidP="001D698C">
            <w:pPr>
              <w:spacing w:before="40" w:after="4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1D698C">
              <w:rPr>
                <w:rFonts w:ascii="Times New Roman" w:hAnsi="Times New Roman"/>
                <w:sz w:val="24"/>
                <w:szCs w:val="24"/>
              </w:rPr>
              <w:t xml:space="preserve">mšice, </w:t>
            </w:r>
          </w:p>
          <w:p w14:paraId="09A0A15C" w14:textId="4439E39E" w:rsidR="001D698C" w:rsidRPr="001D698C" w:rsidRDefault="001D698C" w:rsidP="001D698C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ind w:right="-76"/>
              <w:rPr>
                <w:rFonts w:ascii="Times New Roman" w:hAnsi="Times New Roman"/>
                <w:iCs/>
                <w:sz w:val="24"/>
                <w:szCs w:val="24"/>
              </w:rPr>
            </w:pPr>
            <w:r w:rsidRPr="001D698C">
              <w:rPr>
                <w:rFonts w:ascii="Times New Roman" w:hAnsi="Times New Roman"/>
                <w:sz w:val="24"/>
                <w:szCs w:val="24"/>
              </w:rPr>
              <w:t>housenky motýlů, květilka řepná, třásněnky</w:t>
            </w:r>
          </w:p>
        </w:tc>
        <w:tc>
          <w:tcPr>
            <w:tcW w:w="736" w:type="pct"/>
          </w:tcPr>
          <w:p w14:paraId="725AEDD5" w14:textId="43861036" w:rsidR="001D698C" w:rsidRPr="001D698C" w:rsidRDefault="001D698C" w:rsidP="001D698C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ind w:right="-76"/>
              <w:rPr>
                <w:rFonts w:ascii="Times New Roman" w:hAnsi="Times New Roman"/>
                <w:iCs/>
                <w:sz w:val="24"/>
                <w:szCs w:val="24"/>
              </w:rPr>
            </w:pPr>
            <w:r w:rsidRPr="001D698C">
              <w:rPr>
                <w:rFonts w:ascii="Times New Roman" w:hAnsi="Times New Roman"/>
                <w:sz w:val="24"/>
                <w:szCs w:val="24"/>
              </w:rPr>
              <w:t>75 ml/ha</w:t>
            </w:r>
          </w:p>
        </w:tc>
        <w:tc>
          <w:tcPr>
            <w:tcW w:w="293" w:type="pct"/>
          </w:tcPr>
          <w:p w14:paraId="2562F30D" w14:textId="407B419D" w:rsidR="001D698C" w:rsidRPr="001D698C" w:rsidRDefault="001D698C" w:rsidP="001D698C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ind w:right="-76"/>
              <w:rPr>
                <w:rFonts w:ascii="Times New Roman" w:hAnsi="Times New Roman"/>
                <w:iCs/>
                <w:sz w:val="24"/>
                <w:szCs w:val="24"/>
              </w:rPr>
            </w:pPr>
            <w:r w:rsidRPr="001D698C">
              <w:rPr>
                <w:rFonts w:ascii="Times New Roman" w:hAnsi="Times New Roman"/>
                <w:iCs/>
                <w:sz w:val="24"/>
                <w:szCs w:val="24"/>
              </w:rPr>
              <w:t>30</w:t>
            </w:r>
          </w:p>
        </w:tc>
        <w:tc>
          <w:tcPr>
            <w:tcW w:w="1105" w:type="pct"/>
          </w:tcPr>
          <w:p w14:paraId="27BEE98D" w14:textId="77777777" w:rsidR="001D698C" w:rsidRPr="001D698C" w:rsidRDefault="001D698C" w:rsidP="001D698C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ind w:right="-76"/>
              <w:rPr>
                <w:rFonts w:ascii="Times New Roman" w:hAnsi="Times New Roman"/>
                <w:sz w:val="24"/>
                <w:szCs w:val="24"/>
              </w:rPr>
            </w:pPr>
            <w:r w:rsidRPr="001D698C">
              <w:rPr>
                <w:rFonts w:ascii="Times New Roman" w:hAnsi="Times New Roman"/>
                <w:sz w:val="24"/>
                <w:szCs w:val="24"/>
              </w:rPr>
              <w:t xml:space="preserve">1) od: 11 BBCH, </w:t>
            </w:r>
          </w:p>
          <w:p w14:paraId="6012F823" w14:textId="796B62EC" w:rsidR="001D698C" w:rsidRPr="001D698C" w:rsidRDefault="001D698C" w:rsidP="001D698C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ind w:right="-76"/>
              <w:rPr>
                <w:rFonts w:ascii="Times New Roman" w:hAnsi="Times New Roman"/>
                <w:iCs/>
                <w:sz w:val="24"/>
                <w:szCs w:val="24"/>
              </w:rPr>
            </w:pPr>
            <w:r w:rsidRPr="001D698C">
              <w:rPr>
                <w:rFonts w:ascii="Times New Roman" w:hAnsi="Times New Roman"/>
                <w:sz w:val="24"/>
                <w:szCs w:val="24"/>
              </w:rPr>
              <w:t>do: 39 BBCH</w:t>
            </w:r>
          </w:p>
        </w:tc>
        <w:tc>
          <w:tcPr>
            <w:tcW w:w="957" w:type="pct"/>
          </w:tcPr>
          <w:p w14:paraId="52C63C51" w14:textId="0C4D17E9" w:rsidR="001D698C" w:rsidRPr="001D698C" w:rsidRDefault="001D698C" w:rsidP="001D698C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ind w:right="-76"/>
              <w:rPr>
                <w:rFonts w:ascii="Times New Roman" w:hAnsi="Times New Roman"/>
                <w:iCs/>
                <w:sz w:val="24"/>
                <w:szCs w:val="24"/>
              </w:rPr>
            </w:pPr>
            <w:r w:rsidRPr="001D698C">
              <w:rPr>
                <w:rFonts w:ascii="Times New Roman" w:hAnsi="Times New Roman"/>
                <w:iCs/>
                <w:sz w:val="24"/>
                <w:szCs w:val="24"/>
              </w:rPr>
              <w:t>5) pole</w:t>
            </w:r>
          </w:p>
        </w:tc>
      </w:tr>
      <w:tr w:rsidR="001D698C" w:rsidRPr="001D698C" w14:paraId="144B493A" w14:textId="77777777" w:rsidTr="006553EC">
        <w:tc>
          <w:tcPr>
            <w:tcW w:w="1027" w:type="pct"/>
          </w:tcPr>
          <w:p w14:paraId="3A03CBBB" w14:textId="3AF5A777" w:rsidR="001D698C" w:rsidRPr="001D698C" w:rsidRDefault="001D698C" w:rsidP="001D698C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ind w:right="-76"/>
              <w:rPr>
                <w:rFonts w:ascii="Times New Roman" w:hAnsi="Times New Roman"/>
                <w:iCs/>
                <w:sz w:val="24"/>
                <w:szCs w:val="24"/>
              </w:rPr>
            </w:pPr>
            <w:r w:rsidRPr="001D698C">
              <w:rPr>
                <w:rFonts w:ascii="Times New Roman" w:hAnsi="Times New Roman"/>
                <w:sz w:val="24"/>
                <w:szCs w:val="24"/>
              </w:rPr>
              <w:t>brokolice</w:t>
            </w:r>
          </w:p>
        </w:tc>
        <w:tc>
          <w:tcPr>
            <w:tcW w:w="882" w:type="pct"/>
          </w:tcPr>
          <w:p w14:paraId="3EAB946F" w14:textId="3348669C" w:rsidR="001D698C" w:rsidRPr="001D698C" w:rsidRDefault="001D698C" w:rsidP="001D698C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ind w:right="-76"/>
              <w:rPr>
                <w:rFonts w:ascii="Times New Roman" w:hAnsi="Times New Roman"/>
                <w:iCs/>
                <w:sz w:val="24"/>
                <w:szCs w:val="24"/>
              </w:rPr>
            </w:pPr>
            <w:r w:rsidRPr="001D698C">
              <w:rPr>
                <w:rFonts w:ascii="Times New Roman" w:hAnsi="Times New Roman"/>
                <w:sz w:val="24"/>
                <w:szCs w:val="24"/>
              </w:rPr>
              <w:t xml:space="preserve">housenky motýlů, </w:t>
            </w:r>
            <w:proofErr w:type="spellStart"/>
            <w:r w:rsidRPr="001D698C">
              <w:rPr>
                <w:rFonts w:ascii="Times New Roman" w:hAnsi="Times New Roman"/>
                <w:sz w:val="24"/>
                <w:szCs w:val="24"/>
              </w:rPr>
              <w:t>zápředníček</w:t>
            </w:r>
            <w:proofErr w:type="spellEnd"/>
            <w:r w:rsidRPr="001D698C">
              <w:rPr>
                <w:rFonts w:ascii="Times New Roman" w:hAnsi="Times New Roman"/>
                <w:sz w:val="24"/>
                <w:szCs w:val="24"/>
              </w:rPr>
              <w:t xml:space="preserve"> polní, obaleči</w:t>
            </w:r>
          </w:p>
        </w:tc>
        <w:tc>
          <w:tcPr>
            <w:tcW w:w="736" w:type="pct"/>
          </w:tcPr>
          <w:p w14:paraId="576A3573" w14:textId="358A2EA0" w:rsidR="001D698C" w:rsidRPr="001D698C" w:rsidRDefault="001D698C" w:rsidP="001D698C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ind w:right="-76"/>
              <w:rPr>
                <w:rFonts w:ascii="Times New Roman" w:hAnsi="Times New Roman"/>
                <w:iCs/>
                <w:sz w:val="24"/>
                <w:szCs w:val="24"/>
              </w:rPr>
            </w:pPr>
            <w:r w:rsidRPr="001D698C">
              <w:rPr>
                <w:rFonts w:ascii="Times New Roman" w:hAnsi="Times New Roman"/>
                <w:sz w:val="24"/>
                <w:szCs w:val="24"/>
              </w:rPr>
              <w:t>75 ml/ha</w:t>
            </w:r>
          </w:p>
        </w:tc>
        <w:tc>
          <w:tcPr>
            <w:tcW w:w="293" w:type="pct"/>
          </w:tcPr>
          <w:p w14:paraId="20914F6D" w14:textId="50512BC0" w:rsidR="001D698C" w:rsidRPr="001D698C" w:rsidRDefault="001D698C" w:rsidP="001D698C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ind w:right="-76"/>
              <w:rPr>
                <w:rFonts w:ascii="Times New Roman" w:hAnsi="Times New Roman"/>
                <w:iCs/>
                <w:sz w:val="24"/>
                <w:szCs w:val="24"/>
              </w:rPr>
            </w:pPr>
            <w:r w:rsidRPr="001D698C">
              <w:rPr>
                <w:rFonts w:ascii="Times New Roman" w:hAnsi="Times New Roman"/>
                <w:iCs/>
                <w:sz w:val="24"/>
                <w:szCs w:val="24"/>
              </w:rPr>
              <w:t>7</w:t>
            </w:r>
          </w:p>
        </w:tc>
        <w:tc>
          <w:tcPr>
            <w:tcW w:w="1105" w:type="pct"/>
          </w:tcPr>
          <w:p w14:paraId="15DA643F" w14:textId="62129CC3" w:rsidR="001D698C" w:rsidRPr="001D698C" w:rsidRDefault="001D698C" w:rsidP="001D698C">
            <w:pPr>
              <w:spacing w:before="40" w:after="4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1D698C">
              <w:rPr>
                <w:rFonts w:ascii="Times New Roman" w:hAnsi="Times New Roman"/>
                <w:sz w:val="24"/>
                <w:szCs w:val="24"/>
              </w:rPr>
              <w:t xml:space="preserve">1) od: 10 BBCH, </w:t>
            </w:r>
          </w:p>
          <w:p w14:paraId="01A0C97D" w14:textId="7644798F" w:rsidR="001D698C" w:rsidRPr="001D698C" w:rsidRDefault="001D698C" w:rsidP="001D698C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ind w:right="-76"/>
              <w:rPr>
                <w:rFonts w:ascii="Times New Roman" w:hAnsi="Times New Roman"/>
                <w:iCs/>
                <w:sz w:val="24"/>
                <w:szCs w:val="24"/>
              </w:rPr>
            </w:pPr>
            <w:r w:rsidRPr="001D698C">
              <w:rPr>
                <w:rFonts w:ascii="Times New Roman" w:hAnsi="Times New Roman"/>
                <w:sz w:val="24"/>
                <w:szCs w:val="24"/>
              </w:rPr>
              <w:t xml:space="preserve">do: 49 BBCH </w:t>
            </w:r>
          </w:p>
        </w:tc>
        <w:tc>
          <w:tcPr>
            <w:tcW w:w="957" w:type="pct"/>
          </w:tcPr>
          <w:p w14:paraId="105E7F6E" w14:textId="57A0D7FC" w:rsidR="001D698C" w:rsidRPr="001D698C" w:rsidRDefault="001D698C" w:rsidP="001D698C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ind w:right="-76"/>
              <w:rPr>
                <w:rFonts w:ascii="Times New Roman" w:hAnsi="Times New Roman"/>
                <w:iCs/>
                <w:sz w:val="24"/>
                <w:szCs w:val="24"/>
              </w:rPr>
            </w:pPr>
            <w:r w:rsidRPr="001D698C">
              <w:rPr>
                <w:rFonts w:ascii="Times New Roman" w:hAnsi="Times New Roman"/>
                <w:iCs/>
                <w:sz w:val="24"/>
                <w:szCs w:val="24"/>
              </w:rPr>
              <w:t xml:space="preserve">5) </w:t>
            </w:r>
            <w:r w:rsidR="00F1463F" w:rsidRPr="00F1463F">
              <w:rPr>
                <w:rFonts w:ascii="Times New Roman" w:hAnsi="Times New Roman"/>
                <w:iCs/>
                <w:sz w:val="24"/>
                <w:szCs w:val="24"/>
              </w:rPr>
              <w:t>venkovní prostory</w:t>
            </w:r>
          </w:p>
        </w:tc>
      </w:tr>
      <w:tr w:rsidR="001D698C" w:rsidRPr="001D698C" w14:paraId="0239D77D" w14:textId="77777777" w:rsidTr="006553EC">
        <w:tc>
          <w:tcPr>
            <w:tcW w:w="1027" w:type="pct"/>
          </w:tcPr>
          <w:p w14:paraId="6FD46DD0" w14:textId="0F9F738B" w:rsidR="001D698C" w:rsidRPr="001D698C" w:rsidRDefault="001D698C" w:rsidP="001D698C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ind w:right="-76"/>
              <w:rPr>
                <w:rFonts w:ascii="Times New Roman" w:hAnsi="Times New Roman"/>
                <w:iCs/>
                <w:sz w:val="24"/>
                <w:szCs w:val="24"/>
              </w:rPr>
            </w:pPr>
            <w:r w:rsidRPr="001D698C">
              <w:rPr>
                <w:rFonts w:ascii="Times New Roman" w:hAnsi="Times New Roman"/>
                <w:sz w:val="24"/>
                <w:szCs w:val="24"/>
              </w:rPr>
              <w:t>len</w:t>
            </w:r>
          </w:p>
        </w:tc>
        <w:tc>
          <w:tcPr>
            <w:tcW w:w="882" w:type="pct"/>
          </w:tcPr>
          <w:p w14:paraId="4385BB53" w14:textId="0A02C688" w:rsidR="001D698C" w:rsidRPr="001D698C" w:rsidRDefault="001D698C" w:rsidP="001D698C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ind w:right="-76"/>
              <w:rPr>
                <w:rFonts w:ascii="Times New Roman" w:hAnsi="Times New Roman"/>
                <w:iCs/>
                <w:sz w:val="24"/>
                <w:szCs w:val="24"/>
              </w:rPr>
            </w:pPr>
            <w:r w:rsidRPr="001D698C">
              <w:rPr>
                <w:rFonts w:ascii="Times New Roman" w:hAnsi="Times New Roman"/>
                <w:sz w:val="24"/>
                <w:szCs w:val="24"/>
              </w:rPr>
              <w:t>třásněnky</w:t>
            </w:r>
          </w:p>
        </w:tc>
        <w:tc>
          <w:tcPr>
            <w:tcW w:w="736" w:type="pct"/>
          </w:tcPr>
          <w:p w14:paraId="7C70353E" w14:textId="10940831" w:rsidR="001D698C" w:rsidRPr="001D698C" w:rsidRDefault="001D698C" w:rsidP="001D698C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ind w:right="-76"/>
              <w:rPr>
                <w:rFonts w:ascii="Times New Roman" w:hAnsi="Times New Roman"/>
                <w:iCs/>
                <w:sz w:val="24"/>
                <w:szCs w:val="24"/>
              </w:rPr>
            </w:pPr>
            <w:r w:rsidRPr="001D698C">
              <w:rPr>
                <w:rFonts w:ascii="Times New Roman" w:hAnsi="Times New Roman"/>
                <w:sz w:val="24"/>
                <w:szCs w:val="24"/>
              </w:rPr>
              <w:t>75 ml/ha</w:t>
            </w:r>
          </w:p>
        </w:tc>
        <w:tc>
          <w:tcPr>
            <w:tcW w:w="293" w:type="pct"/>
          </w:tcPr>
          <w:p w14:paraId="77B78069" w14:textId="37349AEB" w:rsidR="001D698C" w:rsidRPr="001D698C" w:rsidRDefault="001D698C" w:rsidP="001D698C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ind w:right="-76"/>
              <w:rPr>
                <w:rFonts w:ascii="Times New Roman" w:hAnsi="Times New Roman"/>
                <w:iCs/>
                <w:sz w:val="24"/>
                <w:szCs w:val="24"/>
              </w:rPr>
            </w:pPr>
            <w:r w:rsidRPr="001D698C">
              <w:rPr>
                <w:rFonts w:ascii="Times New Roman" w:hAnsi="Times New Roman"/>
                <w:iCs/>
                <w:sz w:val="24"/>
                <w:szCs w:val="24"/>
              </w:rPr>
              <w:t>45</w:t>
            </w:r>
          </w:p>
        </w:tc>
        <w:tc>
          <w:tcPr>
            <w:tcW w:w="1105" w:type="pct"/>
          </w:tcPr>
          <w:p w14:paraId="1A0B0949" w14:textId="77777777" w:rsidR="001D698C" w:rsidRPr="001D698C" w:rsidRDefault="001D698C" w:rsidP="001D698C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ind w:right="-76"/>
              <w:rPr>
                <w:rFonts w:ascii="Times New Roman" w:hAnsi="Times New Roman"/>
                <w:sz w:val="24"/>
                <w:szCs w:val="24"/>
              </w:rPr>
            </w:pPr>
            <w:r w:rsidRPr="001D698C">
              <w:rPr>
                <w:rFonts w:ascii="Times New Roman" w:hAnsi="Times New Roman"/>
                <w:sz w:val="24"/>
                <w:szCs w:val="24"/>
              </w:rPr>
              <w:t xml:space="preserve">1) od: 21 BBCH, </w:t>
            </w:r>
          </w:p>
          <w:p w14:paraId="55C623C5" w14:textId="7779E31F" w:rsidR="001D698C" w:rsidRPr="001D698C" w:rsidRDefault="001D698C" w:rsidP="001D698C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ind w:right="-76"/>
              <w:rPr>
                <w:rFonts w:ascii="Times New Roman" w:hAnsi="Times New Roman"/>
                <w:iCs/>
                <w:sz w:val="24"/>
                <w:szCs w:val="24"/>
              </w:rPr>
            </w:pPr>
            <w:r w:rsidRPr="001D698C">
              <w:rPr>
                <w:rFonts w:ascii="Times New Roman" w:hAnsi="Times New Roman"/>
                <w:sz w:val="24"/>
                <w:szCs w:val="24"/>
              </w:rPr>
              <w:t>do: 81 BBCH</w:t>
            </w:r>
          </w:p>
        </w:tc>
        <w:tc>
          <w:tcPr>
            <w:tcW w:w="957" w:type="pct"/>
          </w:tcPr>
          <w:p w14:paraId="2D571E80" w14:textId="5006CA60" w:rsidR="001D698C" w:rsidRPr="001D698C" w:rsidRDefault="001D698C" w:rsidP="001D698C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ind w:right="-76"/>
              <w:rPr>
                <w:rFonts w:ascii="Times New Roman" w:hAnsi="Times New Roman"/>
                <w:iCs/>
                <w:sz w:val="24"/>
                <w:szCs w:val="24"/>
              </w:rPr>
            </w:pPr>
            <w:r w:rsidRPr="001D698C">
              <w:rPr>
                <w:rFonts w:ascii="Times New Roman" w:hAnsi="Times New Roman"/>
                <w:iCs/>
                <w:sz w:val="24"/>
                <w:szCs w:val="24"/>
              </w:rPr>
              <w:t>5) pole</w:t>
            </w:r>
          </w:p>
        </w:tc>
      </w:tr>
      <w:tr w:rsidR="002A4417" w:rsidRPr="00B11EDE" w14:paraId="6FE1094E" w14:textId="77777777" w:rsidTr="006553EC">
        <w:tc>
          <w:tcPr>
            <w:tcW w:w="1027" w:type="pct"/>
          </w:tcPr>
          <w:p w14:paraId="4532DD0E" w14:textId="2450F8C2" w:rsidR="002A4417" w:rsidRPr="00B11EDE" w:rsidRDefault="002A4417" w:rsidP="002A4417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ind w:right="-76"/>
              <w:rPr>
                <w:rFonts w:ascii="Times New Roman" w:hAnsi="Times New Roman"/>
                <w:sz w:val="24"/>
                <w:szCs w:val="24"/>
              </w:rPr>
            </w:pPr>
            <w:r w:rsidRPr="00B11EDE">
              <w:rPr>
                <w:rFonts w:ascii="Times New Roman" w:hAnsi="Times New Roman"/>
                <w:sz w:val="24"/>
                <w:szCs w:val="24"/>
              </w:rPr>
              <w:t>ořešák vlašský, líska</w:t>
            </w:r>
          </w:p>
        </w:tc>
        <w:tc>
          <w:tcPr>
            <w:tcW w:w="882" w:type="pct"/>
          </w:tcPr>
          <w:p w14:paraId="4B574E6F" w14:textId="5163E54B" w:rsidR="002A4417" w:rsidRPr="00B11EDE" w:rsidRDefault="002A4417" w:rsidP="002A4417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ind w:right="-76"/>
              <w:rPr>
                <w:rFonts w:ascii="Times New Roman" w:hAnsi="Times New Roman"/>
                <w:sz w:val="24"/>
                <w:szCs w:val="24"/>
              </w:rPr>
            </w:pPr>
            <w:r w:rsidRPr="00B11EDE">
              <w:rPr>
                <w:rFonts w:ascii="Times New Roman" w:hAnsi="Times New Roman"/>
                <w:sz w:val="24"/>
                <w:szCs w:val="24"/>
              </w:rPr>
              <w:t>kněžice mramorovaná</w:t>
            </w:r>
          </w:p>
        </w:tc>
        <w:tc>
          <w:tcPr>
            <w:tcW w:w="736" w:type="pct"/>
          </w:tcPr>
          <w:p w14:paraId="6F68C4D3" w14:textId="71E89FA7" w:rsidR="002A4417" w:rsidRPr="00B11EDE" w:rsidRDefault="00F1463F" w:rsidP="002A4417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ind w:right="-76"/>
              <w:rPr>
                <w:rFonts w:ascii="Times New Roman" w:hAnsi="Times New Roman"/>
                <w:sz w:val="24"/>
                <w:szCs w:val="24"/>
              </w:rPr>
            </w:pPr>
            <w:r w:rsidRPr="00B11EDE">
              <w:rPr>
                <w:rFonts w:ascii="Times New Roman" w:hAnsi="Times New Roman"/>
                <w:sz w:val="24"/>
                <w:szCs w:val="24"/>
              </w:rPr>
              <w:t>67,5</w:t>
            </w:r>
            <w:r w:rsidR="002A4417" w:rsidRPr="00B11EDE">
              <w:rPr>
                <w:rFonts w:ascii="Times New Roman" w:hAnsi="Times New Roman"/>
                <w:sz w:val="24"/>
                <w:szCs w:val="24"/>
              </w:rPr>
              <w:t xml:space="preserve"> ml/ha</w:t>
            </w:r>
          </w:p>
        </w:tc>
        <w:tc>
          <w:tcPr>
            <w:tcW w:w="293" w:type="pct"/>
          </w:tcPr>
          <w:p w14:paraId="2153BDF4" w14:textId="163EF436" w:rsidR="002A4417" w:rsidRPr="00B11EDE" w:rsidRDefault="007401D3" w:rsidP="002A4417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ind w:right="-76"/>
              <w:rPr>
                <w:rFonts w:ascii="Times New Roman" w:hAnsi="Times New Roman"/>
                <w:sz w:val="24"/>
                <w:szCs w:val="24"/>
              </w:rPr>
            </w:pPr>
            <w:r w:rsidRPr="00B11EDE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105" w:type="pct"/>
          </w:tcPr>
          <w:p w14:paraId="24AAF150" w14:textId="70400A16" w:rsidR="002A4417" w:rsidRPr="00B11EDE" w:rsidRDefault="007401D3" w:rsidP="002A4417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ind w:right="-76"/>
              <w:rPr>
                <w:rFonts w:ascii="Times New Roman" w:hAnsi="Times New Roman"/>
                <w:sz w:val="24"/>
                <w:szCs w:val="24"/>
              </w:rPr>
            </w:pPr>
            <w:r w:rsidRPr="00B11EDE">
              <w:rPr>
                <w:rFonts w:ascii="Times New Roman" w:hAnsi="Times New Roman"/>
                <w:sz w:val="24"/>
                <w:szCs w:val="24"/>
              </w:rPr>
              <w:t>2) při výskytu</w:t>
            </w:r>
          </w:p>
        </w:tc>
        <w:tc>
          <w:tcPr>
            <w:tcW w:w="957" w:type="pct"/>
          </w:tcPr>
          <w:p w14:paraId="4CF86254" w14:textId="7B218E5E" w:rsidR="002A4417" w:rsidRPr="00B11EDE" w:rsidRDefault="002A4417" w:rsidP="002A4417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ind w:right="-76"/>
              <w:rPr>
                <w:rFonts w:ascii="Times New Roman" w:hAnsi="Times New Roman"/>
                <w:sz w:val="24"/>
                <w:szCs w:val="24"/>
              </w:rPr>
            </w:pPr>
            <w:r w:rsidRPr="00B11EDE">
              <w:rPr>
                <w:rFonts w:ascii="Times New Roman" w:hAnsi="Times New Roman"/>
                <w:sz w:val="24"/>
                <w:szCs w:val="24"/>
              </w:rPr>
              <w:t>5) venkovní prostory</w:t>
            </w:r>
          </w:p>
        </w:tc>
      </w:tr>
    </w:tbl>
    <w:p w14:paraId="743EBEF6" w14:textId="77777777" w:rsidR="00F1463F" w:rsidRPr="00B11EDE" w:rsidRDefault="00F1463F" w:rsidP="008B0713">
      <w:pPr>
        <w:pStyle w:val="Bezmezer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762724D5" w14:textId="7E3C8EC9" w:rsidR="008B0713" w:rsidRPr="00B11EDE" w:rsidRDefault="008B0713" w:rsidP="008B0713">
      <w:pPr>
        <w:pStyle w:val="Bezmezer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11EDE">
        <w:rPr>
          <w:rFonts w:ascii="Times New Roman" w:hAnsi="Times New Roman"/>
          <w:sz w:val="24"/>
          <w:szCs w:val="24"/>
        </w:rPr>
        <w:t xml:space="preserve">OL </w:t>
      </w:r>
      <w:r w:rsidR="00C5724E" w:rsidRPr="00B11EDE">
        <w:rPr>
          <w:rFonts w:ascii="Times New Roman" w:hAnsi="Times New Roman"/>
          <w:sz w:val="24"/>
          <w:szCs w:val="24"/>
        </w:rPr>
        <w:t xml:space="preserve">- </w:t>
      </w:r>
      <w:r w:rsidRPr="00B11EDE">
        <w:rPr>
          <w:rFonts w:ascii="Times New Roman" w:hAnsi="Times New Roman"/>
          <w:sz w:val="24"/>
          <w:szCs w:val="24"/>
        </w:rPr>
        <w:t>(ochranná lhůta) je dána počtem dnů, které je třeba dodržet mezi termínem aplikace a sklizní</w:t>
      </w:r>
    </w:p>
    <w:p w14:paraId="56BD0580" w14:textId="77777777" w:rsidR="008B0713" w:rsidRPr="00B11EDE" w:rsidRDefault="008B0713" w:rsidP="008B0713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B11EDE">
        <w:rPr>
          <w:rFonts w:ascii="Times New Roman" w:hAnsi="Times New Roman"/>
          <w:sz w:val="24"/>
          <w:szCs w:val="24"/>
        </w:rPr>
        <w:t>AT – ochranná lhůta je dána odstupem mezi termínem aplikace a sklizní</w:t>
      </w:r>
    </w:p>
    <w:p w14:paraId="2C88DEBC" w14:textId="671C524A" w:rsidR="008B0713" w:rsidRPr="00B11EDE" w:rsidRDefault="008B0713" w:rsidP="008B0713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B11EDE">
        <w:rPr>
          <w:rFonts w:ascii="Times New Roman" w:hAnsi="Times New Roman"/>
          <w:sz w:val="24"/>
          <w:szCs w:val="24"/>
        </w:rPr>
        <w:t>(–) – ochrannou lhůtu není nutné stanovit</w:t>
      </w:r>
    </w:p>
    <w:p w14:paraId="532F1318" w14:textId="77777777" w:rsidR="008C3E45" w:rsidRPr="00B11EDE" w:rsidRDefault="008C3E45" w:rsidP="00594F04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tbl>
      <w:tblPr>
        <w:tblW w:w="964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843"/>
        <w:gridCol w:w="1985"/>
        <w:gridCol w:w="1984"/>
        <w:gridCol w:w="1560"/>
      </w:tblGrid>
      <w:tr w:rsidR="006553EC" w:rsidRPr="00B11EDE" w14:paraId="5A55638A" w14:textId="108AE86A" w:rsidTr="006553EC">
        <w:tc>
          <w:tcPr>
            <w:tcW w:w="2268" w:type="dxa"/>
            <w:shd w:val="clear" w:color="auto" w:fill="auto"/>
          </w:tcPr>
          <w:p w14:paraId="4FDA552B" w14:textId="77777777" w:rsidR="006553EC" w:rsidRPr="00B11EDE" w:rsidRDefault="006553EC" w:rsidP="00F1463F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11EDE">
              <w:rPr>
                <w:rFonts w:ascii="Times New Roman" w:hAnsi="Times New Roman"/>
                <w:bCs/>
                <w:iCs/>
                <w:sz w:val="24"/>
                <w:szCs w:val="24"/>
              </w:rPr>
              <w:t>Plodina, oblast použití</w:t>
            </w:r>
          </w:p>
        </w:tc>
        <w:tc>
          <w:tcPr>
            <w:tcW w:w="1843" w:type="dxa"/>
          </w:tcPr>
          <w:p w14:paraId="671361D3" w14:textId="42E57914" w:rsidR="006553EC" w:rsidRPr="00B11EDE" w:rsidRDefault="006553EC" w:rsidP="00F1463F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B11EDE">
              <w:rPr>
                <w:rFonts w:ascii="Times New Roman" w:hAnsi="Times New Roman"/>
                <w:bCs/>
                <w:iCs/>
                <w:sz w:val="24"/>
                <w:szCs w:val="24"/>
              </w:rPr>
              <w:t>Dávky vody</w:t>
            </w:r>
          </w:p>
        </w:tc>
        <w:tc>
          <w:tcPr>
            <w:tcW w:w="1985" w:type="dxa"/>
            <w:shd w:val="clear" w:color="auto" w:fill="auto"/>
          </w:tcPr>
          <w:p w14:paraId="202AD19B" w14:textId="24E7AE38" w:rsidR="006553EC" w:rsidRPr="00B11EDE" w:rsidRDefault="006553EC" w:rsidP="00F1463F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1EDE">
              <w:rPr>
                <w:rFonts w:ascii="Times New Roman" w:hAnsi="Times New Roman"/>
                <w:bCs/>
                <w:iCs/>
                <w:sz w:val="24"/>
                <w:szCs w:val="24"/>
              </w:rPr>
              <w:t>Způsob aplikace</w:t>
            </w:r>
          </w:p>
        </w:tc>
        <w:tc>
          <w:tcPr>
            <w:tcW w:w="1984" w:type="dxa"/>
            <w:shd w:val="clear" w:color="auto" w:fill="auto"/>
          </w:tcPr>
          <w:p w14:paraId="25B7E739" w14:textId="77777777" w:rsidR="006553EC" w:rsidRPr="00B11EDE" w:rsidRDefault="006553EC" w:rsidP="00F1463F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B11EDE">
              <w:rPr>
                <w:rFonts w:ascii="Times New Roman" w:hAnsi="Times New Roman"/>
                <w:bCs/>
                <w:iCs/>
                <w:sz w:val="24"/>
                <w:szCs w:val="24"/>
              </w:rPr>
              <w:t>Max. počet aplikací v plodině</w:t>
            </w:r>
          </w:p>
        </w:tc>
        <w:tc>
          <w:tcPr>
            <w:tcW w:w="1560" w:type="dxa"/>
          </w:tcPr>
          <w:p w14:paraId="3C02E926" w14:textId="360250BA" w:rsidR="006553EC" w:rsidRPr="00B11EDE" w:rsidRDefault="006553EC" w:rsidP="00F1463F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B11EDE">
              <w:rPr>
                <w:rFonts w:ascii="Times New Roman" w:hAnsi="Times New Roman"/>
                <w:bCs/>
                <w:iCs/>
                <w:sz w:val="24"/>
                <w:szCs w:val="24"/>
              </w:rPr>
              <w:t>Interval mezi aplikacemi</w:t>
            </w:r>
          </w:p>
        </w:tc>
      </w:tr>
      <w:tr w:rsidR="006553EC" w:rsidRPr="00B11EDE" w14:paraId="7A65D724" w14:textId="56B72AF3" w:rsidTr="006553EC">
        <w:tc>
          <w:tcPr>
            <w:tcW w:w="2268" w:type="dxa"/>
            <w:shd w:val="clear" w:color="auto" w:fill="auto"/>
          </w:tcPr>
          <w:p w14:paraId="18D88B30" w14:textId="2CB486BA" w:rsidR="006553EC" w:rsidRPr="00B11EDE" w:rsidRDefault="006553EC" w:rsidP="00F1463F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B11EDE">
              <w:rPr>
                <w:rFonts w:ascii="Times New Roman" w:hAnsi="Times New Roman"/>
                <w:iCs/>
                <w:sz w:val="24"/>
                <w:szCs w:val="24"/>
              </w:rPr>
              <w:t>skleníky</w:t>
            </w:r>
          </w:p>
        </w:tc>
        <w:tc>
          <w:tcPr>
            <w:tcW w:w="1843" w:type="dxa"/>
          </w:tcPr>
          <w:p w14:paraId="318F2191" w14:textId="77777777" w:rsidR="006553EC" w:rsidRPr="00B11EDE" w:rsidRDefault="006553EC" w:rsidP="00F1463F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14:paraId="7D2A7F8D" w14:textId="6D9CC06E" w:rsidR="006553EC" w:rsidRPr="00B11EDE" w:rsidRDefault="006553EC" w:rsidP="00F1463F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B11EDE">
              <w:rPr>
                <w:rFonts w:ascii="Times New Roman" w:hAnsi="Times New Roman"/>
                <w:iCs/>
                <w:sz w:val="24"/>
                <w:szCs w:val="24"/>
              </w:rPr>
              <w:t>postřik podlahové plochy</w:t>
            </w:r>
          </w:p>
        </w:tc>
        <w:tc>
          <w:tcPr>
            <w:tcW w:w="1984" w:type="dxa"/>
            <w:shd w:val="clear" w:color="auto" w:fill="auto"/>
          </w:tcPr>
          <w:p w14:paraId="626C4F83" w14:textId="12BAA676" w:rsidR="006553EC" w:rsidRPr="00B11EDE" w:rsidRDefault="006553EC" w:rsidP="00F1463F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B11EDE">
              <w:rPr>
                <w:rFonts w:ascii="Times New Roman" w:hAnsi="Times New Roman"/>
                <w:iCs/>
                <w:sz w:val="24"/>
                <w:szCs w:val="24"/>
              </w:rPr>
              <w:t xml:space="preserve">4x za rok </w:t>
            </w:r>
          </w:p>
        </w:tc>
        <w:tc>
          <w:tcPr>
            <w:tcW w:w="1560" w:type="dxa"/>
          </w:tcPr>
          <w:p w14:paraId="4BF78571" w14:textId="77777777" w:rsidR="006553EC" w:rsidRPr="00B11EDE" w:rsidRDefault="006553EC" w:rsidP="00F1463F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6553EC" w:rsidRPr="00B11EDE" w14:paraId="52B36349" w14:textId="71C71FBB" w:rsidTr="006553EC">
        <w:tc>
          <w:tcPr>
            <w:tcW w:w="2268" w:type="dxa"/>
            <w:shd w:val="clear" w:color="auto" w:fill="auto"/>
          </w:tcPr>
          <w:p w14:paraId="510605D5" w14:textId="27B4A4D1" w:rsidR="006553EC" w:rsidRPr="00B11EDE" w:rsidRDefault="006553EC" w:rsidP="00F1463F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11EDE">
              <w:rPr>
                <w:rFonts w:ascii="Times New Roman" w:hAnsi="Times New Roman"/>
                <w:sz w:val="24"/>
                <w:szCs w:val="24"/>
              </w:rPr>
              <w:t xml:space="preserve">jetel luční, hybrid jetele lučního a jetele prostředního </w:t>
            </w:r>
            <w:r w:rsidRPr="00B11EDE">
              <w:rPr>
                <w:rFonts w:ascii="Times New Roman" w:hAnsi="Times New Roman"/>
                <w:sz w:val="24"/>
                <w:szCs w:val="24"/>
              </w:rPr>
              <w:br/>
              <w:t xml:space="preserve">(odrůda </w:t>
            </w:r>
            <w:proofErr w:type="spellStart"/>
            <w:r w:rsidRPr="00B11EDE">
              <w:rPr>
                <w:rFonts w:ascii="Times New Roman" w:hAnsi="Times New Roman"/>
                <w:sz w:val="24"/>
                <w:szCs w:val="24"/>
              </w:rPr>
              <w:t>Pramedi</w:t>
            </w:r>
            <w:proofErr w:type="spellEnd"/>
            <w:r w:rsidRPr="00B11EDE">
              <w:rPr>
                <w:rFonts w:ascii="Times New Roman" w:hAnsi="Times New Roman"/>
                <w:sz w:val="24"/>
                <w:szCs w:val="24"/>
              </w:rPr>
              <w:t>), tolice dětelová</w:t>
            </w:r>
          </w:p>
        </w:tc>
        <w:tc>
          <w:tcPr>
            <w:tcW w:w="1843" w:type="dxa"/>
          </w:tcPr>
          <w:p w14:paraId="6F1AAB32" w14:textId="45817C12" w:rsidR="006553EC" w:rsidRPr="00B11EDE" w:rsidRDefault="006553EC" w:rsidP="00F1463F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B11EDE">
              <w:rPr>
                <w:rFonts w:ascii="Times New Roman" w:hAnsi="Times New Roman"/>
                <w:sz w:val="24"/>
                <w:szCs w:val="24"/>
              </w:rPr>
              <w:t>200-400 l/ha</w:t>
            </w:r>
          </w:p>
        </w:tc>
        <w:tc>
          <w:tcPr>
            <w:tcW w:w="1985" w:type="dxa"/>
            <w:shd w:val="clear" w:color="auto" w:fill="auto"/>
          </w:tcPr>
          <w:p w14:paraId="6D268FCD" w14:textId="61E57DAF" w:rsidR="006553EC" w:rsidRPr="00B11EDE" w:rsidRDefault="006553EC" w:rsidP="00F1463F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B11EDE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1984" w:type="dxa"/>
            <w:shd w:val="clear" w:color="auto" w:fill="auto"/>
          </w:tcPr>
          <w:p w14:paraId="7B67A860" w14:textId="57BCEAB4" w:rsidR="006553EC" w:rsidRPr="00B11EDE" w:rsidRDefault="006553EC" w:rsidP="00F1463F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B11EDE">
              <w:rPr>
                <w:rFonts w:ascii="Times New Roman" w:hAnsi="Times New Roman"/>
                <w:sz w:val="24"/>
                <w:szCs w:val="24"/>
              </w:rPr>
              <w:t>1x za rok</w:t>
            </w:r>
          </w:p>
        </w:tc>
        <w:tc>
          <w:tcPr>
            <w:tcW w:w="1560" w:type="dxa"/>
          </w:tcPr>
          <w:p w14:paraId="7F194769" w14:textId="77777777" w:rsidR="006553EC" w:rsidRPr="00B11EDE" w:rsidRDefault="006553EC" w:rsidP="00F1463F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53EC" w:rsidRPr="00B11EDE" w14:paraId="3F36F56E" w14:textId="07D5785D" w:rsidTr="006553EC">
        <w:tc>
          <w:tcPr>
            <w:tcW w:w="2268" w:type="dxa"/>
            <w:shd w:val="clear" w:color="auto" w:fill="auto"/>
          </w:tcPr>
          <w:p w14:paraId="4662E9F5" w14:textId="3804374F" w:rsidR="006553EC" w:rsidRPr="00B11EDE" w:rsidRDefault="006553EC" w:rsidP="00F1463F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B11EDE">
              <w:rPr>
                <w:rFonts w:ascii="Times New Roman" w:hAnsi="Times New Roman"/>
                <w:sz w:val="24"/>
                <w:szCs w:val="24"/>
              </w:rPr>
              <w:t>lesknice kanárská</w:t>
            </w:r>
          </w:p>
        </w:tc>
        <w:tc>
          <w:tcPr>
            <w:tcW w:w="1843" w:type="dxa"/>
          </w:tcPr>
          <w:p w14:paraId="5BB62EA6" w14:textId="610A0650" w:rsidR="006553EC" w:rsidRPr="00B11EDE" w:rsidRDefault="006553EC" w:rsidP="00F1463F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B11EDE">
              <w:rPr>
                <w:rFonts w:ascii="Times New Roman" w:hAnsi="Times New Roman"/>
                <w:sz w:val="24"/>
                <w:szCs w:val="24"/>
              </w:rPr>
              <w:t>200 l/ha</w:t>
            </w:r>
          </w:p>
        </w:tc>
        <w:tc>
          <w:tcPr>
            <w:tcW w:w="1985" w:type="dxa"/>
            <w:shd w:val="clear" w:color="auto" w:fill="auto"/>
          </w:tcPr>
          <w:p w14:paraId="77287D8E" w14:textId="25151105" w:rsidR="006553EC" w:rsidRPr="00B11EDE" w:rsidRDefault="006553EC" w:rsidP="00F1463F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B11EDE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1984" w:type="dxa"/>
            <w:shd w:val="clear" w:color="auto" w:fill="auto"/>
          </w:tcPr>
          <w:p w14:paraId="676595F6" w14:textId="364FC037" w:rsidR="006553EC" w:rsidRPr="00B11EDE" w:rsidRDefault="006553EC" w:rsidP="00F1463F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B11EDE">
              <w:rPr>
                <w:rFonts w:ascii="Times New Roman" w:hAnsi="Times New Roman"/>
                <w:sz w:val="24"/>
                <w:szCs w:val="24"/>
              </w:rPr>
              <w:t>1x</w:t>
            </w:r>
          </w:p>
        </w:tc>
        <w:tc>
          <w:tcPr>
            <w:tcW w:w="1560" w:type="dxa"/>
          </w:tcPr>
          <w:p w14:paraId="23774CF2" w14:textId="77777777" w:rsidR="006553EC" w:rsidRPr="00B11EDE" w:rsidRDefault="006553EC" w:rsidP="00F1463F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53EC" w:rsidRPr="00B11EDE" w14:paraId="7C2B9FB4" w14:textId="32CFAC7E" w:rsidTr="006553EC">
        <w:tc>
          <w:tcPr>
            <w:tcW w:w="2268" w:type="dxa"/>
            <w:shd w:val="clear" w:color="auto" w:fill="auto"/>
          </w:tcPr>
          <w:p w14:paraId="5EB8F795" w14:textId="2559E655" w:rsidR="006553EC" w:rsidRPr="00B11EDE" w:rsidRDefault="006553EC" w:rsidP="00F1463F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B11EDE">
              <w:rPr>
                <w:rFonts w:ascii="Times New Roman" w:hAnsi="Times New Roman"/>
                <w:sz w:val="24"/>
                <w:szCs w:val="24"/>
              </w:rPr>
              <w:t>lnička setá</w:t>
            </w:r>
            <w:r w:rsidR="00F86EF9" w:rsidRPr="00B11EDE">
              <w:rPr>
                <w:rFonts w:ascii="Times New Roman" w:hAnsi="Times New Roman"/>
                <w:sz w:val="24"/>
                <w:szCs w:val="24"/>
              </w:rPr>
              <w:t>, řepa krmná, len</w:t>
            </w:r>
          </w:p>
        </w:tc>
        <w:tc>
          <w:tcPr>
            <w:tcW w:w="1843" w:type="dxa"/>
          </w:tcPr>
          <w:p w14:paraId="78FEF1A8" w14:textId="58A104C0" w:rsidR="006553EC" w:rsidRPr="00B11EDE" w:rsidRDefault="006553EC" w:rsidP="00F1463F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B11EDE">
              <w:rPr>
                <w:rFonts w:ascii="Times New Roman" w:hAnsi="Times New Roman"/>
                <w:sz w:val="24"/>
                <w:szCs w:val="24"/>
              </w:rPr>
              <w:t>200-400 l/ha</w:t>
            </w:r>
          </w:p>
        </w:tc>
        <w:tc>
          <w:tcPr>
            <w:tcW w:w="1985" w:type="dxa"/>
            <w:shd w:val="clear" w:color="auto" w:fill="auto"/>
          </w:tcPr>
          <w:p w14:paraId="6789B4C3" w14:textId="5C2F7891" w:rsidR="006553EC" w:rsidRPr="00B11EDE" w:rsidRDefault="006553EC" w:rsidP="00F1463F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B11EDE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1984" w:type="dxa"/>
            <w:shd w:val="clear" w:color="auto" w:fill="auto"/>
          </w:tcPr>
          <w:p w14:paraId="28E88B10" w14:textId="584448F8" w:rsidR="006553EC" w:rsidRPr="00B11EDE" w:rsidRDefault="006553EC" w:rsidP="00F1463F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B11EDE">
              <w:rPr>
                <w:rFonts w:ascii="Times New Roman" w:hAnsi="Times New Roman"/>
                <w:sz w:val="24"/>
                <w:szCs w:val="24"/>
              </w:rPr>
              <w:t>1x</w:t>
            </w:r>
          </w:p>
        </w:tc>
        <w:tc>
          <w:tcPr>
            <w:tcW w:w="1560" w:type="dxa"/>
          </w:tcPr>
          <w:p w14:paraId="641929AD" w14:textId="77777777" w:rsidR="006553EC" w:rsidRPr="00B11EDE" w:rsidRDefault="006553EC" w:rsidP="00F1463F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53EC" w:rsidRPr="00B11EDE" w14:paraId="3B8945EE" w14:textId="3460ABC3" w:rsidTr="006553EC">
        <w:tc>
          <w:tcPr>
            <w:tcW w:w="2268" w:type="dxa"/>
            <w:shd w:val="clear" w:color="auto" w:fill="auto"/>
          </w:tcPr>
          <w:p w14:paraId="7565B4F4" w14:textId="6BCEDD27" w:rsidR="006553EC" w:rsidRPr="00B11EDE" w:rsidRDefault="006553EC" w:rsidP="00F1463F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11EDE">
              <w:rPr>
                <w:rFonts w:ascii="Times New Roman" w:hAnsi="Times New Roman"/>
                <w:sz w:val="24"/>
                <w:szCs w:val="24"/>
              </w:rPr>
              <w:t>mák setý</w:t>
            </w:r>
          </w:p>
        </w:tc>
        <w:tc>
          <w:tcPr>
            <w:tcW w:w="1843" w:type="dxa"/>
          </w:tcPr>
          <w:p w14:paraId="59DBDA51" w14:textId="344023D9" w:rsidR="006553EC" w:rsidRPr="00B11EDE" w:rsidRDefault="006553EC" w:rsidP="00F1463F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11EDE">
              <w:rPr>
                <w:rFonts w:ascii="Times New Roman" w:hAnsi="Times New Roman"/>
                <w:sz w:val="24"/>
                <w:szCs w:val="24"/>
              </w:rPr>
              <w:t>200-600 l/ha</w:t>
            </w:r>
          </w:p>
        </w:tc>
        <w:tc>
          <w:tcPr>
            <w:tcW w:w="1985" w:type="dxa"/>
            <w:shd w:val="clear" w:color="auto" w:fill="auto"/>
          </w:tcPr>
          <w:p w14:paraId="625341FF" w14:textId="7A119F4C" w:rsidR="006553EC" w:rsidRPr="00B11EDE" w:rsidRDefault="006553EC" w:rsidP="00F1463F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11EDE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1984" w:type="dxa"/>
            <w:shd w:val="clear" w:color="auto" w:fill="auto"/>
          </w:tcPr>
          <w:p w14:paraId="2F17B50B" w14:textId="5966CC6A" w:rsidR="006553EC" w:rsidRPr="00B11EDE" w:rsidRDefault="006553EC" w:rsidP="00F1463F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1EDE">
              <w:rPr>
                <w:rFonts w:ascii="Times New Roman" w:hAnsi="Times New Roman"/>
                <w:sz w:val="24"/>
                <w:szCs w:val="24"/>
              </w:rPr>
              <w:t>1x</w:t>
            </w:r>
          </w:p>
        </w:tc>
        <w:tc>
          <w:tcPr>
            <w:tcW w:w="1560" w:type="dxa"/>
          </w:tcPr>
          <w:p w14:paraId="7BAA307A" w14:textId="77777777" w:rsidR="006553EC" w:rsidRPr="00B11EDE" w:rsidRDefault="006553EC" w:rsidP="00F1463F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553EC" w:rsidRPr="00B11EDE" w14:paraId="4CC1505A" w14:textId="77777777" w:rsidTr="006553EC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D54AE6" w14:textId="77777777" w:rsidR="006553EC" w:rsidRPr="00B11EDE" w:rsidRDefault="006553EC" w:rsidP="00F1463F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11EDE">
              <w:rPr>
                <w:rFonts w:ascii="Times New Roman" w:hAnsi="Times New Roman"/>
                <w:sz w:val="24"/>
                <w:szCs w:val="24"/>
              </w:rPr>
              <w:t>jehličnany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A72AB4" w14:textId="77777777" w:rsidR="006553EC" w:rsidRPr="00B11EDE" w:rsidRDefault="006553EC" w:rsidP="00F1463F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11EDE">
              <w:rPr>
                <w:rFonts w:ascii="Times New Roman" w:hAnsi="Times New Roman"/>
                <w:sz w:val="24"/>
                <w:szCs w:val="24"/>
              </w:rPr>
              <w:t>0,5 l aplikační kapaliny/m</w:t>
            </w:r>
            <w:r w:rsidRPr="00B11EDE">
              <w:rPr>
                <w:rFonts w:ascii="Times New Roman" w:hAnsi="Times New Roman"/>
                <w:sz w:val="24"/>
                <w:szCs w:val="24"/>
                <w:vertAlign w:val="superscript"/>
              </w:rPr>
              <w:t xml:space="preserve">2 </w:t>
            </w:r>
            <w:r w:rsidRPr="00B11EDE">
              <w:rPr>
                <w:rFonts w:ascii="Times New Roman" w:hAnsi="Times New Roman"/>
                <w:sz w:val="24"/>
                <w:szCs w:val="24"/>
              </w:rPr>
              <w:t>povrchu stromu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1E0A5D" w14:textId="77777777" w:rsidR="006553EC" w:rsidRPr="00B11EDE" w:rsidRDefault="006553EC" w:rsidP="00F1463F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11EDE">
              <w:rPr>
                <w:rFonts w:ascii="Times New Roman" w:hAnsi="Times New Roman"/>
                <w:sz w:val="24"/>
                <w:szCs w:val="24"/>
              </w:rPr>
              <w:t>postřik kůry stromů speciálním aplikátorem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807CDC" w14:textId="6C949A59" w:rsidR="006553EC" w:rsidRPr="00B11EDE" w:rsidRDefault="006553EC" w:rsidP="00F1463F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1EDE">
              <w:rPr>
                <w:rFonts w:ascii="Times New Roman" w:hAnsi="Times New Roman"/>
                <w:sz w:val="24"/>
                <w:szCs w:val="24"/>
              </w:rPr>
              <w:t>3x</w:t>
            </w:r>
            <w:r w:rsidR="00F86EF9" w:rsidRPr="00B11ED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11EDE">
              <w:rPr>
                <w:rFonts w:ascii="Times New Roman" w:hAnsi="Times New Roman"/>
                <w:sz w:val="24"/>
                <w:szCs w:val="24"/>
              </w:rPr>
              <w:t>za rok, podle počtu rojení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42CD0C" w14:textId="4E414BE6" w:rsidR="006553EC" w:rsidRPr="00B11EDE" w:rsidRDefault="006553EC" w:rsidP="00F1463F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1ED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D698C" w:rsidRPr="00B11EDE">
              <w:rPr>
                <w:rFonts w:ascii="Times New Roman" w:hAnsi="Times New Roman"/>
                <w:sz w:val="24"/>
                <w:szCs w:val="24"/>
              </w:rPr>
              <w:t>50-75</w:t>
            </w:r>
            <w:r w:rsidRPr="00B11EDE">
              <w:rPr>
                <w:rFonts w:ascii="Times New Roman" w:hAnsi="Times New Roman"/>
                <w:sz w:val="24"/>
                <w:szCs w:val="24"/>
              </w:rPr>
              <w:t xml:space="preserve"> dnů</w:t>
            </w:r>
          </w:p>
        </w:tc>
      </w:tr>
      <w:tr w:rsidR="00F86EF9" w:rsidRPr="00B11EDE" w14:paraId="4FAD7D10" w14:textId="77777777" w:rsidTr="006553EC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B6B10E" w14:textId="5FF572B9" w:rsidR="00F86EF9" w:rsidRPr="00B11EDE" w:rsidRDefault="00F86EF9" w:rsidP="00F1463F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11EDE">
              <w:rPr>
                <w:rFonts w:ascii="Times New Roman" w:hAnsi="Times New Roman"/>
                <w:sz w:val="24"/>
                <w:szCs w:val="24"/>
              </w:rPr>
              <w:t>brokolice, ředkvička, mrkev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B33DAD" w14:textId="33756DF3" w:rsidR="00F86EF9" w:rsidRPr="00B11EDE" w:rsidRDefault="00F86EF9" w:rsidP="00F1463F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11EDE">
              <w:rPr>
                <w:rFonts w:ascii="Times New Roman" w:hAnsi="Times New Roman"/>
                <w:sz w:val="24"/>
                <w:szCs w:val="24"/>
              </w:rPr>
              <w:t>200-800 l/ha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51FCA5" w14:textId="39ADAD2F" w:rsidR="00F86EF9" w:rsidRPr="00B11EDE" w:rsidRDefault="00F86EF9" w:rsidP="00F1463F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11EDE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64E3C" w14:textId="0ED4FF92" w:rsidR="00F86EF9" w:rsidRPr="00B11EDE" w:rsidRDefault="00F86EF9" w:rsidP="00F1463F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1EDE">
              <w:rPr>
                <w:rFonts w:ascii="Times New Roman" w:hAnsi="Times New Roman"/>
                <w:sz w:val="24"/>
                <w:szCs w:val="24"/>
              </w:rPr>
              <w:t>2x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043D39" w14:textId="03B6B5D7" w:rsidR="00F86EF9" w:rsidRPr="00B11EDE" w:rsidRDefault="00F86EF9" w:rsidP="00F1463F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1EDE">
              <w:rPr>
                <w:rFonts w:ascii="Times New Roman" w:hAnsi="Times New Roman"/>
                <w:sz w:val="24"/>
                <w:szCs w:val="24"/>
              </w:rPr>
              <w:t>14 dnů</w:t>
            </w:r>
          </w:p>
        </w:tc>
      </w:tr>
      <w:tr w:rsidR="00F86EF9" w:rsidRPr="00B11EDE" w14:paraId="29017F14" w14:textId="77777777" w:rsidTr="006553EC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542FAC" w14:textId="020A5A82" w:rsidR="00F86EF9" w:rsidRPr="00B11EDE" w:rsidRDefault="00F86EF9" w:rsidP="00F1463F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11EDE">
              <w:rPr>
                <w:rFonts w:ascii="Times New Roman" w:hAnsi="Times New Roman"/>
                <w:sz w:val="24"/>
                <w:szCs w:val="24"/>
              </w:rPr>
              <w:t>jahodník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B59DE5" w14:textId="5145C820" w:rsidR="00F86EF9" w:rsidRPr="00B11EDE" w:rsidRDefault="00F86EF9" w:rsidP="00F1463F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11EDE">
              <w:rPr>
                <w:rFonts w:ascii="Times New Roman" w:hAnsi="Times New Roman"/>
                <w:sz w:val="24"/>
                <w:szCs w:val="24"/>
              </w:rPr>
              <w:t>300-600 l/ha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772DD0" w14:textId="24BE0D15" w:rsidR="00F86EF9" w:rsidRPr="00B11EDE" w:rsidRDefault="00F86EF9" w:rsidP="00F1463F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11EDE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25534F" w14:textId="179A697D" w:rsidR="00F86EF9" w:rsidRPr="00B11EDE" w:rsidRDefault="00F86EF9" w:rsidP="00F1463F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1EDE">
              <w:rPr>
                <w:rFonts w:ascii="Times New Roman" w:hAnsi="Times New Roman"/>
                <w:sz w:val="24"/>
                <w:szCs w:val="24"/>
              </w:rPr>
              <w:t>2x za rok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F9FA3A" w14:textId="1F600972" w:rsidR="00F86EF9" w:rsidRPr="00B11EDE" w:rsidRDefault="00F86EF9" w:rsidP="00F1463F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11EDE">
              <w:rPr>
                <w:rFonts w:ascii="Times New Roman" w:hAnsi="Times New Roman"/>
                <w:sz w:val="24"/>
                <w:szCs w:val="24"/>
              </w:rPr>
              <w:t>14 dnů</w:t>
            </w:r>
          </w:p>
        </w:tc>
      </w:tr>
      <w:tr w:rsidR="00F1463F" w:rsidRPr="00F1463F" w14:paraId="4BA51120" w14:textId="77777777" w:rsidTr="004B1ADF">
        <w:tc>
          <w:tcPr>
            <w:tcW w:w="2268" w:type="dxa"/>
          </w:tcPr>
          <w:p w14:paraId="1833EC69" w14:textId="0FF4B062" w:rsidR="00F1463F" w:rsidRPr="00B11EDE" w:rsidRDefault="00F1463F" w:rsidP="00F1463F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11EDE">
              <w:rPr>
                <w:rFonts w:ascii="Times New Roman" w:hAnsi="Times New Roman"/>
                <w:sz w:val="24"/>
                <w:szCs w:val="24"/>
              </w:rPr>
              <w:t>ořešák vlašský, líska</w:t>
            </w:r>
          </w:p>
        </w:tc>
        <w:tc>
          <w:tcPr>
            <w:tcW w:w="1843" w:type="dxa"/>
          </w:tcPr>
          <w:p w14:paraId="1B012A20" w14:textId="391F5C85" w:rsidR="00F1463F" w:rsidRPr="00B11EDE" w:rsidRDefault="00F1463F" w:rsidP="00F1463F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11EDE">
              <w:rPr>
                <w:rFonts w:ascii="Times New Roman" w:hAnsi="Times New Roman"/>
                <w:sz w:val="24"/>
                <w:szCs w:val="24"/>
              </w:rPr>
              <w:t>1500 l/ha</w:t>
            </w:r>
          </w:p>
        </w:tc>
        <w:tc>
          <w:tcPr>
            <w:tcW w:w="1985" w:type="dxa"/>
          </w:tcPr>
          <w:p w14:paraId="16B9C706" w14:textId="032D27A5" w:rsidR="00F1463F" w:rsidRPr="00B11EDE" w:rsidRDefault="00F1463F" w:rsidP="00F1463F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11EDE">
              <w:rPr>
                <w:rFonts w:ascii="Times New Roman" w:hAnsi="Times New Roman"/>
                <w:sz w:val="24"/>
                <w:szCs w:val="24"/>
              </w:rPr>
              <w:t>postřik, rosení</w:t>
            </w:r>
          </w:p>
        </w:tc>
        <w:tc>
          <w:tcPr>
            <w:tcW w:w="1984" w:type="dxa"/>
          </w:tcPr>
          <w:p w14:paraId="7014E9E6" w14:textId="7656A9CC" w:rsidR="00F1463F" w:rsidRPr="001D698C" w:rsidRDefault="00F1463F" w:rsidP="00F1463F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11EDE">
              <w:rPr>
                <w:rFonts w:ascii="Times New Roman" w:hAnsi="Times New Roman"/>
                <w:sz w:val="24"/>
                <w:szCs w:val="24"/>
              </w:rPr>
              <w:t>1x za rok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5E09A6" w14:textId="77777777" w:rsidR="00F1463F" w:rsidRPr="001D698C" w:rsidRDefault="00F1463F" w:rsidP="00F1463F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43FAEBD" w14:textId="11F5FDEC" w:rsidR="007C7FCA" w:rsidRDefault="007C7FCA" w:rsidP="00B908A4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44B4617F" w14:textId="309C1366" w:rsidR="0005533B" w:rsidRDefault="00412641" w:rsidP="00B908A4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Pro odlišení ošetřených stromů je možné použít tank-mix kombinaci přípravku s barvivem </w:t>
      </w:r>
      <w:proofErr w:type="spellStart"/>
      <w:r>
        <w:rPr>
          <w:rFonts w:ascii="Times New Roman" w:hAnsi="Times New Roman"/>
          <w:sz w:val="24"/>
          <w:szCs w:val="24"/>
        </w:rPr>
        <w:t>Scolycid</w:t>
      </w:r>
      <w:proofErr w:type="spellEnd"/>
      <w:r>
        <w:rPr>
          <w:rFonts w:ascii="Times New Roman" w:hAnsi="Times New Roman"/>
          <w:sz w:val="24"/>
          <w:szCs w:val="24"/>
        </w:rPr>
        <w:t xml:space="preserve"> C.</w:t>
      </w:r>
    </w:p>
    <w:p w14:paraId="6EA0FEBA" w14:textId="77777777" w:rsidR="00412641" w:rsidRDefault="00412641" w:rsidP="00B908A4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3927915C" w14:textId="77777777" w:rsidR="00F1463F" w:rsidRDefault="00F1463F" w:rsidP="00B908A4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14358A13" w14:textId="77777777" w:rsidR="007C7FCA" w:rsidRPr="00072941" w:rsidRDefault="007C7FCA" w:rsidP="007C7FCA">
      <w:pPr>
        <w:keepNext/>
        <w:numPr>
          <w:ilvl w:val="12"/>
          <w:numId w:val="0"/>
        </w:numPr>
        <w:autoSpaceDE w:val="0"/>
        <w:autoSpaceDN w:val="0"/>
        <w:adjustRightInd w:val="0"/>
        <w:spacing w:after="0"/>
        <w:ind w:right="-284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072941">
        <w:rPr>
          <w:rFonts w:ascii="Times New Roman" w:eastAsia="Times New Roman" w:hAnsi="Times New Roman"/>
          <w:bCs/>
          <w:sz w:val="24"/>
          <w:szCs w:val="24"/>
          <w:lang w:eastAsia="cs-CZ"/>
        </w:rPr>
        <w:lastRenderedPageBreak/>
        <w:t>Tabulka ochranných vzdáleností stanovených s ohledem na ochranu necílových organismů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97"/>
        <w:gridCol w:w="1418"/>
        <w:gridCol w:w="1417"/>
        <w:gridCol w:w="1418"/>
        <w:gridCol w:w="1410"/>
      </w:tblGrid>
      <w:tr w:rsidR="003C27E8" w:rsidRPr="00072941" w14:paraId="0FB681DC" w14:textId="77777777" w:rsidTr="00CA0B33">
        <w:trPr>
          <w:trHeight w:val="220"/>
          <w:jc w:val="center"/>
        </w:trPr>
        <w:tc>
          <w:tcPr>
            <w:tcW w:w="3397" w:type="dxa"/>
            <w:vMerge w:val="restart"/>
            <w:shd w:val="clear" w:color="auto" w:fill="FFFFFF"/>
            <w:vAlign w:val="center"/>
          </w:tcPr>
          <w:p w14:paraId="64FEAD7A" w14:textId="77777777" w:rsidR="003C27E8" w:rsidRPr="00072941" w:rsidRDefault="003C27E8" w:rsidP="00F1463F">
            <w:pPr>
              <w:spacing w:after="0"/>
              <w:ind w:right="-141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7294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Plodina</w:t>
            </w:r>
          </w:p>
        </w:tc>
        <w:tc>
          <w:tcPr>
            <w:tcW w:w="5663" w:type="dxa"/>
            <w:gridSpan w:val="4"/>
            <w:vAlign w:val="center"/>
          </w:tcPr>
          <w:p w14:paraId="6F684F48" w14:textId="0040586C" w:rsidR="003C27E8" w:rsidRPr="00072941" w:rsidRDefault="003C27E8" w:rsidP="003C27E8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třída omezení úletu</w:t>
            </w:r>
          </w:p>
        </w:tc>
      </w:tr>
      <w:tr w:rsidR="003C27E8" w:rsidRPr="00072941" w14:paraId="4D97F903" w14:textId="77777777" w:rsidTr="007C7FCA">
        <w:trPr>
          <w:trHeight w:val="220"/>
          <w:jc w:val="center"/>
        </w:trPr>
        <w:tc>
          <w:tcPr>
            <w:tcW w:w="3397" w:type="dxa"/>
            <w:vMerge/>
            <w:shd w:val="clear" w:color="auto" w:fill="FFFFFF"/>
            <w:vAlign w:val="center"/>
          </w:tcPr>
          <w:p w14:paraId="0CC2F1B9" w14:textId="77777777" w:rsidR="003C27E8" w:rsidRPr="00072941" w:rsidRDefault="003C27E8" w:rsidP="003C27E8">
            <w:pPr>
              <w:spacing w:after="0"/>
              <w:ind w:right="-141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  <w:tc>
          <w:tcPr>
            <w:tcW w:w="1418" w:type="dxa"/>
            <w:vAlign w:val="center"/>
          </w:tcPr>
          <w:p w14:paraId="2DBFF5B7" w14:textId="0A60AC7A" w:rsidR="003C27E8" w:rsidRPr="00072941" w:rsidRDefault="003C27E8" w:rsidP="003C27E8">
            <w:pPr>
              <w:spacing w:after="0"/>
              <w:ind w:left="-108"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7294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bez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</w:t>
            </w:r>
            <w:r w:rsidRPr="0007294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redukce</w:t>
            </w:r>
          </w:p>
        </w:tc>
        <w:tc>
          <w:tcPr>
            <w:tcW w:w="1417" w:type="dxa"/>
            <w:vAlign w:val="center"/>
          </w:tcPr>
          <w:p w14:paraId="3842271A" w14:textId="39C57DA4" w:rsidR="003C27E8" w:rsidRPr="00072941" w:rsidRDefault="003C27E8" w:rsidP="003C27E8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7294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50 %</w:t>
            </w:r>
          </w:p>
        </w:tc>
        <w:tc>
          <w:tcPr>
            <w:tcW w:w="1418" w:type="dxa"/>
            <w:vAlign w:val="center"/>
          </w:tcPr>
          <w:p w14:paraId="5CE2DE12" w14:textId="6871D4B1" w:rsidR="003C27E8" w:rsidRPr="00072941" w:rsidRDefault="003C27E8" w:rsidP="003C27E8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7294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75 %</w:t>
            </w:r>
          </w:p>
        </w:tc>
        <w:tc>
          <w:tcPr>
            <w:tcW w:w="1410" w:type="dxa"/>
            <w:vAlign w:val="center"/>
          </w:tcPr>
          <w:p w14:paraId="066E3946" w14:textId="71F97B84" w:rsidR="003C27E8" w:rsidRPr="00072941" w:rsidRDefault="003C27E8" w:rsidP="003C27E8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72941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90 %</w:t>
            </w:r>
          </w:p>
        </w:tc>
      </w:tr>
      <w:tr w:rsidR="003C27E8" w:rsidRPr="00072941" w14:paraId="12D1976C" w14:textId="77777777" w:rsidTr="007C7FCA">
        <w:trPr>
          <w:trHeight w:val="275"/>
          <w:jc w:val="center"/>
        </w:trPr>
        <w:tc>
          <w:tcPr>
            <w:tcW w:w="9060" w:type="dxa"/>
            <w:gridSpan w:val="5"/>
            <w:shd w:val="clear" w:color="auto" w:fill="FFFFFF"/>
            <w:vAlign w:val="center"/>
          </w:tcPr>
          <w:p w14:paraId="67A07C68" w14:textId="77777777" w:rsidR="003C27E8" w:rsidRPr="00072941" w:rsidRDefault="003C27E8" w:rsidP="003C27E8">
            <w:pPr>
              <w:spacing w:after="0"/>
              <w:ind w:right="-141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07294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Ochranná vzdálenost od povrchové vody s ohledem na ochranu vodních organismů [m]</w:t>
            </w:r>
          </w:p>
        </w:tc>
      </w:tr>
      <w:tr w:rsidR="003C27E8" w:rsidRPr="00B11EDE" w14:paraId="20DC630B" w14:textId="77777777" w:rsidTr="007C7FCA">
        <w:trPr>
          <w:trHeight w:val="275"/>
          <w:jc w:val="center"/>
        </w:trPr>
        <w:tc>
          <w:tcPr>
            <w:tcW w:w="3397" w:type="dxa"/>
            <w:shd w:val="clear" w:color="auto" w:fill="FFFFFF"/>
            <w:vAlign w:val="center"/>
          </w:tcPr>
          <w:p w14:paraId="2CA1EA5E" w14:textId="12C552F2" w:rsidR="003C27E8" w:rsidRPr="00B11EDE" w:rsidRDefault="003C27E8" w:rsidP="003C27E8">
            <w:pPr>
              <w:spacing w:after="0"/>
              <w:ind w:right="-141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B11EDE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ořešák vlašský, líska</w:t>
            </w:r>
          </w:p>
        </w:tc>
        <w:tc>
          <w:tcPr>
            <w:tcW w:w="1418" w:type="dxa"/>
            <w:vAlign w:val="center"/>
          </w:tcPr>
          <w:p w14:paraId="5AA8DAFC" w14:textId="370BDC11" w:rsidR="003C27E8" w:rsidRPr="00B11EDE" w:rsidRDefault="003C27E8" w:rsidP="003C27E8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B11EDE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50</w:t>
            </w:r>
          </w:p>
        </w:tc>
        <w:tc>
          <w:tcPr>
            <w:tcW w:w="1417" w:type="dxa"/>
            <w:vAlign w:val="center"/>
          </w:tcPr>
          <w:p w14:paraId="1AE5D04A" w14:textId="5D063CF5" w:rsidR="003C27E8" w:rsidRPr="00B11EDE" w:rsidRDefault="003C27E8" w:rsidP="003C27E8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B11EDE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40</w:t>
            </w:r>
          </w:p>
        </w:tc>
        <w:tc>
          <w:tcPr>
            <w:tcW w:w="1418" w:type="dxa"/>
            <w:vAlign w:val="center"/>
          </w:tcPr>
          <w:p w14:paraId="7D745915" w14:textId="535D7977" w:rsidR="003C27E8" w:rsidRPr="00B11EDE" w:rsidRDefault="003C27E8" w:rsidP="003C27E8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B11EDE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30</w:t>
            </w:r>
          </w:p>
        </w:tc>
        <w:tc>
          <w:tcPr>
            <w:tcW w:w="1410" w:type="dxa"/>
            <w:vAlign w:val="center"/>
          </w:tcPr>
          <w:p w14:paraId="738A6F4A" w14:textId="4409AABD" w:rsidR="003C27E8" w:rsidRPr="00B11EDE" w:rsidRDefault="003C27E8" w:rsidP="003C27E8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B11EDE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20</w:t>
            </w:r>
          </w:p>
        </w:tc>
      </w:tr>
      <w:tr w:rsidR="003C27E8" w:rsidRPr="00B11EDE" w14:paraId="71B00DD6" w14:textId="77777777" w:rsidTr="007C7FCA">
        <w:trPr>
          <w:trHeight w:val="275"/>
          <w:jc w:val="center"/>
        </w:trPr>
        <w:tc>
          <w:tcPr>
            <w:tcW w:w="3397" w:type="dxa"/>
            <w:shd w:val="clear" w:color="auto" w:fill="FFFFFF"/>
            <w:vAlign w:val="center"/>
          </w:tcPr>
          <w:p w14:paraId="0DAAC475" w14:textId="3515032E" w:rsidR="003C27E8" w:rsidRPr="00B11EDE" w:rsidRDefault="003C27E8" w:rsidP="003C27E8">
            <w:pPr>
              <w:spacing w:after="0"/>
              <w:ind w:right="-141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B11EDE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jetel luční, hybrid jetele lučního </w:t>
            </w:r>
            <w:r w:rsidRPr="00B11EDE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br/>
              <w:t xml:space="preserve">a prostředního (odrůda </w:t>
            </w:r>
            <w:proofErr w:type="spellStart"/>
            <w:r w:rsidRPr="00B11EDE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Pramedi</w:t>
            </w:r>
            <w:proofErr w:type="spellEnd"/>
            <w:r w:rsidRPr="00B11EDE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), </w:t>
            </w:r>
            <w:r w:rsidRPr="00B11EDE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br/>
              <w:t>tolice dětelová</w:t>
            </w:r>
          </w:p>
        </w:tc>
        <w:tc>
          <w:tcPr>
            <w:tcW w:w="1418" w:type="dxa"/>
            <w:vAlign w:val="center"/>
          </w:tcPr>
          <w:p w14:paraId="6B3F7526" w14:textId="77777777" w:rsidR="003C27E8" w:rsidRPr="00B11EDE" w:rsidRDefault="003C27E8" w:rsidP="003C27E8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B11EDE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14</w:t>
            </w:r>
          </w:p>
        </w:tc>
        <w:tc>
          <w:tcPr>
            <w:tcW w:w="1417" w:type="dxa"/>
            <w:vAlign w:val="center"/>
          </w:tcPr>
          <w:p w14:paraId="7C7E18EE" w14:textId="77777777" w:rsidR="003C27E8" w:rsidRPr="00B11EDE" w:rsidRDefault="003C27E8" w:rsidP="003C27E8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B11EDE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1418" w:type="dxa"/>
            <w:vAlign w:val="center"/>
          </w:tcPr>
          <w:p w14:paraId="0C8F527B" w14:textId="77777777" w:rsidR="003C27E8" w:rsidRPr="00B11EDE" w:rsidRDefault="003C27E8" w:rsidP="003C27E8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B11EDE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1410" w:type="dxa"/>
            <w:vAlign w:val="center"/>
          </w:tcPr>
          <w:p w14:paraId="715C0170" w14:textId="77777777" w:rsidR="003C27E8" w:rsidRPr="00B11EDE" w:rsidRDefault="003C27E8" w:rsidP="003C27E8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B11EDE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</w:t>
            </w:r>
          </w:p>
        </w:tc>
      </w:tr>
      <w:tr w:rsidR="003C27E8" w:rsidRPr="00B11EDE" w14:paraId="06AC671E" w14:textId="77777777" w:rsidTr="007C7FCA">
        <w:trPr>
          <w:trHeight w:val="275"/>
          <w:jc w:val="center"/>
        </w:trPr>
        <w:tc>
          <w:tcPr>
            <w:tcW w:w="3397" w:type="dxa"/>
            <w:shd w:val="clear" w:color="auto" w:fill="FFFFFF"/>
            <w:vAlign w:val="center"/>
          </w:tcPr>
          <w:p w14:paraId="0A0FB72B" w14:textId="77F42848" w:rsidR="003C27E8" w:rsidRPr="00B11EDE" w:rsidRDefault="003C27E8" w:rsidP="003C27E8">
            <w:pPr>
              <w:spacing w:after="0"/>
              <w:ind w:right="-141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B11EDE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lnička setá, mák setý, mrkev</w:t>
            </w:r>
          </w:p>
        </w:tc>
        <w:tc>
          <w:tcPr>
            <w:tcW w:w="1418" w:type="dxa"/>
            <w:vAlign w:val="center"/>
          </w:tcPr>
          <w:p w14:paraId="17F299CE" w14:textId="77777777" w:rsidR="003C27E8" w:rsidRPr="00B11EDE" w:rsidRDefault="003C27E8" w:rsidP="003C27E8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B11EDE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16</w:t>
            </w:r>
          </w:p>
        </w:tc>
        <w:tc>
          <w:tcPr>
            <w:tcW w:w="1417" w:type="dxa"/>
            <w:vAlign w:val="center"/>
          </w:tcPr>
          <w:p w14:paraId="51033B9E" w14:textId="77777777" w:rsidR="003C27E8" w:rsidRPr="00B11EDE" w:rsidRDefault="003C27E8" w:rsidP="003C27E8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B11EDE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8</w:t>
            </w:r>
          </w:p>
        </w:tc>
        <w:tc>
          <w:tcPr>
            <w:tcW w:w="1418" w:type="dxa"/>
            <w:vAlign w:val="center"/>
          </w:tcPr>
          <w:p w14:paraId="0412F6B1" w14:textId="77777777" w:rsidR="003C27E8" w:rsidRPr="00B11EDE" w:rsidRDefault="003C27E8" w:rsidP="003C27E8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B11EDE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1410" w:type="dxa"/>
            <w:vAlign w:val="center"/>
          </w:tcPr>
          <w:p w14:paraId="668E930E" w14:textId="77777777" w:rsidR="003C27E8" w:rsidRPr="00B11EDE" w:rsidRDefault="003C27E8" w:rsidP="003C27E8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B11EDE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</w:t>
            </w:r>
          </w:p>
        </w:tc>
      </w:tr>
      <w:tr w:rsidR="003C27E8" w:rsidRPr="00B11EDE" w14:paraId="0E1D7B94" w14:textId="77777777" w:rsidTr="007C7FCA">
        <w:trPr>
          <w:trHeight w:val="275"/>
          <w:jc w:val="center"/>
        </w:trPr>
        <w:tc>
          <w:tcPr>
            <w:tcW w:w="3397" w:type="dxa"/>
            <w:shd w:val="clear" w:color="auto" w:fill="FFFFFF"/>
            <w:vAlign w:val="center"/>
          </w:tcPr>
          <w:p w14:paraId="1EFC9403" w14:textId="77777777" w:rsidR="003C27E8" w:rsidRPr="00B11EDE" w:rsidRDefault="003C27E8" w:rsidP="003C27E8">
            <w:pPr>
              <w:spacing w:after="0"/>
              <w:ind w:right="-141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B11EDE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lesknice kanárská </w:t>
            </w:r>
          </w:p>
        </w:tc>
        <w:tc>
          <w:tcPr>
            <w:tcW w:w="1418" w:type="dxa"/>
            <w:vAlign w:val="center"/>
          </w:tcPr>
          <w:p w14:paraId="5AC6EDB6" w14:textId="77777777" w:rsidR="003C27E8" w:rsidRPr="00B11EDE" w:rsidRDefault="003C27E8" w:rsidP="003C27E8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B11EDE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14</w:t>
            </w:r>
          </w:p>
        </w:tc>
        <w:tc>
          <w:tcPr>
            <w:tcW w:w="1417" w:type="dxa"/>
            <w:vAlign w:val="center"/>
          </w:tcPr>
          <w:p w14:paraId="1C9A48EB" w14:textId="77777777" w:rsidR="003C27E8" w:rsidRPr="00B11EDE" w:rsidRDefault="003C27E8" w:rsidP="003C27E8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B11EDE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1418" w:type="dxa"/>
            <w:vAlign w:val="center"/>
          </w:tcPr>
          <w:p w14:paraId="65EC2521" w14:textId="77777777" w:rsidR="003C27E8" w:rsidRPr="00B11EDE" w:rsidRDefault="003C27E8" w:rsidP="003C27E8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B11EDE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1410" w:type="dxa"/>
            <w:vAlign w:val="center"/>
          </w:tcPr>
          <w:p w14:paraId="2F5940F3" w14:textId="77777777" w:rsidR="003C27E8" w:rsidRPr="00B11EDE" w:rsidRDefault="003C27E8" w:rsidP="003C27E8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B11EDE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</w:t>
            </w:r>
          </w:p>
        </w:tc>
      </w:tr>
      <w:tr w:rsidR="003C27E8" w:rsidRPr="00B11EDE" w14:paraId="542FD1DE" w14:textId="77777777" w:rsidTr="007C7FCA">
        <w:trPr>
          <w:trHeight w:val="275"/>
          <w:jc w:val="center"/>
        </w:trPr>
        <w:tc>
          <w:tcPr>
            <w:tcW w:w="3397" w:type="dxa"/>
            <w:shd w:val="clear" w:color="auto" w:fill="FFFFFF"/>
            <w:vAlign w:val="center"/>
          </w:tcPr>
          <w:p w14:paraId="7AAEB193" w14:textId="72C2BD52" w:rsidR="003C27E8" w:rsidRPr="00B11EDE" w:rsidRDefault="003C27E8" w:rsidP="003C27E8">
            <w:pPr>
              <w:spacing w:after="0"/>
              <w:ind w:right="-141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B11EDE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jahodník, ředkvička, brokolice, řepa krmná, len</w:t>
            </w:r>
          </w:p>
        </w:tc>
        <w:tc>
          <w:tcPr>
            <w:tcW w:w="1418" w:type="dxa"/>
            <w:vAlign w:val="center"/>
          </w:tcPr>
          <w:p w14:paraId="1ADF5BCD" w14:textId="18C38E6B" w:rsidR="003C27E8" w:rsidRPr="00B11EDE" w:rsidRDefault="003C27E8" w:rsidP="003C27E8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B11EDE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10</w:t>
            </w:r>
          </w:p>
        </w:tc>
        <w:tc>
          <w:tcPr>
            <w:tcW w:w="1417" w:type="dxa"/>
            <w:vAlign w:val="center"/>
          </w:tcPr>
          <w:p w14:paraId="05D183A5" w14:textId="213B575F" w:rsidR="003C27E8" w:rsidRPr="00B11EDE" w:rsidRDefault="003C27E8" w:rsidP="003C27E8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B11EDE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1418" w:type="dxa"/>
            <w:vAlign w:val="center"/>
          </w:tcPr>
          <w:p w14:paraId="51B3FEF2" w14:textId="7C938956" w:rsidR="003C27E8" w:rsidRPr="00B11EDE" w:rsidRDefault="003C27E8" w:rsidP="003C27E8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B11EDE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1410" w:type="dxa"/>
            <w:vAlign w:val="center"/>
          </w:tcPr>
          <w:p w14:paraId="014877FD" w14:textId="4308A06D" w:rsidR="003C27E8" w:rsidRPr="00B11EDE" w:rsidRDefault="003C27E8" w:rsidP="003C27E8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B11EDE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</w:t>
            </w:r>
          </w:p>
        </w:tc>
      </w:tr>
      <w:tr w:rsidR="003C27E8" w:rsidRPr="00B11EDE" w14:paraId="429246E5" w14:textId="77777777" w:rsidTr="007C7FCA">
        <w:trPr>
          <w:trHeight w:val="275"/>
          <w:jc w:val="center"/>
        </w:trPr>
        <w:tc>
          <w:tcPr>
            <w:tcW w:w="9060" w:type="dxa"/>
            <w:gridSpan w:val="5"/>
            <w:shd w:val="clear" w:color="auto" w:fill="FFFFFF"/>
            <w:vAlign w:val="center"/>
          </w:tcPr>
          <w:p w14:paraId="1C1A9351" w14:textId="0227DEC5" w:rsidR="003C27E8" w:rsidRPr="00B11EDE" w:rsidRDefault="003C27E8" w:rsidP="003C27E8">
            <w:pPr>
              <w:spacing w:after="0"/>
              <w:ind w:right="-141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B11EDE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Ochranná vzdálenost od okraje pozemku s ohledem na ochranu necílových členovců [m]</w:t>
            </w:r>
          </w:p>
        </w:tc>
      </w:tr>
      <w:tr w:rsidR="003C27E8" w:rsidRPr="00B11EDE" w14:paraId="383635F9" w14:textId="77777777" w:rsidTr="007C7FCA">
        <w:trPr>
          <w:trHeight w:val="275"/>
          <w:jc w:val="center"/>
        </w:trPr>
        <w:tc>
          <w:tcPr>
            <w:tcW w:w="3397" w:type="dxa"/>
            <w:shd w:val="clear" w:color="auto" w:fill="FFFFFF"/>
            <w:vAlign w:val="center"/>
          </w:tcPr>
          <w:p w14:paraId="62878078" w14:textId="0DA7A2D5" w:rsidR="003C27E8" w:rsidRPr="00B11EDE" w:rsidRDefault="003C27E8" w:rsidP="003C27E8">
            <w:pPr>
              <w:spacing w:after="0"/>
              <w:ind w:right="-141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B11EDE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ořešák vlašský, líska</w:t>
            </w:r>
          </w:p>
        </w:tc>
        <w:tc>
          <w:tcPr>
            <w:tcW w:w="1418" w:type="dxa"/>
            <w:vAlign w:val="center"/>
          </w:tcPr>
          <w:p w14:paraId="03585B48" w14:textId="731E84C4" w:rsidR="003C27E8" w:rsidRPr="00B11EDE" w:rsidRDefault="003C27E8" w:rsidP="003C27E8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B11EDE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20</w:t>
            </w:r>
          </w:p>
        </w:tc>
        <w:tc>
          <w:tcPr>
            <w:tcW w:w="1417" w:type="dxa"/>
            <w:vAlign w:val="center"/>
          </w:tcPr>
          <w:p w14:paraId="6FB28AE8" w14:textId="74D846AA" w:rsidR="003C27E8" w:rsidRPr="00B11EDE" w:rsidRDefault="003C27E8" w:rsidP="003C27E8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B11EDE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15</w:t>
            </w:r>
          </w:p>
        </w:tc>
        <w:tc>
          <w:tcPr>
            <w:tcW w:w="1418" w:type="dxa"/>
            <w:vAlign w:val="center"/>
          </w:tcPr>
          <w:p w14:paraId="2F87D780" w14:textId="281BE484" w:rsidR="003C27E8" w:rsidRPr="00B11EDE" w:rsidRDefault="003C27E8" w:rsidP="003C27E8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B11EDE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10</w:t>
            </w:r>
          </w:p>
        </w:tc>
        <w:tc>
          <w:tcPr>
            <w:tcW w:w="1410" w:type="dxa"/>
            <w:vAlign w:val="center"/>
          </w:tcPr>
          <w:p w14:paraId="09630EAA" w14:textId="511A6010" w:rsidR="003C27E8" w:rsidRPr="00B11EDE" w:rsidRDefault="003C27E8" w:rsidP="003C27E8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B11EDE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0</w:t>
            </w:r>
          </w:p>
        </w:tc>
      </w:tr>
      <w:tr w:rsidR="003C27E8" w:rsidRPr="00B11EDE" w14:paraId="437F8980" w14:textId="77777777" w:rsidTr="007C7FCA">
        <w:trPr>
          <w:trHeight w:val="275"/>
          <w:jc w:val="center"/>
        </w:trPr>
        <w:tc>
          <w:tcPr>
            <w:tcW w:w="3397" w:type="dxa"/>
            <w:shd w:val="clear" w:color="auto" w:fill="FFFFFF"/>
            <w:vAlign w:val="center"/>
          </w:tcPr>
          <w:p w14:paraId="00B68913" w14:textId="00CC3224" w:rsidR="003C27E8" w:rsidRPr="00B11EDE" w:rsidRDefault="003C27E8" w:rsidP="003C27E8">
            <w:pPr>
              <w:spacing w:after="0"/>
              <w:ind w:right="-141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B11EDE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jetel luční, hybrid jetele lučního </w:t>
            </w:r>
            <w:r w:rsidRPr="00B11EDE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br/>
              <w:t xml:space="preserve">a prostředního (odrůda </w:t>
            </w:r>
            <w:proofErr w:type="spellStart"/>
            <w:r w:rsidRPr="00B11EDE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Pramedi</w:t>
            </w:r>
            <w:proofErr w:type="spellEnd"/>
            <w:r w:rsidRPr="00B11EDE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), </w:t>
            </w:r>
            <w:r w:rsidRPr="00B11EDE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br/>
              <w:t>tolice dětelová, lnička setá</w:t>
            </w:r>
          </w:p>
        </w:tc>
        <w:tc>
          <w:tcPr>
            <w:tcW w:w="1418" w:type="dxa"/>
            <w:vAlign w:val="center"/>
          </w:tcPr>
          <w:p w14:paraId="75B5551F" w14:textId="77777777" w:rsidR="003C27E8" w:rsidRPr="00B11EDE" w:rsidRDefault="003C27E8" w:rsidP="003C27E8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B11EDE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15</w:t>
            </w:r>
          </w:p>
        </w:tc>
        <w:tc>
          <w:tcPr>
            <w:tcW w:w="1417" w:type="dxa"/>
            <w:vAlign w:val="center"/>
          </w:tcPr>
          <w:p w14:paraId="488F8172" w14:textId="77777777" w:rsidR="003C27E8" w:rsidRPr="00B11EDE" w:rsidRDefault="003C27E8" w:rsidP="003C27E8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B11EDE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10</w:t>
            </w:r>
          </w:p>
        </w:tc>
        <w:tc>
          <w:tcPr>
            <w:tcW w:w="1418" w:type="dxa"/>
            <w:vAlign w:val="center"/>
          </w:tcPr>
          <w:p w14:paraId="4465C91B" w14:textId="77777777" w:rsidR="003C27E8" w:rsidRPr="00B11EDE" w:rsidRDefault="003C27E8" w:rsidP="003C27E8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B11EDE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1410" w:type="dxa"/>
            <w:vAlign w:val="center"/>
          </w:tcPr>
          <w:p w14:paraId="0FE0F0B8" w14:textId="77777777" w:rsidR="003C27E8" w:rsidRPr="00B11EDE" w:rsidRDefault="003C27E8" w:rsidP="003C27E8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B11EDE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</w:t>
            </w:r>
          </w:p>
        </w:tc>
      </w:tr>
      <w:tr w:rsidR="003C27E8" w:rsidRPr="00B11EDE" w14:paraId="38C25DCC" w14:textId="77777777" w:rsidTr="007C7FCA">
        <w:trPr>
          <w:trHeight w:val="275"/>
          <w:jc w:val="center"/>
        </w:trPr>
        <w:tc>
          <w:tcPr>
            <w:tcW w:w="3397" w:type="dxa"/>
            <w:shd w:val="clear" w:color="auto" w:fill="FFFFFF"/>
            <w:vAlign w:val="center"/>
          </w:tcPr>
          <w:p w14:paraId="0ECAD85B" w14:textId="77777777" w:rsidR="003C27E8" w:rsidRPr="00B11EDE" w:rsidRDefault="003C27E8" w:rsidP="003C27E8">
            <w:pPr>
              <w:spacing w:after="0"/>
              <w:ind w:right="-141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B11EDE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lesknice kanárská</w:t>
            </w:r>
          </w:p>
        </w:tc>
        <w:tc>
          <w:tcPr>
            <w:tcW w:w="1418" w:type="dxa"/>
            <w:vAlign w:val="center"/>
          </w:tcPr>
          <w:p w14:paraId="16DAE145" w14:textId="77777777" w:rsidR="003C27E8" w:rsidRPr="00B11EDE" w:rsidRDefault="003C27E8" w:rsidP="003C27E8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B11EDE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10</w:t>
            </w:r>
          </w:p>
        </w:tc>
        <w:tc>
          <w:tcPr>
            <w:tcW w:w="1417" w:type="dxa"/>
            <w:vAlign w:val="center"/>
          </w:tcPr>
          <w:p w14:paraId="6600CF1C" w14:textId="77777777" w:rsidR="003C27E8" w:rsidRPr="00B11EDE" w:rsidRDefault="003C27E8" w:rsidP="003C27E8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B11EDE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1418" w:type="dxa"/>
            <w:vAlign w:val="center"/>
          </w:tcPr>
          <w:p w14:paraId="4816441B" w14:textId="77777777" w:rsidR="003C27E8" w:rsidRPr="00B11EDE" w:rsidRDefault="003C27E8" w:rsidP="003C27E8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B11EDE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1410" w:type="dxa"/>
            <w:vAlign w:val="center"/>
          </w:tcPr>
          <w:p w14:paraId="193F9EF8" w14:textId="77777777" w:rsidR="003C27E8" w:rsidRPr="00B11EDE" w:rsidRDefault="003C27E8" w:rsidP="003C27E8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B11EDE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</w:t>
            </w:r>
          </w:p>
        </w:tc>
      </w:tr>
      <w:tr w:rsidR="003C27E8" w:rsidRPr="00B11EDE" w14:paraId="46EAF790" w14:textId="77777777" w:rsidTr="007C7FCA">
        <w:trPr>
          <w:trHeight w:val="275"/>
          <w:jc w:val="center"/>
        </w:trPr>
        <w:tc>
          <w:tcPr>
            <w:tcW w:w="3397" w:type="dxa"/>
            <w:shd w:val="clear" w:color="auto" w:fill="FFFFFF"/>
            <w:vAlign w:val="center"/>
          </w:tcPr>
          <w:p w14:paraId="13951C73" w14:textId="77777777" w:rsidR="003C27E8" w:rsidRPr="00B11EDE" w:rsidRDefault="003C27E8" w:rsidP="003C27E8">
            <w:pPr>
              <w:spacing w:after="0"/>
              <w:ind w:right="-141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B11EDE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mák setý</w:t>
            </w:r>
          </w:p>
        </w:tc>
        <w:tc>
          <w:tcPr>
            <w:tcW w:w="1418" w:type="dxa"/>
            <w:vAlign w:val="center"/>
          </w:tcPr>
          <w:p w14:paraId="5A712A3D" w14:textId="77777777" w:rsidR="003C27E8" w:rsidRPr="00B11EDE" w:rsidRDefault="003C27E8" w:rsidP="003C27E8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B11EDE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10</w:t>
            </w:r>
          </w:p>
        </w:tc>
        <w:tc>
          <w:tcPr>
            <w:tcW w:w="1417" w:type="dxa"/>
            <w:vAlign w:val="center"/>
          </w:tcPr>
          <w:p w14:paraId="426E446C" w14:textId="77777777" w:rsidR="003C27E8" w:rsidRPr="00B11EDE" w:rsidRDefault="003C27E8" w:rsidP="003C27E8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B11EDE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1418" w:type="dxa"/>
            <w:vAlign w:val="center"/>
          </w:tcPr>
          <w:p w14:paraId="1B43AA0B" w14:textId="77777777" w:rsidR="003C27E8" w:rsidRPr="00B11EDE" w:rsidRDefault="003C27E8" w:rsidP="003C27E8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B11EDE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1410" w:type="dxa"/>
            <w:vAlign w:val="center"/>
          </w:tcPr>
          <w:p w14:paraId="0DDF346D" w14:textId="77777777" w:rsidR="003C27E8" w:rsidRPr="00B11EDE" w:rsidRDefault="003C27E8" w:rsidP="003C27E8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B11EDE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</w:t>
            </w:r>
          </w:p>
        </w:tc>
      </w:tr>
      <w:tr w:rsidR="003C27E8" w:rsidRPr="00B11EDE" w14:paraId="1B66BD22" w14:textId="77777777" w:rsidTr="007C7FCA">
        <w:trPr>
          <w:trHeight w:val="275"/>
          <w:jc w:val="center"/>
        </w:trPr>
        <w:tc>
          <w:tcPr>
            <w:tcW w:w="3397" w:type="dxa"/>
            <w:shd w:val="clear" w:color="auto" w:fill="FFFFFF"/>
            <w:vAlign w:val="center"/>
          </w:tcPr>
          <w:p w14:paraId="2C95E308" w14:textId="70C7CB2A" w:rsidR="003C27E8" w:rsidRPr="00B11EDE" w:rsidRDefault="003C27E8" w:rsidP="003C27E8">
            <w:pPr>
              <w:spacing w:after="0"/>
              <w:ind w:right="-141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B11EDE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mrkev</w:t>
            </w:r>
          </w:p>
        </w:tc>
        <w:tc>
          <w:tcPr>
            <w:tcW w:w="1418" w:type="dxa"/>
            <w:vAlign w:val="center"/>
          </w:tcPr>
          <w:p w14:paraId="0D336494" w14:textId="3BC9FE9F" w:rsidR="003C27E8" w:rsidRPr="00B11EDE" w:rsidRDefault="003C27E8" w:rsidP="003C27E8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B11EDE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1417" w:type="dxa"/>
            <w:vAlign w:val="center"/>
          </w:tcPr>
          <w:p w14:paraId="07A63DDD" w14:textId="4F39F70C" w:rsidR="003C27E8" w:rsidRPr="00B11EDE" w:rsidRDefault="003C27E8" w:rsidP="003C27E8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B11EDE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1418" w:type="dxa"/>
            <w:vAlign w:val="center"/>
          </w:tcPr>
          <w:p w14:paraId="0F9FEE53" w14:textId="7DC766AA" w:rsidR="003C27E8" w:rsidRPr="00B11EDE" w:rsidRDefault="003C27E8" w:rsidP="003C27E8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B11EDE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1410" w:type="dxa"/>
            <w:vAlign w:val="center"/>
          </w:tcPr>
          <w:p w14:paraId="0586B1FC" w14:textId="65BA89C2" w:rsidR="003C27E8" w:rsidRPr="00B11EDE" w:rsidRDefault="003C27E8" w:rsidP="003C27E8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B11EDE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</w:t>
            </w:r>
          </w:p>
        </w:tc>
      </w:tr>
    </w:tbl>
    <w:p w14:paraId="3F283178" w14:textId="77777777" w:rsidR="007C7FCA" w:rsidRPr="00B11EDE" w:rsidRDefault="007C7FCA" w:rsidP="007C7FCA">
      <w:pPr>
        <w:spacing w:after="0"/>
        <w:jc w:val="both"/>
        <w:rPr>
          <w:rFonts w:ascii="Times New Roman" w:eastAsia="Times New Roman" w:hAnsi="Times New Roman"/>
          <w:sz w:val="24"/>
          <w:szCs w:val="24"/>
          <w:u w:val="single"/>
          <w:lang w:eastAsia="cs-CZ"/>
        </w:rPr>
      </w:pPr>
    </w:p>
    <w:p w14:paraId="0768D95D" w14:textId="77777777" w:rsidR="00F1463F" w:rsidRPr="00B11EDE" w:rsidRDefault="00F1463F" w:rsidP="00F1463F">
      <w:pPr>
        <w:keepNext/>
        <w:spacing w:after="0" w:line="256" w:lineRule="auto"/>
        <w:rPr>
          <w:rFonts w:ascii="Times New Roman" w:eastAsia="Times New Roman" w:hAnsi="Times New Roman"/>
          <w:bCs/>
          <w:sz w:val="24"/>
          <w:szCs w:val="24"/>
          <w:u w:val="single"/>
        </w:rPr>
      </w:pPr>
      <w:r w:rsidRPr="00B11EDE">
        <w:rPr>
          <w:rFonts w:ascii="Times New Roman" w:eastAsia="Times New Roman" w:hAnsi="Times New Roman"/>
          <w:bCs/>
          <w:sz w:val="24"/>
          <w:szCs w:val="24"/>
          <w:u w:val="single"/>
        </w:rPr>
        <w:t>Ořešák vlašský, líska</w:t>
      </w:r>
    </w:p>
    <w:p w14:paraId="5C677676" w14:textId="77777777" w:rsidR="00F1463F" w:rsidRPr="00F1463F" w:rsidRDefault="00F1463F" w:rsidP="00F1463F">
      <w:pPr>
        <w:keepNext/>
        <w:spacing w:after="0" w:line="256" w:lineRule="auto"/>
        <w:rPr>
          <w:rFonts w:ascii="Times New Roman" w:eastAsia="Times New Roman" w:hAnsi="Times New Roman"/>
          <w:bCs/>
          <w:sz w:val="24"/>
          <w:szCs w:val="24"/>
        </w:rPr>
      </w:pPr>
      <w:r w:rsidRPr="00B11EDE">
        <w:rPr>
          <w:rFonts w:ascii="Times New Roman" w:eastAsia="Times New Roman" w:hAnsi="Times New Roman"/>
          <w:bCs/>
          <w:sz w:val="24"/>
          <w:szCs w:val="24"/>
        </w:rPr>
        <w:t>Za účelem ochrany vodních organismů neaplikujte na svažitých pozemcích (≥ 3° svažitosti), jejichž okraje jsou vzdáleny od povrchových vod &lt; 50 m.</w:t>
      </w:r>
    </w:p>
    <w:p w14:paraId="245EBFD0" w14:textId="77777777" w:rsidR="00F1463F" w:rsidRPr="00072941" w:rsidRDefault="00F1463F" w:rsidP="007C7FCA">
      <w:pPr>
        <w:spacing w:after="0"/>
        <w:jc w:val="both"/>
        <w:rPr>
          <w:rFonts w:ascii="Times New Roman" w:eastAsia="Times New Roman" w:hAnsi="Times New Roman"/>
          <w:sz w:val="24"/>
          <w:szCs w:val="24"/>
          <w:u w:val="single"/>
          <w:lang w:eastAsia="cs-CZ"/>
        </w:rPr>
      </w:pPr>
    </w:p>
    <w:p w14:paraId="0FD47E2B" w14:textId="77777777" w:rsidR="00F86EF9" w:rsidRPr="00C16830" w:rsidRDefault="00F86EF9" w:rsidP="00F86EF9">
      <w:p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Times New Roman" w:eastAsia="Times New Roman" w:hAnsi="Times New Roman"/>
          <w:bCs/>
          <w:iCs/>
          <w:sz w:val="24"/>
          <w:szCs w:val="24"/>
          <w:u w:val="single"/>
          <w:lang w:eastAsia="cs-CZ"/>
        </w:rPr>
      </w:pPr>
      <w:r w:rsidRPr="00C16830">
        <w:rPr>
          <w:rFonts w:ascii="Times New Roman" w:eastAsia="Times New Roman" w:hAnsi="Times New Roman"/>
          <w:bCs/>
          <w:iCs/>
          <w:sz w:val="24"/>
          <w:szCs w:val="24"/>
          <w:u w:val="single"/>
          <w:lang w:eastAsia="cs-CZ"/>
        </w:rPr>
        <w:t>Jahodník, ředkvička, brokolice, krmná řepa, len:</w:t>
      </w:r>
    </w:p>
    <w:p w14:paraId="65F8FD3A" w14:textId="77777777" w:rsidR="00F86EF9" w:rsidRDefault="00F86EF9" w:rsidP="00F86EF9">
      <w:pPr>
        <w:keepNext/>
        <w:spacing w:after="0" w:line="256" w:lineRule="auto"/>
        <w:rPr>
          <w:rFonts w:ascii="Times New Roman" w:eastAsia="Times New Roman" w:hAnsi="Times New Roman"/>
          <w:bCs/>
          <w:sz w:val="24"/>
          <w:szCs w:val="24"/>
        </w:rPr>
      </w:pPr>
      <w:r w:rsidRPr="00C16830">
        <w:rPr>
          <w:rFonts w:ascii="Times New Roman" w:eastAsia="Times New Roman" w:hAnsi="Times New Roman"/>
          <w:bCs/>
          <w:sz w:val="24"/>
          <w:szCs w:val="24"/>
        </w:rPr>
        <w:t>Za účelem ochrany vodních organismů neaplikujte na svažitých pozemcích (</w:t>
      </w:r>
      <w:r w:rsidRPr="00C16830">
        <w:rPr>
          <w:rFonts w:ascii="Times New Roman" w:eastAsia="Times New Roman" w:hAnsi="Times New Roman"/>
          <w:bCs/>
          <w:i/>
          <w:sz w:val="24"/>
          <w:szCs w:val="24"/>
        </w:rPr>
        <w:t>≥</w:t>
      </w:r>
      <w:r w:rsidRPr="00C16830">
        <w:rPr>
          <w:rFonts w:ascii="Times New Roman" w:eastAsia="Times New Roman" w:hAnsi="Times New Roman"/>
          <w:bCs/>
          <w:sz w:val="24"/>
          <w:szCs w:val="24"/>
        </w:rPr>
        <w:t xml:space="preserve"> 3° svažitosti), jejichž okraje jsou vzdáleny od povrchových vod </w:t>
      </w:r>
      <w:proofErr w:type="gramStart"/>
      <w:r w:rsidRPr="00C16830">
        <w:rPr>
          <w:rFonts w:ascii="Times New Roman" w:eastAsia="Times New Roman" w:hAnsi="Times New Roman"/>
          <w:bCs/>
          <w:sz w:val="24"/>
          <w:szCs w:val="24"/>
        </w:rPr>
        <w:t>&lt; 10</w:t>
      </w:r>
      <w:proofErr w:type="gramEnd"/>
      <w:r w:rsidRPr="00C16830">
        <w:rPr>
          <w:rFonts w:ascii="Times New Roman" w:eastAsia="Times New Roman" w:hAnsi="Times New Roman"/>
          <w:bCs/>
          <w:sz w:val="24"/>
          <w:szCs w:val="24"/>
        </w:rPr>
        <w:t xml:space="preserve"> m.</w:t>
      </w:r>
    </w:p>
    <w:p w14:paraId="28604219" w14:textId="77777777" w:rsidR="00F86EF9" w:rsidRDefault="00F86EF9" w:rsidP="007C7FCA">
      <w:pPr>
        <w:keepNext/>
        <w:keepLines/>
        <w:spacing w:after="0"/>
        <w:jc w:val="both"/>
        <w:rPr>
          <w:rFonts w:ascii="Times New Roman" w:eastAsia="Times New Roman" w:hAnsi="Times New Roman"/>
          <w:bCs/>
          <w:sz w:val="24"/>
          <w:szCs w:val="24"/>
          <w:u w:val="single"/>
          <w:lang w:eastAsia="cs-CZ"/>
        </w:rPr>
      </w:pPr>
    </w:p>
    <w:p w14:paraId="03FEA07D" w14:textId="1C6E751B" w:rsidR="007C7FCA" w:rsidRPr="00072941" w:rsidRDefault="007C7FCA" w:rsidP="007C7FCA">
      <w:pPr>
        <w:keepNext/>
        <w:keepLines/>
        <w:spacing w:after="0"/>
        <w:jc w:val="both"/>
        <w:rPr>
          <w:rFonts w:ascii="Times New Roman" w:eastAsia="Times New Roman" w:hAnsi="Times New Roman"/>
          <w:bCs/>
          <w:sz w:val="24"/>
          <w:szCs w:val="24"/>
          <w:u w:val="single"/>
          <w:lang w:eastAsia="cs-CZ"/>
        </w:rPr>
      </w:pPr>
      <w:r w:rsidRPr="00072941">
        <w:rPr>
          <w:rFonts w:ascii="Times New Roman" w:eastAsia="Times New Roman" w:hAnsi="Times New Roman"/>
          <w:bCs/>
          <w:sz w:val="24"/>
          <w:szCs w:val="24"/>
          <w:u w:val="single"/>
          <w:lang w:eastAsia="cs-CZ"/>
        </w:rPr>
        <w:t>Lnička setá</w:t>
      </w:r>
      <w:r>
        <w:rPr>
          <w:rFonts w:ascii="Times New Roman" w:eastAsia="Times New Roman" w:hAnsi="Times New Roman"/>
          <w:bCs/>
          <w:sz w:val="24"/>
          <w:szCs w:val="24"/>
          <w:u w:val="single"/>
          <w:lang w:eastAsia="cs-CZ"/>
        </w:rPr>
        <w:t>, mák setý</w:t>
      </w:r>
      <w:r w:rsidR="00664A6D">
        <w:rPr>
          <w:rFonts w:ascii="Times New Roman" w:eastAsia="Times New Roman" w:hAnsi="Times New Roman"/>
          <w:bCs/>
          <w:sz w:val="24"/>
          <w:szCs w:val="24"/>
          <w:u w:val="single"/>
          <w:lang w:eastAsia="cs-CZ"/>
        </w:rPr>
        <w:t>, mrkev</w:t>
      </w:r>
      <w:r w:rsidRPr="00072941">
        <w:rPr>
          <w:rFonts w:ascii="Times New Roman" w:eastAsia="Times New Roman" w:hAnsi="Times New Roman"/>
          <w:bCs/>
          <w:sz w:val="24"/>
          <w:szCs w:val="24"/>
          <w:u w:val="single"/>
          <w:lang w:eastAsia="cs-CZ"/>
        </w:rPr>
        <w:t>:</w:t>
      </w:r>
    </w:p>
    <w:p w14:paraId="5A5F915B" w14:textId="0B43B369" w:rsidR="007C7FCA" w:rsidRDefault="007C7FCA" w:rsidP="007C7FCA">
      <w:pPr>
        <w:keepNext/>
        <w:keepLines/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072941">
        <w:rPr>
          <w:rFonts w:ascii="Times New Roman" w:eastAsia="Times New Roman" w:hAnsi="Times New Roman"/>
          <w:sz w:val="24"/>
          <w:szCs w:val="24"/>
        </w:rPr>
        <w:t xml:space="preserve">Za účelem ochrany vodních organismů neaplikujte na svažitých pozemcích (≥ 3° svažitosti), jejichž okraje jsou vzdáleny od povrchových vod </w:t>
      </w:r>
      <w:proofErr w:type="gramStart"/>
      <w:r w:rsidRPr="00072941">
        <w:rPr>
          <w:rFonts w:ascii="Times New Roman" w:eastAsia="Times New Roman" w:hAnsi="Times New Roman"/>
          <w:sz w:val="24"/>
          <w:szCs w:val="24"/>
        </w:rPr>
        <w:t>&lt; 16</w:t>
      </w:r>
      <w:proofErr w:type="gramEnd"/>
      <w:r w:rsidRPr="00072941">
        <w:rPr>
          <w:rFonts w:ascii="Times New Roman" w:eastAsia="Times New Roman" w:hAnsi="Times New Roman"/>
          <w:sz w:val="24"/>
          <w:szCs w:val="24"/>
        </w:rPr>
        <w:t xml:space="preserve"> m.</w:t>
      </w:r>
    </w:p>
    <w:p w14:paraId="3F467E6A" w14:textId="77777777" w:rsidR="007C7FCA" w:rsidRPr="00072941" w:rsidRDefault="007C7FCA" w:rsidP="007C7FCA">
      <w:pPr>
        <w:keepNext/>
        <w:keepLines/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cs-CZ"/>
        </w:rPr>
      </w:pPr>
    </w:p>
    <w:p w14:paraId="1F5847DF" w14:textId="77777777" w:rsidR="007C7FCA" w:rsidRPr="00BE420D" w:rsidRDefault="007C7FCA" w:rsidP="007C7FCA">
      <w:pPr>
        <w:keepNext/>
        <w:spacing w:after="0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Lesknice kanárská:</w:t>
      </w:r>
    </w:p>
    <w:p w14:paraId="18C9FA80" w14:textId="77777777" w:rsidR="007C7FCA" w:rsidRPr="00BE420D" w:rsidRDefault="007C7FCA" w:rsidP="007C7FCA">
      <w:pPr>
        <w:pStyle w:val="Bezmezer"/>
        <w:keepNext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E420D">
        <w:rPr>
          <w:rFonts w:ascii="Times New Roman" w:hAnsi="Times New Roman"/>
          <w:sz w:val="24"/>
          <w:szCs w:val="24"/>
        </w:rPr>
        <w:t xml:space="preserve">Za účelem ochrany vodních organismů neaplikujte na svažitých pozemcích (≥ 3° svažitosti), jejichž okraje jsou vzdáleny od povrchových vod </w:t>
      </w:r>
      <w:proofErr w:type="gramStart"/>
      <w:r w:rsidRPr="00BE420D">
        <w:rPr>
          <w:rFonts w:ascii="Times New Roman" w:hAnsi="Times New Roman"/>
          <w:sz w:val="24"/>
          <w:szCs w:val="24"/>
        </w:rPr>
        <w:t>&lt; 14</w:t>
      </w:r>
      <w:proofErr w:type="gramEnd"/>
      <w:r w:rsidRPr="00BE420D">
        <w:rPr>
          <w:rFonts w:ascii="Times New Roman" w:hAnsi="Times New Roman"/>
          <w:sz w:val="24"/>
          <w:szCs w:val="24"/>
        </w:rPr>
        <w:t xml:space="preserve"> m.</w:t>
      </w:r>
    </w:p>
    <w:p w14:paraId="6BD2E203" w14:textId="77777777" w:rsidR="007C7FCA" w:rsidRDefault="007C7FCA" w:rsidP="007C7FCA">
      <w:pPr>
        <w:widowControl w:val="0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55AFBB53" w14:textId="77777777" w:rsidR="003C27E8" w:rsidRPr="00B11EDE" w:rsidRDefault="003C27E8" w:rsidP="003C27E8">
      <w:pPr>
        <w:keepLines/>
        <w:widowControl w:val="0"/>
        <w:tabs>
          <w:tab w:val="left" w:pos="426"/>
        </w:tabs>
        <w:spacing w:after="0"/>
        <w:jc w:val="both"/>
        <w:rPr>
          <w:rFonts w:ascii="Times New Roman" w:hAnsi="Times New Roman"/>
          <w:bCs/>
          <w:iCs/>
          <w:snapToGrid w:val="0"/>
          <w:sz w:val="24"/>
          <w:szCs w:val="24"/>
        </w:rPr>
      </w:pPr>
      <w:r w:rsidRPr="00B11EDE">
        <w:rPr>
          <w:rFonts w:ascii="Times New Roman" w:hAnsi="Times New Roman"/>
          <w:bCs/>
          <w:iCs/>
          <w:snapToGrid w:val="0"/>
          <w:sz w:val="24"/>
          <w:szCs w:val="24"/>
        </w:rPr>
        <w:t>Tabulka ochranných vzdáleností stanovených s ohledem na ochranu zdraví lidí</w:t>
      </w:r>
    </w:p>
    <w:tbl>
      <w:tblPr>
        <w:tblW w:w="90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396"/>
        <w:gridCol w:w="1418"/>
        <w:gridCol w:w="1418"/>
        <w:gridCol w:w="1418"/>
        <w:gridCol w:w="1420"/>
      </w:tblGrid>
      <w:tr w:rsidR="003C27E8" w:rsidRPr="00B11EDE" w14:paraId="3973911F" w14:textId="77777777" w:rsidTr="003C27E8">
        <w:trPr>
          <w:trHeight w:val="340"/>
        </w:trPr>
        <w:tc>
          <w:tcPr>
            <w:tcW w:w="3396" w:type="dxa"/>
            <w:vMerge w:val="restart"/>
            <w:shd w:val="clear" w:color="auto" w:fill="FFFFFF"/>
            <w:vAlign w:val="center"/>
          </w:tcPr>
          <w:p w14:paraId="51B23F49" w14:textId="77777777" w:rsidR="003C27E8" w:rsidRPr="00B11EDE" w:rsidRDefault="003C27E8" w:rsidP="003C27E8">
            <w:pPr>
              <w:spacing w:after="0"/>
              <w:ind w:right="-141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B11ED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Plodina</w:t>
            </w:r>
          </w:p>
        </w:tc>
        <w:tc>
          <w:tcPr>
            <w:tcW w:w="5674" w:type="dxa"/>
            <w:gridSpan w:val="4"/>
            <w:vAlign w:val="center"/>
          </w:tcPr>
          <w:p w14:paraId="3E32AF15" w14:textId="77777777" w:rsidR="003C27E8" w:rsidRPr="00B11EDE" w:rsidRDefault="003C27E8" w:rsidP="003C27E8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B11ED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třída omezení úletu</w:t>
            </w:r>
          </w:p>
        </w:tc>
      </w:tr>
      <w:tr w:rsidR="003C27E8" w:rsidRPr="00B11EDE" w14:paraId="4000532F" w14:textId="77777777" w:rsidTr="003C27E8">
        <w:trPr>
          <w:trHeight w:val="340"/>
        </w:trPr>
        <w:tc>
          <w:tcPr>
            <w:tcW w:w="3396" w:type="dxa"/>
            <w:vMerge/>
            <w:shd w:val="clear" w:color="auto" w:fill="FFFFFF"/>
            <w:vAlign w:val="center"/>
          </w:tcPr>
          <w:p w14:paraId="21931998" w14:textId="77777777" w:rsidR="003C27E8" w:rsidRPr="00B11EDE" w:rsidRDefault="003C27E8" w:rsidP="007A24A0">
            <w:pPr>
              <w:pStyle w:val="Textvbloku"/>
              <w:spacing w:before="40" w:after="40"/>
              <w:ind w:left="0" w:right="0"/>
              <w:rPr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 w14:paraId="2349B310" w14:textId="77777777" w:rsidR="003C27E8" w:rsidRPr="00B11EDE" w:rsidRDefault="003C27E8" w:rsidP="007A24A0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B11EDE">
              <w:rPr>
                <w:sz w:val="24"/>
                <w:szCs w:val="24"/>
              </w:rPr>
              <w:t>bez redukce</w:t>
            </w:r>
          </w:p>
        </w:tc>
        <w:tc>
          <w:tcPr>
            <w:tcW w:w="1418" w:type="dxa"/>
            <w:vAlign w:val="center"/>
          </w:tcPr>
          <w:p w14:paraId="5D67344B" w14:textId="77777777" w:rsidR="003C27E8" w:rsidRPr="00B11EDE" w:rsidRDefault="003C27E8" w:rsidP="007A24A0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B11EDE">
              <w:rPr>
                <w:sz w:val="24"/>
                <w:szCs w:val="24"/>
              </w:rPr>
              <w:t>50 %</w:t>
            </w:r>
          </w:p>
        </w:tc>
        <w:tc>
          <w:tcPr>
            <w:tcW w:w="1418" w:type="dxa"/>
            <w:vAlign w:val="center"/>
          </w:tcPr>
          <w:p w14:paraId="5B4E0606" w14:textId="77777777" w:rsidR="003C27E8" w:rsidRPr="00B11EDE" w:rsidRDefault="003C27E8" w:rsidP="007A24A0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B11EDE">
              <w:rPr>
                <w:sz w:val="24"/>
                <w:szCs w:val="24"/>
              </w:rPr>
              <w:t>75 %</w:t>
            </w:r>
          </w:p>
        </w:tc>
        <w:tc>
          <w:tcPr>
            <w:tcW w:w="1420" w:type="dxa"/>
            <w:vAlign w:val="center"/>
          </w:tcPr>
          <w:p w14:paraId="5B49F9C8" w14:textId="77777777" w:rsidR="003C27E8" w:rsidRPr="00B11EDE" w:rsidRDefault="003C27E8" w:rsidP="007A24A0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B11EDE">
              <w:rPr>
                <w:sz w:val="24"/>
                <w:szCs w:val="24"/>
              </w:rPr>
              <w:t>90 %</w:t>
            </w:r>
          </w:p>
        </w:tc>
      </w:tr>
      <w:tr w:rsidR="003C27E8" w:rsidRPr="00B11EDE" w14:paraId="507EF988" w14:textId="77777777" w:rsidTr="003C27E8">
        <w:trPr>
          <w:trHeight w:val="340"/>
        </w:trPr>
        <w:tc>
          <w:tcPr>
            <w:tcW w:w="9070" w:type="dxa"/>
            <w:gridSpan w:val="5"/>
            <w:shd w:val="clear" w:color="auto" w:fill="FFFFFF"/>
            <w:vAlign w:val="center"/>
          </w:tcPr>
          <w:p w14:paraId="678410A2" w14:textId="77777777" w:rsidR="003C27E8" w:rsidRPr="00B11EDE" w:rsidRDefault="003C27E8" w:rsidP="007A24A0">
            <w:pPr>
              <w:pStyle w:val="Textvbloku"/>
              <w:spacing w:before="40" w:after="40"/>
              <w:ind w:left="0" w:right="0"/>
              <w:rPr>
                <w:sz w:val="24"/>
                <w:szCs w:val="24"/>
              </w:rPr>
            </w:pPr>
            <w:r w:rsidRPr="00B11EDE">
              <w:rPr>
                <w:sz w:val="24"/>
                <w:szCs w:val="24"/>
              </w:rPr>
              <w:t>Ochranná vzdálenost mezi hranicí ošetřené plochy a hranicí oblasti využívané zranitelnými skupinami obyvatel [m]</w:t>
            </w:r>
          </w:p>
        </w:tc>
      </w:tr>
      <w:tr w:rsidR="003C27E8" w:rsidRPr="00B11EDE" w14:paraId="7F4DEBC1" w14:textId="77777777" w:rsidTr="003C27E8">
        <w:trPr>
          <w:trHeight w:val="334"/>
        </w:trPr>
        <w:tc>
          <w:tcPr>
            <w:tcW w:w="3396" w:type="dxa"/>
            <w:shd w:val="clear" w:color="auto" w:fill="FFFFFF"/>
          </w:tcPr>
          <w:p w14:paraId="3237B8B7" w14:textId="4055C322" w:rsidR="003C27E8" w:rsidRPr="00B11EDE" w:rsidRDefault="003C27E8" w:rsidP="007A24A0">
            <w:pPr>
              <w:pStyle w:val="Textvbloku"/>
              <w:spacing w:before="40" w:after="40"/>
              <w:ind w:left="0" w:right="0"/>
              <w:rPr>
                <w:sz w:val="24"/>
                <w:szCs w:val="24"/>
              </w:rPr>
            </w:pPr>
            <w:r w:rsidRPr="00B11EDE">
              <w:rPr>
                <w:sz w:val="24"/>
                <w:szCs w:val="24"/>
              </w:rPr>
              <w:t>jehličnany</w:t>
            </w:r>
          </w:p>
        </w:tc>
        <w:tc>
          <w:tcPr>
            <w:tcW w:w="1418" w:type="dxa"/>
          </w:tcPr>
          <w:p w14:paraId="1EB603F2" w14:textId="6BE92D70" w:rsidR="003C27E8" w:rsidRPr="00B11EDE" w:rsidRDefault="003C27E8" w:rsidP="007A24A0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B11EDE">
              <w:rPr>
                <w:sz w:val="24"/>
                <w:szCs w:val="24"/>
              </w:rPr>
              <w:t>30</w:t>
            </w:r>
          </w:p>
        </w:tc>
        <w:tc>
          <w:tcPr>
            <w:tcW w:w="1418" w:type="dxa"/>
          </w:tcPr>
          <w:p w14:paraId="47C22EFC" w14:textId="4EFBF341" w:rsidR="003C27E8" w:rsidRPr="00B11EDE" w:rsidRDefault="003C27E8" w:rsidP="007A24A0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B11EDE">
              <w:rPr>
                <w:sz w:val="24"/>
                <w:szCs w:val="24"/>
              </w:rPr>
              <w:t>30</w:t>
            </w:r>
          </w:p>
        </w:tc>
        <w:tc>
          <w:tcPr>
            <w:tcW w:w="1418" w:type="dxa"/>
          </w:tcPr>
          <w:p w14:paraId="7F914BBD" w14:textId="206E9462" w:rsidR="003C27E8" w:rsidRPr="00B11EDE" w:rsidRDefault="003C27E8" w:rsidP="007A24A0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B11EDE">
              <w:rPr>
                <w:sz w:val="24"/>
                <w:szCs w:val="24"/>
              </w:rPr>
              <w:t>30</w:t>
            </w:r>
          </w:p>
        </w:tc>
        <w:tc>
          <w:tcPr>
            <w:tcW w:w="1420" w:type="dxa"/>
          </w:tcPr>
          <w:p w14:paraId="04139BD5" w14:textId="0D885C63" w:rsidR="003C27E8" w:rsidRPr="00B11EDE" w:rsidRDefault="003C27E8" w:rsidP="007A24A0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B11EDE">
              <w:rPr>
                <w:sz w:val="24"/>
                <w:szCs w:val="24"/>
              </w:rPr>
              <w:t>30</w:t>
            </w:r>
          </w:p>
        </w:tc>
      </w:tr>
      <w:tr w:rsidR="003C27E8" w:rsidRPr="006E2374" w14:paraId="3109FFD1" w14:textId="77777777" w:rsidTr="003C27E8">
        <w:trPr>
          <w:trHeight w:val="334"/>
        </w:trPr>
        <w:tc>
          <w:tcPr>
            <w:tcW w:w="3396" w:type="dxa"/>
            <w:shd w:val="clear" w:color="auto" w:fill="FFFFFF"/>
          </w:tcPr>
          <w:p w14:paraId="40B9377D" w14:textId="5F7B9F13" w:rsidR="003C27E8" w:rsidRPr="00B11EDE" w:rsidRDefault="003C27E8" w:rsidP="007A24A0">
            <w:pPr>
              <w:pStyle w:val="Textvbloku"/>
              <w:spacing w:before="40" w:after="40"/>
              <w:ind w:left="0" w:right="0"/>
              <w:rPr>
                <w:sz w:val="24"/>
                <w:szCs w:val="24"/>
              </w:rPr>
            </w:pPr>
            <w:r w:rsidRPr="00B11EDE">
              <w:rPr>
                <w:sz w:val="24"/>
                <w:szCs w:val="24"/>
              </w:rPr>
              <w:t>aplikace na poli</w:t>
            </w:r>
            <w:r w:rsidR="00B11EDE" w:rsidRPr="00B11EDE">
              <w:rPr>
                <w:sz w:val="24"/>
                <w:szCs w:val="24"/>
              </w:rPr>
              <w:t xml:space="preserve"> a venkovních prostorách</w:t>
            </w:r>
          </w:p>
        </w:tc>
        <w:tc>
          <w:tcPr>
            <w:tcW w:w="1418" w:type="dxa"/>
          </w:tcPr>
          <w:p w14:paraId="1C929379" w14:textId="706944DA" w:rsidR="003C27E8" w:rsidRPr="00B11EDE" w:rsidRDefault="003C27E8" w:rsidP="007A24A0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B11EDE"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14:paraId="3E30535C" w14:textId="118356C9" w:rsidR="003C27E8" w:rsidRPr="00B11EDE" w:rsidRDefault="003C27E8" w:rsidP="007A24A0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B11EDE">
              <w:rPr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14:paraId="5EFAD86C" w14:textId="76A51823" w:rsidR="003C27E8" w:rsidRPr="00B11EDE" w:rsidRDefault="003C27E8" w:rsidP="007A24A0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B11EDE">
              <w:rPr>
                <w:sz w:val="24"/>
                <w:szCs w:val="24"/>
              </w:rPr>
              <w:t>5</w:t>
            </w:r>
          </w:p>
        </w:tc>
        <w:tc>
          <w:tcPr>
            <w:tcW w:w="1420" w:type="dxa"/>
          </w:tcPr>
          <w:p w14:paraId="584D8591" w14:textId="369BDC9E" w:rsidR="003C27E8" w:rsidRPr="006E2374" w:rsidRDefault="003C27E8" w:rsidP="007A24A0">
            <w:pPr>
              <w:pStyle w:val="Textvbloku"/>
              <w:spacing w:before="40" w:after="40"/>
              <w:ind w:left="0" w:right="0"/>
              <w:jc w:val="center"/>
              <w:rPr>
                <w:sz w:val="24"/>
                <w:szCs w:val="24"/>
              </w:rPr>
            </w:pPr>
            <w:r w:rsidRPr="00B11EDE">
              <w:rPr>
                <w:sz w:val="24"/>
                <w:szCs w:val="24"/>
              </w:rPr>
              <w:t>5</w:t>
            </w:r>
          </w:p>
        </w:tc>
      </w:tr>
    </w:tbl>
    <w:p w14:paraId="3B958B22" w14:textId="272B2628" w:rsidR="00861476" w:rsidRPr="00CD277B" w:rsidRDefault="00861476" w:rsidP="007C7FCA">
      <w:pPr>
        <w:widowControl w:val="0"/>
        <w:numPr>
          <w:ilvl w:val="0"/>
          <w:numId w:val="4"/>
        </w:numPr>
        <w:spacing w:after="0"/>
        <w:ind w:left="284" w:hanging="284"/>
        <w:rPr>
          <w:rFonts w:ascii="Times New Roman" w:hAnsi="Times New Roman"/>
          <w:b/>
          <w:i/>
          <w:iCs/>
          <w:sz w:val="24"/>
          <w:szCs w:val="24"/>
        </w:rPr>
      </w:pPr>
      <w:r w:rsidRPr="00CD277B">
        <w:rPr>
          <w:rFonts w:ascii="Times New Roman" w:hAnsi="Times New Roman"/>
          <w:b/>
          <w:i/>
          <w:iCs/>
          <w:sz w:val="24"/>
          <w:szCs w:val="24"/>
          <w:u w:val="single"/>
        </w:rPr>
        <w:lastRenderedPageBreak/>
        <w:t>Označení přípravku podle naříz</w:t>
      </w:r>
      <w:r w:rsidR="00434FC5" w:rsidRPr="00CD277B">
        <w:rPr>
          <w:rFonts w:ascii="Times New Roman" w:hAnsi="Times New Roman"/>
          <w:b/>
          <w:i/>
          <w:iCs/>
          <w:sz w:val="24"/>
          <w:szCs w:val="24"/>
          <w:u w:val="single"/>
        </w:rPr>
        <w:t>ení Komise (EU) č. 547/2011</w:t>
      </w:r>
      <w:r w:rsidR="00434FC5" w:rsidRPr="00CD277B">
        <w:rPr>
          <w:rFonts w:ascii="Times New Roman" w:hAnsi="Times New Roman"/>
          <w:b/>
          <w:i/>
          <w:iCs/>
          <w:sz w:val="24"/>
          <w:szCs w:val="24"/>
        </w:rPr>
        <w:t>:</w:t>
      </w:r>
    </w:p>
    <w:p w14:paraId="5E40183C" w14:textId="2411F515" w:rsidR="00BE4711" w:rsidRPr="002D2A4E" w:rsidRDefault="00F5387A" w:rsidP="002D2A4E">
      <w:pPr>
        <w:widowControl w:val="0"/>
        <w:numPr>
          <w:ilvl w:val="0"/>
          <w:numId w:val="7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z w:val="24"/>
          <w:szCs w:val="24"/>
        </w:rPr>
      </w:pPr>
      <w:r w:rsidRPr="0082060F">
        <w:rPr>
          <w:rFonts w:ascii="Times New Roman" w:hAnsi="Times New Roman"/>
          <w:i/>
          <w:sz w:val="24"/>
          <w:szCs w:val="24"/>
        </w:rPr>
        <w:t>Standardní věty udávající bezpečnostní opatření pro ochranu lidského zdraví, zdraví zvířat nebo životního prostředí, uvedené v příloze III nař</w:t>
      </w:r>
      <w:r w:rsidR="00434FC5">
        <w:rPr>
          <w:rFonts w:ascii="Times New Roman" w:hAnsi="Times New Roman"/>
          <w:i/>
          <w:sz w:val="24"/>
          <w:szCs w:val="24"/>
        </w:rPr>
        <w:t>ízení Komise (EU) č. 547/2011:</w:t>
      </w:r>
    </w:p>
    <w:p w14:paraId="0E6FD260" w14:textId="77777777" w:rsidR="00BE4711" w:rsidRPr="00BE4711" w:rsidRDefault="00BE4711" w:rsidP="007C7FCA">
      <w:pPr>
        <w:widowControl w:val="0"/>
        <w:numPr>
          <w:ilvl w:val="0"/>
          <w:numId w:val="6"/>
        </w:numPr>
        <w:tabs>
          <w:tab w:val="left" w:pos="851"/>
        </w:tabs>
        <w:spacing w:after="0"/>
        <w:ind w:left="851" w:hanging="142"/>
        <w:rPr>
          <w:rFonts w:ascii="Times New Roman" w:hAnsi="Times New Roman"/>
          <w:i/>
          <w:iCs/>
          <w:sz w:val="24"/>
          <w:szCs w:val="24"/>
        </w:rPr>
      </w:pPr>
      <w:r w:rsidRPr="00BE4711">
        <w:rPr>
          <w:rFonts w:ascii="Times New Roman" w:hAnsi="Times New Roman"/>
          <w:i/>
          <w:iCs/>
          <w:sz w:val="24"/>
          <w:szCs w:val="24"/>
        </w:rPr>
        <w:t>Bezpečnostní opatření pro obsluhu</w:t>
      </w:r>
    </w:p>
    <w:p w14:paraId="72E66E5C" w14:textId="61B83DDF" w:rsidR="00BE4711" w:rsidRDefault="00BE4711" w:rsidP="007C7FCA">
      <w:pPr>
        <w:widowControl w:val="0"/>
        <w:spacing w:after="0"/>
        <w:ind w:left="851"/>
        <w:jc w:val="both"/>
        <w:rPr>
          <w:rFonts w:ascii="Times New Roman" w:hAnsi="Times New Roman"/>
          <w:iCs/>
          <w:sz w:val="24"/>
          <w:szCs w:val="24"/>
        </w:rPr>
      </w:pPr>
      <w:r w:rsidRPr="00BE4711">
        <w:rPr>
          <w:rFonts w:ascii="Times New Roman" w:hAnsi="Times New Roman"/>
          <w:iCs/>
          <w:sz w:val="24"/>
          <w:szCs w:val="24"/>
        </w:rPr>
        <w:t>SPo</w:t>
      </w:r>
      <w:r w:rsidR="00B908A4">
        <w:rPr>
          <w:rFonts w:ascii="Times New Roman" w:hAnsi="Times New Roman"/>
          <w:iCs/>
          <w:sz w:val="24"/>
          <w:szCs w:val="24"/>
        </w:rPr>
        <w:t>5</w:t>
      </w:r>
      <w:r w:rsidRPr="00BE4711">
        <w:rPr>
          <w:rFonts w:ascii="Times New Roman" w:hAnsi="Times New Roman"/>
          <w:iCs/>
          <w:sz w:val="24"/>
          <w:szCs w:val="24"/>
        </w:rPr>
        <w:t xml:space="preserve"> </w:t>
      </w:r>
      <w:r w:rsidR="00B908A4" w:rsidRPr="00B908A4">
        <w:rPr>
          <w:rFonts w:ascii="Times New Roman" w:hAnsi="Times New Roman"/>
          <w:iCs/>
          <w:sz w:val="24"/>
          <w:szCs w:val="24"/>
        </w:rPr>
        <w:t>Před opětovným vstupem ošetřené skleníky důkladně vyvětrejte</w:t>
      </w:r>
      <w:r w:rsidRPr="00BE4711">
        <w:rPr>
          <w:rFonts w:ascii="Times New Roman" w:hAnsi="Times New Roman"/>
          <w:iCs/>
          <w:sz w:val="24"/>
          <w:szCs w:val="24"/>
        </w:rPr>
        <w:t>.</w:t>
      </w:r>
    </w:p>
    <w:p w14:paraId="427F6780" w14:textId="77777777" w:rsidR="00BE4711" w:rsidRDefault="00BE4711" w:rsidP="00C274EF">
      <w:pPr>
        <w:widowControl w:val="0"/>
        <w:spacing w:after="0"/>
        <w:jc w:val="both"/>
        <w:rPr>
          <w:rFonts w:ascii="Times New Roman" w:hAnsi="Times New Roman"/>
          <w:iCs/>
          <w:sz w:val="24"/>
          <w:szCs w:val="24"/>
        </w:rPr>
      </w:pPr>
    </w:p>
    <w:p w14:paraId="23E3EB8F" w14:textId="77777777" w:rsidR="00F83BAD" w:rsidRPr="008C0ECE" w:rsidRDefault="00F83BAD" w:rsidP="008C3E45">
      <w:pPr>
        <w:widowControl w:val="0"/>
        <w:numPr>
          <w:ilvl w:val="0"/>
          <w:numId w:val="7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8C0ECE">
        <w:rPr>
          <w:rFonts w:ascii="Times New Roman" w:hAnsi="Times New Roman"/>
          <w:i/>
          <w:snapToGrid w:val="0"/>
          <w:sz w:val="24"/>
          <w:szCs w:val="24"/>
        </w:rPr>
        <w:t>Kategorie uživatelů, kteří smí podle přílohy I odst. 1 p</w:t>
      </w:r>
      <w:r w:rsidR="00434FC5">
        <w:rPr>
          <w:rFonts w:ascii="Times New Roman" w:hAnsi="Times New Roman"/>
          <w:i/>
          <w:snapToGrid w:val="0"/>
          <w:sz w:val="24"/>
          <w:szCs w:val="24"/>
        </w:rPr>
        <w:t xml:space="preserve">ísm. u) nařízení Komise (EU) č. </w:t>
      </w:r>
      <w:r w:rsidRPr="008C0ECE">
        <w:rPr>
          <w:rFonts w:ascii="Times New Roman" w:hAnsi="Times New Roman"/>
          <w:i/>
          <w:snapToGrid w:val="0"/>
          <w:sz w:val="24"/>
          <w:szCs w:val="24"/>
        </w:rPr>
        <w:t>547/</w:t>
      </w:r>
      <w:r w:rsidR="00434FC5">
        <w:rPr>
          <w:rFonts w:ascii="Times New Roman" w:hAnsi="Times New Roman"/>
          <w:i/>
          <w:snapToGrid w:val="0"/>
          <w:sz w:val="24"/>
          <w:szCs w:val="24"/>
        </w:rPr>
        <w:t>2011 přípravek používat:</w:t>
      </w:r>
    </w:p>
    <w:p w14:paraId="79D0843F" w14:textId="28DADBF0" w:rsidR="00F83BAD" w:rsidRDefault="00F83BAD" w:rsidP="008C3E45">
      <w:pPr>
        <w:widowControl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8C0ECE">
        <w:rPr>
          <w:rFonts w:ascii="Times New Roman" w:hAnsi="Times New Roman"/>
          <w:sz w:val="24"/>
          <w:szCs w:val="24"/>
        </w:rPr>
        <w:t>Profesionální uživatel</w:t>
      </w:r>
    </w:p>
    <w:p w14:paraId="795EBAC2" w14:textId="77777777" w:rsidR="003C27E8" w:rsidRDefault="003C27E8" w:rsidP="008C3E45">
      <w:pPr>
        <w:widowControl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03BFCEEE" w14:textId="77777777" w:rsidR="00E70EFC" w:rsidRDefault="00E70EFC" w:rsidP="00E70EFC">
      <w:pPr>
        <w:widowControl w:val="0"/>
        <w:numPr>
          <w:ilvl w:val="0"/>
          <w:numId w:val="7"/>
        </w:numPr>
        <w:autoSpaceDE w:val="0"/>
        <w:autoSpaceDN w:val="0"/>
        <w:spacing w:after="0"/>
        <w:ind w:left="567" w:right="-2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962FBD">
        <w:rPr>
          <w:rFonts w:ascii="Times New Roman" w:hAnsi="Times New Roman"/>
          <w:i/>
          <w:snapToGrid w:val="0"/>
          <w:sz w:val="24"/>
          <w:szCs w:val="24"/>
        </w:rPr>
        <w:t>Pokyny k použití osobních ochranných prostředků ve smyslu přílohy III bod 2 nařízení Komise (EU) č. 547/2011 pro osoby manipulující s přípravkem:</w:t>
      </w:r>
    </w:p>
    <w:p w14:paraId="682B940C" w14:textId="0A9124FC" w:rsidR="00E70EFC" w:rsidRPr="00E70EFC" w:rsidRDefault="003C27E8" w:rsidP="00E70EFC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A</w:t>
      </w:r>
      <w:r w:rsidR="00E70EFC" w:rsidRPr="00E70EFC">
        <w:rPr>
          <w:rFonts w:ascii="Times New Roman" w:hAnsi="Times New Roman"/>
          <w:sz w:val="24"/>
          <w:szCs w:val="24"/>
          <w:u w:val="single"/>
        </w:rPr>
        <w:t xml:space="preserve">plikace speciálním zařízením (tzv. </w:t>
      </w:r>
      <w:proofErr w:type="spellStart"/>
      <w:r w:rsidR="00E70EFC" w:rsidRPr="00E70EFC">
        <w:rPr>
          <w:rFonts w:ascii="Times New Roman" w:hAnsi="Times New Roman"/>
          <w:sz w:val="24"/>
          <w:szCs w:val="24"/>
          <w:u w:val="single"/>
        </w:rPr>
        <w:t>stromolezoucím</w:t>
      </w:r>
      <w:proofErr w:type="spellEnd"/>
      <w:r w:rsidR="00E70EFC" w:rsidRPr="00E70EFC">
        <w:rPr>
          <w:rFonts w:ascii="Times New Roman" w:hAnsi="Times New Roman"/>
          <w:sz w:val="24"/>
          <w:szCs w:val="24"/>
          <w:u w:val="single"/>
        </w:rPr>
        <w:t xml:space="preserve"> postřikovačem): </w:t>
      </w:r>
    </w:p>
    <w:p w14:paraId="6ADB7F2D" w14:textId="77777777" w:rsidR="00E70EFC" w:rsidRPr="00B91558" w:rsidRDefault="00E70EFC" w:rsidP="00E70EFC">
      <w:pPr>
        <w:widowControl w:val="0"/>
        <w:spacing w:after="0"/>
        <w:ind w:left="3402" w:hanging="3118"/>
        <w:jc w:val="both"/>
        <w:rPr>
          <w:rFonts w:ascii="Times New Roman" w:hAnsi="Times New Roman"/>
          <w:sz w:val="24"/>
          <w:szCs w:val="24"/>
        </w:rPr>
      </w:pPr>
      <w:r w:rsidRPr="00B91558">
        <w:rPr>
          <w:rFonts w:ascii="Times New Roman" w:hAnsi="Times New Roman"/>
          <w:sz w:val="24"/>
          <w:szCs w:val="24"/>
        </w:rPr>
        <w:t>Ochrana dýchacích orgánů</w:t>
      </w:r>
      <w:r w:rsidRPr="00B91558">
        <w:rPr>
          <w:rFonts w:ascii="Times New Roman" w:hAnsi="Times New Roman"/>
          <w:sz w:val="24"/>
          <w:szCs w:val="24"/>
        </w:rPr>
        <w:tab/>
        <w:t>není nutná</w:t>
      </w:r>
    </w:p>
    <w:p w14:paraId="01AAD3FE" w14:textId="77777777" w:rsidR="00E70EFC" w:rsidRPr="00B91558" w:rsidRDefault="00E70EFC" w:rsidP="00E70EFC">
      <w:pPr>
        <w:widowControl w:val="0"/>
        <w:spacing w:after="0"/>
        <w:ind w:left="3402" w:hanging="3118"/>
        <w:jc w:val="both"/>
        <w:rPr>
          <w:rFonts w:ascii="Times New Roman" w:hAnsi="Times New Roman"/>
          <w:sz w:val="24"/>
          <w:szCs w:val="24"/>
        </w:rPr>
      </w:pPr>
      <w:r w:rsidRPr="00B91558">
        <w:rPr>
          <w:rFonts w:ascii="Times New Roman" w:hAnsi="Times New Roman"/>
          <w:sz w:val="24"/>
          <w:szCs w:val="24"/>
        </w:rPr>
        <w:t>Ochrana rukou</w:t>
      </w:r>
      <w:r w:rsidRPr="00B91558">
        <w:rPr>
          <w:rFonts w:ascii="Times New Roman" w:hAnsi="Times New Roman"/>
          <w:sz w:val="24"/>
          <w:szCs w:val="24"/>
        </w:rPr>
        <w:tab/>
        <w:t>ochranné rukavice označené piktogramem pro chemická nebezpečí podle ČSN EN ISO 21420 s kódem podle ČSN EN ISO 374-1 a současně proti mechanickým rizikům podle ČSN EN 388+A1 (vyšší úrovně odolnosti)</w:t>
      </w:r>
    </w:p>
    <w:p w14:paraId="11936775" w14:textId="77777777" w:rsidR="00E70EFC" w:rsidRPr="00B91558" w:rsidRDefault="00E70EFC" w:rsidP="00E70EFC">
      <w:pPr>
        <w:widowControl w:val="0"/>
        <w:spacing w:after="0"/>
        <w:ind w:left="3402" w:hanging="3118"/>
        <w:jc w:val="both"/>
        <w:rPr>
          <w:rFonts w:ascii="Times New Roman" w:hAnsi="Times New Roman"/>
          <w:sz w:val="24"/>
          <w:szCs w:val="24"/>
        </w:rPr>
      </w:pPr>
      <w:r w:rsidRPr="00B91558">
        <w:rPr>
          <w:rFonts w:ascii="Times New Roman" w:hAnsi="Times New Roman"/>
          <w:sz w:val="24"/>
          <w:szCs w:val="24"/>
        </w:rPr>
        <w:t>Ochrana očí a obličeje</w:t>
      </w:r>
      <w:r w:rsidRPr="00B91558">
        <w:rPr>
          <w:rFonts w:ascii="Times New Roman" w:hAnsi="Times New Roman"/>
          <w:sz w:val="24"/>
          <w:szCs w:val="24"/>
        </w:rPr>
        <w:tab/>
        <w:t>ochranné brýle nebo ochranný štít (nutná kompatibilita s ochrannou přilbou)</w:t>
      </w:r>
    </w:p>
    <w:p w14:paraId="5EF49F1D" w14:textId="77777777" w:rsidR="00E70EFC" w:rsidRPr="00B91558" w:rsidRDefault="00E70EFC" w:rsidP="00E70EFC">
      <w:pPr>
        <w:widowControl w:val="0"/>
        <w:spacing w:after="0"/>
        <w:ind w:left="3402" w:hanging="3118"/>
        <w:jc w:val="both"/>
        <w:rPr>
          <w:rFonts w:ascii="Times New Roman" w:hAnsi="Times New Roman"/>
          <w:sz w:val="24"/>
          <w:szCs w:val="24"/>
        </w:rPr>
      </w:pPr>
      <w:r w:rsidRPr="00B91558">
        <w:rPr>
          <w:rFonts w:ascii="Times New Roman" w:hAnsi="Times New Roman"/>
          <w:sz w:val="24"/>
          <w:szCs w:val="24"/>
        </w:rPr>
        <w:t>Ochrana těla</w:t>
      </w:r>
      <w:r w:rsidRPr="00B91558">
        <w:rPr>
          <w:rFonts w:ascii="Times New Roman" w:hAnsi="Times New Roman"/>
          <w:sz w:val="24"/>
          <w:szCs w:val="24"/>
        </w:rPr>
        <w:tab/>
        <w:t xml:space="preserve">ochranný oděv podle ČSN EN ISO 27065 (pro práci s pesticidy – typu min. C1), popř. typu 6 ČSN EN 13034+A1, označený grafickou značkou „ochrana proti chemikáliím“ podle ČSN EN ISO 13688 (nezbytná </w:t>
      </w:r>
      <w:proofErr w:type="gramStart"/>
      <w:r w:rsidRPr="00B91558">
        <w:rPr>
          <w:rFonts w:ascii="Times New Roman" w:hAnsi="Times New Roman"/>
          <w:sz w:val="24"/>
          <w:szCs w:val="24"/>
        </w:rPr>
        <w:t>podmínka - oděv</w:t>
      </w:r>
      <w:proofErr w:type="gramEnd"/>
      <w:r w:rsidRPr="00B91558">
        <w:rPr>
          <w:rFonts w:ascii="Times New Roman" w:hAnsi="Times New Roman"/>
          <w:sz w:val="24"/>
          <w:szCs w:val="24"/>
        </w:rPr>
        <w:t xml:space="preserve"> musí mít dlouhé rukávy a nohavice)</w:t>
      </w:r>
    </w:p>
    <w:p w14:paraId="6989016F" w14:textId="77777777" w:rsidR="00E70EFC" w:rsidRPr="00B91558" w:rsidRDefault="00E70EFC" w:rsidP="00E70EFC">
      <w:pPr>
        <w:widowControl w:val="0"/>
        <w:spacing w:after="0"/>
        <w:ind w:left="3402" w:hanging="3118"/>
        <w:jc w:val="both"/>
        <w:rPr>
          <w:rFonts w:ascii="Times New Roman" w:hAnsi="Times New Roman"/>
          <w:sz w:val="24"/>
          <w:szCs w:val="24"/>
        </w:rPr>
      </w:pPr>
      <w:r w:rsidRPr="00B91558">
        <w:rPr>
          <w:rFonts w:ascii="Times New Roman" w:hAnsi="Times New Roman"/>
          <w:sz w:val="24"/>
          <w:szCs w:val="24"/>
        </w:rPr>
        <w:t>Dodatečná ochrana hlavy</w:t>
      </w:r>
      <w:r w:rsidRPr="00B91558">
        <w:rPr>
          <w:rFonts w:ascii="Times New Roman" w:hAnsi="Times New Roman"/>
          <w:sz w:val="24"/>
          <w:szCs w:val="24"/>
        </w:rPr>
        <w:tab/>
        <w:t>VŽDY ochranná přilba např. podle ČSN EN 397+A1</w:t>
      </w:r>
    </w:p>
    <w:p w14:paraId="480900BA" w14:textId="77777777" w:rsidR="00E70EFC" w:rsidRPr="00B91558" w:rsidRDefault="00E70EFC" w:rsidP="00E70EFC">
      <w:pPr>
        <w:widowControl w:val="0"/>
        <w:spacing w:after="0"/>
        <w:ind w:left="3402" w:hanging="3118"/>
        <w:jc w:val="both"/>
        <w:rPr>
          <w:rFonts w:ascii="Times New Roman" w:hAnsi="Times New Roman"/>
          <w:sz w:val="24"/>
          <w:szCs w:val="24"/>
        </w:rPr>
      </w:pPr>
      <w:r w:rsidRPr="00B91558">
        <w:rPr>
          <w:rFonts w:ascii="Times New Roman" w:hAnsi="Times New Roman"/>
          <w:sz w:val="24"/>
          <w:szCs w:val="24"/>
        </w:rPr>
        <w:t>Dodatečná ochrana nohou</w:t>
      </w:r>
      <w:r w:rsidRPr="00B91558">
        <w:rPr>
          <w:rFonts w:ascii="Times New Roman" w:hAnsi="Times New Roman"/>
          <w:sz w:val="24"/>
          <w:szCs w:val="24"/>
        </w:rPr>
        <w:tab/>
        <w:t xml:space="preserve">uzavřená pracovní obuv (s ohledem na vykonávanou práci) </w:t>
      </w:r>
    </w:p>
    <w:p w14:paraId="1C6DADA6" w14:textId="77777777" w:rsidR="00E70EFC" w:rsidRPr="00B91558" w:rsidRDefault="00E70EFC" w:rsidP="00E70EFC">
      <w:pPr>
        <w:widowControl w:val="0"/>
        <w:spacing w:after="0"/>
        <w:ind w:left="3402" w:hanging="3118"/>
        <w:jc w:val="both"/>
        <w:rPr>
          <w:rFonts w:ascii="Times New Roman" w:hAnsi="Times New Roman"/>
          <w:sz w:val="24"/>
          <w:szCs w:val="24"/>
        </w:rPr>
      </w:pPr>
      <w:r w:rsidRPr="00B91558">
        <w:rPr>
          <w:rFonts w:ascii="Times New Roman" w:hAnsi="Times New Roman"/>
          <w:sz w:val="24"/>
          <w:szCs w:val="24"/>
        </w:rPr>
        <w:t xml:space="preserve">Společný údaj k OOPP </w:t>
      </w:r>
      <w:r w:rsidRPr="00B91558">
        <w:rPr>
          <w:rFonts w:ascii="Times New Roman" w:hAnsi="Times New Roman"/>
          <w:sz w:val="24"/>
          <w:szCs w:val="24"/>
        </w:rPr>
        <w:tab/>
        <w:t>poškozené OOPP (např. protržené rukavice nebo poškozenou</w:t>
      </w:r>
      <w:r>
        <w:rPr>
          <w:rFonts w:ascii="Times New Roman" w:hAnsi="Times New Roman"/>
          <w:sz w:val="24"/>
          <w:szCs w:val="24"/>
        </w:rPr>
        <w:t xml:space="preserve"> </w:t>
      </w:r>
      <w:r w:rsidRPr="00B91558">
        <w:rPr>
          <w:rFonts w:ascii="Times New Roman" w:hAnsi="Times New Roman"/>
          <w:sz w:val="24"/>
          <w:szCs w:val="24"/>
        </w:rPr>
        <w:t>ochrannou přilbu) je třeba urychleně vyměnit</w:t>
      </w:r>
    </w:p>
    <w:p w14:paraId="66B0020C" w14:textId="36AB771F" w:rsidR="008A5A69" w:rsidRDefault="00E70EFC" w:rsidP="00E70EFC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B91558">
        <w:rPr>
          <w:rFonts w:ascii="Times New Roman" w:hAnsi="Times New Roman"/>
          <w:sz w:val="24"/>
          <w:szCs w:val="24"/>
        </w:rPr>
        <w:t>Minimálně ochranné rukavice, pracovní/ochranný oděv a uzavřenou obuv musí používat i</w:t>
      </w:r>
      <w:r w:rsidRPr="00B91558">
        <w:rPr>
          <w:rFonts w:ascii="Times New Roman" w:hAnsi="Times New Roman"/>
          <w:iCs/>
          <w:sz w:val="24"/>
          <w:szCs w:val="24"/>
        </w:rPr>
        <w:t xml:space="preserve"> osoba, které následně umisťuje feromonový odparník na ošetřený kmen stromu.</w:t>
      </w:r>
    </w:p>
    <w:p w14:paraId="31819378" w14:textId="53032B80" w:rsidR="008A5A69" w:rsidRDefault="008A5A69" w:rsidP="008C3E45">
      <w:pPr>
        <w:widowControl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671F6D5A" w14:textId="68DC6CAB" w:rsidR="0085161C" w:rsidRPr="00CD277B" w:rsidRDefault="0085161C" w:rsidP="008C3E45">
      <w:pPr>
        <w:widowControl w:val="0"/>
        <w:numPr>
          <w:ilvl w:val="0"/>
          <w:numId w:val="4"/>
        </w:numPr>
        <w:spacing w:after="0"/>
        <w:ind w:left="284" w:hanging="284"/>
        <w:rPr>
          <w:rFonts w:ascii="Times New Roman" w:hAnsi="Times New Roman"/>
          <w:b/>
          <w:i/>
          <w:sz w:val="24"/>
          <w:szCs w:val="24"/>
          <w:u w:val="single"/>
        </w:rPr>
      </w:pPr>
      <w:r w:rsidRPr="00CD277B">
        <w:rPr>
          <w:rFonts w:ascii="Times New Roman" w:hAnsi="Times New Roman"/>
          <w:b/>
          <w:i/>
          <w:sz w:val="24"/>
          <w:szCs w:val="24"/>
          <w:u w:val="single"/>
        </w:rPr>
        <w:t>Další omezení dle § 34 odst. 1 zákona:</w:t>
      </w:r>
    </w:p>
    <w:p w14:paraId="493EEC5E" w14:textId="350CB432" w:rsidR="00906E63" w:rsidRPr="00906E63" w:rsidRDefault="00906E63" w:rsidP="00906E63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  <w:u w:val="single"/>
        </w:rPr>
      </w:pPr>
      <w:r w:rsidRPr="00906E63">
        <w:rPr>
          <w:rFonts w:ascii="Times New Roman" w:hAnsi="Times New Roman"/>
          <w:sz w:val="24"/>
          <w:szCs w:val="24"/>
          <w:u w:val="single"/>
        </w:rPr>
        <w:t xml:space="preserve">Pro aplikační dávku nad </w:t>
      </w:r>
      <w:r w:rsidR="00B11EDE">
        <w:rPr>
          <w:rFonts w:ascii="Times New Roman" w:hAnsi="Times New Roman"/>
          <w:sz w:val="24"/>
          <w:szCs w:val="24"/>
          <w:u w:val="single"/>
        </w:rPr>
        <w:t>75</w:t>
      </w:r>
      <w:r w:rsidRPr="00906E63">
        <w:rPr>
          <w:rFonts w:ascii="Times New Roman" w:hAnsi="Times New Roman"/>
          <w:sz w:val="24"/>
          <w:szCs w:val="24"/>
          <w:u w:val="single"/>
        </w:rPr>
        <w:t xml:space="preserve"> ml přípravku/ha:</w:t>
      </w:r>
    </w:p>
    <w:p w14:paraId="1636836E" w14:textId="0D47924D" w:rsidR="00412641" w:rsidRDefault="00906E63" w:rsidP="00906E63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906E63">
        <w:rPr>
          <w:rFonts w:ascii="Times New Roman" w:hAnsi="Times New Roman"/>
          <w:sz w:val="24"/>
          <w:szCs w:val="24"/>
        </w:rPr>
        <w:t>Nebezpečný pro včely. Přípravek smí být aplikován na porost navštěvovaný včelami pouze po ukončení denního letu včel, a to nejpozději do dvacáté třetí hodiny příslušného dne.</w:t>
      </w:r>
    </w:p>
    <w:p w14:paraId="0DC4426E" w14:textId="77777777" w:rsidR="00906E63" w:rsidRPr="00412641" w:rsidRDefault="00906E63" w:rsidP="00906E63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</w:p>
    <w:p w14:paraId="7A7BC6FB" w14:textId="48A7A196" w:rsidR="002D2A4E" w:rsidRPr="00E70EFC" w:rsidRDefault="003C27E8" w:rsidP="00E70EFC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A</w:t>
      </w:r>
      <w:r w:rsidR="002D2A4E" w:rsidRPr="00E70EFC">
        <w:rPr>
          <w:rFonts w:ascii="Times New Roman" w:hAnsi="Times New Roman"/>
          <w:sz w:val="24"/>
          <w:szCs w:val="24"/>
          <w:u w:val="single"/>
        </w:rPr>
        <w:t>plikace ve sklenících:</w:t>
      </w:r>
    </w:p>
    <w:p w14:paraId="0F680CDE" w14:textId="3E13038B" w:rsidR="002A42B5" w:rsidRPr="00145B22" w:rsidRDefault="002A42B5" w:rsidP="002A42B5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145B22">
        <w:rPr>
          <w:rFonts w:ascii="Times New Roman" w:hAnsi="Times New Roman"/>
          <w:sz w:val="24"/>
          <w:szCs w:val="24"/>
        </w:rPr>
        <w:t>Pouze pro ošetřování betonové podlahové plochy skleníku. Přípravek nelze použít k aplikaci do fóliovníků.</w:t>
      </w:r>
    </w:p>
    <w:p w14:paraId="4ABB286A" w14:textId="4CE52FD0" w:rsidR="002A42B5" w:rsidRPr="00145B22" w:rsidRDefault="002A42B5" w:rsidP="002A42B5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145B22">
        <w:rPr>
          <w:rFonts w:ascii="Times New Roman" w:hAnsi="Times New Roman"/>
          <w:sz w:val="24"/>
          <w:szCs w:val="24"/>
        </w:rPr>
        <w:t>Přípravek lze aplikovat ručně zádovými postřikovači.</w:t>
      </w:r>
    </w:p>
    <w:p w14:paraId="090A3F68" w14:textId="77777777" w:rsidR="002A42B5" w:rsidRPr="00145B22" w:rsidRDefault="002A42B5" w:rsidP="002A42B5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145B22">
        <w:rPr>
          <w:rFonts w:ascii="Times New Roman" w:hAnsi="Times New Roman"/>
          <w:sz w:val="24"/>
          <w:szCs w:val="24"/>
        </w:rPr>
        <w:t xml:space="preserve">Aplikaci provádějte zádovým postřikovačem, který je opatřen krytem postřiku (resp. trysky). </w:t>
      </w:r>
    </w:p>
    <w:p w14:paraId="692F248A" w14:textId="0C896813" w:rsidR="002A42B5" w:rsidRPr="00145B22" w:rsidRDefault="002A42B5" w:rsidP="002A42B5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145B22">
        <w:rPr>
          <w:rFonts w:ascii="Times New Roman" w:hAnsi="Times New Roman"/>
          <w:sz w:val="24"/>
          <w:szCs w:val="24"/>
        </w:rPr>
        <w:t xml:space="preserve">Při postřiku je třeba použít </w:t>
      </w:r>
      <w:r w:rsidRPr="00145B22">
        <w:rPr>
          <w:rFonts w:ascii="Times New Roman" w:hAnsi="Times New Roman"/>
          <w:bCs/>
          <w:iCs/>
          <w:sz w:val="24"/>
          <w:szCs w:val="24"/>
        </w:rPr>
        <w:t xml:space="preserve">postřikovací tyč o délce nejméně </w:t>
      </w:r>
      <w:r w:rsidRPr="00145B22">
        <w:rPr>
          <w:rFonts w:ascii="Times New Roman" w:hAnsi="Times New Roman"/>
          <w:iCs/>
          <w:color w:val="000000"/>
          <w:sz w:val="24"/>
          <w:szCs w:val="24"/>
        </w:rPr>
        <w:t>1 metr</w:t>
      </w:r>
      <w:r w:rsidRPr="00145B22">
        <w:rPr>
          <w:rFonts w:ascii="Times New Roman" w:hAnsi="Times New Roman"/>
          <w:sz w:val="24"/>
          <w:szCs w:val="24"/>
        </w:rPr>
        <w:t xml:space="preserve">. </w:t>
      </w:r>
    </w:p>
    <w:p w14:paraId="740218E5" w14:textId="65653F6D" w:rsidR="00770F00" w:rsidRPr="00145B22" w:rsidRDefault="002A42B5" w:rsidP="002A42B5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145B22">
        <w:rPr>
          <w:rFonts w:ascii="Times New Roman" w:hAnsi="Times New Roman"/>
          <w:sz w:val="24"/>
          <w:szCs w:val="24"/>
        </w:rPr>
        <w:t>Postřik ve skleníku provádějte bez přítomnosti dalších osob ve skleníku</w:t>
      </w:r>
      <w:r w:rsidR="00770F00" w:rsidRPr="00145B22">
        <w:rPr>
          <w:rFonts w:ascii="Times New Roman" w:hAnsi="Times New Roman"/>
          <w:sz w:val="24"/>
          <w:szCs w:val="24"/>
        </w:rPr>
        <w:t>.</w:t>
      </w:r>
    </w:p>
    <w:p w14:paraId="783F1C40" w14:textId="2F8EE691" w:rsidR="00145B22" w:rsidRPr="00145B22" w:rsidRDefault="00145B22" w:rsidP="00145B22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145B22">
        <w:rPr>
          <w:rFonts w:ascii="Times New Roman" w:hAnsi="Times New Roman"/>
          <w:sz w:val="24"/>
          <w:szCs w:val="24"/>
        </w:rPr>
        <w:t>Po ukončení práce opusťte ošetřované prostory!</w:t>
      </w:r>
    </w:p>
    <w:p w14:paraId="0F81FB76" w14:textId="3B8B68C6" w:rsidR="00770F00" w:rsidRDefault="002A42B5" w:rsidP="00770F00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145B22">
        <w:rPr>
          <w:rFonts w:ascii="Times New Roman" w:hAnsi="Times New Roman"/>
          <w:sz w:val="24"/>
          <w:szCs w:val="24"/>
        </w:rPr>
        <w:lastRenderedPageBreak/>
        <w:t xml:space="preserve">Vstup do ošetřeného skleníku za účelem provádění dalších prací je možný až druhý den </w:t>
      </w:r>
      <w:r w:rsidR="00145B22">
        <w:rPr>
          <w:rFonts w:ascii="Times New Roman" w:hAnsi="Times New Roman"/>
          <w:sz w:val="24"/>
          <w:szCs w:val="24"/>
        </w:rPr>
        <w:br/>
      </w:r>
      <w:r w:rsidRPr="00145B22">
        <w:rPr>
          <w:rFonts w:ascii="Times New Roman" w:hAnsi="Times New Roman"/>
          <w:sz w:val="24"/>
          <w:szCs w:val="24"/>
        </w:rPr>
        <w:t>po aplikaci</w:t>
      </w:r>
      <w:r w:rsidR="00770F00" w:rsidRPr="00145B22">
        <w:rPr>
          <w:rFonts w:ascii="Times New Roman" w:hAnsi="Times New Roman"/>
          <w:sz w:val="24"/>
          <w:szCs w:val="24"/>
        </w:rPr>
        <w:t>.</w:t>
      </w:r>
    </w:p>
    <w:p w14:paraId="0BC88510" w14:textId="77777777" w:rsidR="00145B22" w:rsidRPr="00145B22" w:rsidRDefault="00145B22" w:rsidP="00145B22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145B22">
        <w:rPr>
          <w:rFonts w:ascii="Times New Roman" w:hAnsi="Times New Roman"/>
          <w:sz w:val="24"/>
          <w:szCs w:val="24"/>
        </w:rPr>
        <w:t>Při otvírání obalů a používání přípravku v uzavřených prostorách dostatečně větrejte.</w:t>
      </w:r>
    </w:p>
    <w:p w14:paraId="036B01E0" w14:textId="77777777" w:rsidR="00B91558" w:rsidRDefault="00B91558" w:rsidP="00145B22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</w:p>
    <w:p w14:paraId="733BD1D7" w14:textId="215781C3" w:rsidR="00F130B8" w:rsidRPr="00E70EFC" w:rsidRDefault="003C27E8" w:rsidP="00F130B8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A</w:t>
      </w:r>
      <w:r w:rsidR="00F130B8" w:rsidRPr="00E70EFC">
        <w:rPr>
          <w:rFonts w:ascii="Times New Roman" w:hAnsi="Times New Roman"/>
          <w:sz w:val="24"/>
          <w:szCs w:val="24"/>
          <w:u w:val="single"/>
        </w:rPr>
        <w:t xml:space="preserve">plikace speciálním zařízením (tzv. </w:t>
      </w:r>
      <w:proofErr w:type="spellStart"/>
      <w:r w:rsidR="00F130B8" w:rsidRPr="00E70EFC">
        <w:rPr>
          <w:rFonts w:ascii="Times New Roman" w:hAnsi="Times New Roman"/>
          <w:sz w:val="24"/>
          <w:szCs w:val="24"/>
          <w:u w:val="single"/>
        </w:rPr>
        <w:t>stromolezoucím</w:t>
      </w:r>
      <w:proofErr w:type="spellEnd"/>
      <w:r w:rsidR="00F130B8" w:rsidRPr="00E70EFC">
        <w:rPr>
          <w:rFonts w:ascii="Times New Roman" w:hAnsi="Times New Roman"/>
          <w:sz w:val="24"/>
          <w:szCs w:val="24"/>
          <w:u w:val="single"/>
        </w:rPr>
        <w:t xml:space="preserve"> postřikovačem): </w:t>
      </w:r>
    </w:p>
    <w:p w14:paraId="20FE8AC9" w14:textId="0E2CF11B" w:rsidR="00412641" w:rsidRDefault="00412641" w:rsidP="00851BD7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  <w:highlight w:val="yellow"/>
        </w:rPr>
      </w:pPr>
      <w:r w:rsidRPr="00412641">
        <w:rPr>
          <w:rFonts w:ascii="Times New Roman" w:hAnsi="Times New Roman"/>
          <w:sz w:val="24"/>
          <w:szCs w:val="24"/>
        </w:rPr>
        <w:t>Zvlášť nebezpečný pro necílové členovce.</w:t>
      </w:r>
    </w:p>
    <w:p w14:paraId="67C531E5" w14:textId="3771BA22" w:rsidR="00851BD7" w:rsidRPr="00851BD7" w:rsidRDefault="00851BD7" w:rsidP="00851BD7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412641">
        <w:rPr>
          <w:rFonts w:ascii="Times New Roman" w:hAnsi="Times New Roman"/>
          <w:sz w:val="24"/>
          <w:szCs w:val="24"/>
        </w:rPr>
        <w:t>Přípravek lze aplikovat pouze za použití aplikátoru s krytem, který zaručí minimálně 95 % redukci úletu při aplikaci přípravku.</w:t>
      </w:r>
    </w:p>
    <w:p w14:paraId="0BA7C054" w14:textId="3379D289" w:rsidR="00B91558" w:rsidRDefault="00F130B8" w:rsidP="00851BD7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851BD7">
        <w:rPr>
          <w:rFonts w:ascii="Times New Roman" w:hAnsi="Times New Roman"/>
          <w:sz w:val="24"/>
          <w:szCs w:val="24"/>
        </w:rPr>
        <w:t>Před začátkem aplikace je třeba vyznačit bezpečnostní zónu minimálně 20 metrů od ošetřované oblasti (především na možných přístupových cestách</w:t>
      </w:r>
      <w:r w:rsidR="007613C0" w:rsidRPr="00851BD7">
        <w:rPr>
          <w:rFonts w:ascii="Times New Roman" w:hAnsi="Times New Roman"/>
          <w:sz w:val="24"/>
          <w:szCs w:val="24"/>
        </w:rPr>
        <w:t>)</w:t>
      </w:r>
      <w:r w:rsidRPr="00851BD7">
        <w:rPr>
          <w:rFonts w:ascii="Times New Roman" w:hAnsi="Times New Roman"/>
          <w:sz w:val="24"/>
          <w:szCs w:val="24"/>
        </w:rPr>
        <w:t>.</w:t>
      </w:r>
    </w:p>
    <w:p w14:paraId="55373B45" w14:textId="77777777" w:rsidR="00412641" w:rsidRPr="00412641" w:rsidRDefault="00412641" w:rsidP="00412641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412641">
        <w:rPr>
          <w:rFonts w:ascii="Times New Roman" w:hAnsi="Times New Roman"/>
          <w:sz w:val="24"/>
          <w:szCs w:val="24"/>
        </w:rPr>
        <w:t>Po celou dobu aplikace je třeba sledovat směr případného větru.</w:t>
      </w:r>
    </w:p>
    <w:p w14:paraId="128DC207" w14:textId="1B516ECC" w:rsidR="00412641" w:rsidRPr="00851BD7" w:rsidRDefault="00412641" w:rsidP="00851BD7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412641">
        <w:rPr>
          <w:rFonts w:ascii="Times New Roman" w:hAnsi="Times New Roman"/>
          <w:sz w:val="24"/>
          <w:szCs w:val="24"/>
        </w:rPr>
        <w:t>Po celou dobu je třeba sledovat případnou přítomnost náhodně se vyskytujících osob v okolí ošetřované plochy.</w:t>
      </w:r>
    </w:p>
    <w:p w14:paraId="795B4F70" w14:textId="77777777" w:rsidR="00F130B8" w:rsidRPr="00851BD7" w:rsidRDefault="00F130B8" w:rsidP="00851BD7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851BD7">
        <w:rPr>
          <w:rFonts w:ascii="Times New Roman" w:hAnsi="Times New Roman"/>
          <w:sz w:val="24"/>
          <w:szCs w:val="24"/>
        </w:rPr>
        <w:t>Po dobu aplikace přípravku se v bezpečnostní zóně nesmí pohybovat žádná nepovolaná osoba a ani pracovníci bez osobních ochranných pracovních prostředků (OOPP).</w:t>
      </w:r>
    </w:p>
    <w:p w14:paraId="3F0382EF" w14:textId="0910BD3D" w:rsidR="00F130B8" w:rsidRPr="00851BD7" w:rsidRDefault="00F130B8" w:rsidP="00851BD7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851BD7">
        <w:rPr>
          <w:rFonts w:ascii="Times New Roman" w:hAnsi="Times New Roman"/>
          <w:sz w:val="24"/>
          <w:szCs w:val="24"/>
        </w:rPr>
        <w:t>Při samotné aplikaci přípravku (po umístění aplikačního zařízení na strom) obsluha/pracovníci odstoupí do vzdálenosti minimálně 10 m od ošetřovaných strom</w:t>
      </w:r>
      <w:r w:rsidR="00412641">
        <w:rPr>
          <w:rFonts w:ascii="Times New Roman" w:hAnsi="Times New Roman"/>
          <w:sz w:val="24"/>
          <w:szCs w:val="24"/>
        </w:rPr>
        <w:t>ů</w:t>
      </w:r>
      <w:r w:rsidRPr="00851BD7">
        <w:rPr>
          <w:rFonts w:ascii="Times New Roman" w:hAnsi="Times New Roman"/>
          <w:sz w:val="24"/>
          <w:szCs w:val="24"/>
        </w:rPr>
        <w:t xml:space="preserve"> s ohledem na směr větru (vzhledem k úletům postřikové kapaliny) i padajícím větvím.</w:t>
      </w:r>
    </w:p>
    <w:p w14:paraId="44170E11" w14:textId="62387565" w:rsidR="00F130B8" w:rsidRDefault="00F130B8" w:rsidP="00851BD7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851BD7">
        <w:rPr>
          <w:rFonts w:ascii="Times New Roman" w:hAnsi="Times New Roman"/>
          <w:sz w:val="24"/>
          <w:szCs w:val="24"/>
        </w:rPr>
        <w:t>Vstup obsluhy/pracovníků na ošetřený pozemek (např. za účelem umístění feromonových odparníků nebo kontroly provedeného postřiku) je možný až po zaschnutí postřiku.</w:t>
      </w:r>
    </w:p>
    <w:p w14:paraId="68ADCED7" w14:textId="77777777" w:rsidR="00412641" w:rsidRDefault="00412641" w:rsidP="00412641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</w:p>
    <w:p w14:paraId="0A6A870A" w14:textId="07B29293" w:rsidR="00412641" w:rsidRPr="00F23930" w:rsidRDefault="00412641" w:rsidP="00412641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F23930">
        <w:rPr>
          <w:rFonts w:ascii="Times New Roman" w:hAnsi="Times New Roman"/>
          <w:sz w:val="24"/>
          <w:szCs w:val="24"/>
        </w:rPr>
        <w:t xml:space="preserve">Při ošetřování jehličnanů, které sousedí s oblastmi využívanými širokou veřejností nebo zranitelnými skupinami obyvatel, je třeba dodržovat následující preventivní a režimová opatření: </w:t>
      </w:r>
    </w:p>
    <w:p w14:paraId="33CB4813" w14:textId="77777777" w:rsidR="00412641" w:rsidRPr="00F23930" w:rsidRDefault="00412641" w:rsidP="00B11EDE">
      <w:pPr>
        <w:widowControl w:val="0"/>
        <w:spacing w:after="0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F23930">
        <w:rPr>
          <w:rFonts w:ascii="Times New Roman" w:hAnsi="Times New Roman"/>
          <w:sz w:val="24"/>
          <w:szCs w:val="24"/>
        </w:rPr>
        <w:t>o</w:t>
      </w:r>
      <w:r w:rsidRPr="00F23930">
        <w:rPr>
          <w:rFonts w:ascii="Times New Roman" w:hAnsi="Times New Roman"/>
          <w:sz w:val="24"/>
          <w:szCs w:val="24"/>
        </w:rPr>
        <w:tab/>
        <w:t xml:space="preserve">přípravek aplikujte v době, kdy se na ploše a v jejím okolí nevyskytují žádné nechráněné osoby </w:t>
      </w:r>
    </w:p>
    <w:p w14:paraId="1898D8A5" w14:textId="77777777" w:rsidR="00412641" w:rsidRPr="00F23930" w:rsidRDefault="00412641" w:rsidP="00B11EDE">
      <w:pPr>
        <w:widowControl w:val="0"/>
        <w:spacing w:after="0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F23930">
        <w:rPr>
          <w:rFonts w:ascii="Times New Roman" w:hAnsi="Times New Roman"/>
          <w:sz w:val="24"/>
          <w:szCs w:val="24"/>
        </w:rPr>
        <w:t>o</w:t>
      </w:r>
      <w:r w:rsidRPr="00F23930">
        <w:rPr>
          <w:rFonts w:ascii="Times New Roman" w:hAnsi="Times New Roman"/>
          <w:sz w:val="24"/>
          <w:szCs w:val="24"/>
        </w:rPr>
        <w:tab/>
        <w:t>po celou dobu je třeba sledovat přítomnost náhodně se vyskytujících osob v okolí ošetřované plochy</w:t>
      </w:r>
    </w:p>
    <w:p w14:paraId="3ABC0051" w14:textId="77777777" w:rsidR="00412641" w:rsidRPr="00F23930" w:rsidRDefault="00412641" w:rsidP="00B11EDE">
      <w:pPr>
        <w:widowControl w:val="0"/>
        <w:spacing w:after="0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F23930">
        <w:rPr>
          <w:rFonts w:ascii="Times New Roman" w:hAnsi="Times New Roman"/>
          <w:sz w:val="24"/>
          <w:szCs w:val="24"/>
        </w:rPr>
        <w:t>o</w:t>
      </w:r>
      <w:r w:rsidRPr="00F23930">
        <w:rPr>
          <w:rFonts w:ascii="Times New Roman" w:hAnsi="Times New Roman"/>
          <w:sz w:val="24"/>
          <w:szCs w:val="24"/>
        </w:rPr>
        <w:tab/>
        <w:t>po dobu aplikace a ideálně až do druhého dne po postřiku zamezit (popř. omezit) vstupu osob</w:t>
      </w:r>
    </w:p>
    <w:p w14:paraId="5964FD1D" w14:textId="77777777" w:rsidR="00412641" w:rsidRPr="00F23930" w:rsidRDefault="00412641" w:rsidP="00B11EDE">
      <w:pPr>
        <w:widowControl w:val="0"/>
        <w:spacing w:after="0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F23930">
        <w:rPr>
          <w:rFonts w:ascii="Times New Roman" w:hAnsi="Times New Roman"/>
          <w:sz w:val="24"/>
          <w:szCs w:val="24"/>
        </w:rPr>
        <w:t>o</w:t>
      </w:r>
      <w:r w:rsidRPr="00F23930">
        <w:rPr>
          <w:rFonts w:ascii="Times New Roman" w:hAnsi="Times New Roman"/>
          <w:sz w:val="24"/>
          <w:szCs w:val="24"/>
        </w:rPr>
        <w:tab/>
        <w:t>opětovný vstup na ošetřený pozemek je možný až po zaschnutí, doporučuje se však až druhý den.</w:t>
      </w:r>
    </w:p>
    <w:p w14:paraId="124F2BA3" w14:textId="77777777" w:rsidR="00412641" w:rsidRPr="00F23930" w:rsidRDefault="00412641" w:rsidP="00B11EDE">
      <w:pPr>
        <w:widowControl w:val="0"/>
        <w:spacing w:after="0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F23930">
        <w:rPr>
          <w:rFonts w:ascii="Times New Roman" w:hAnsi="Times New Roman"/>
          <w:sz w:val="24"/>
          <w:szCs w:val="24"/>
        </w:rPr>
        <w:t>o</w:t>
      </w:r>
      <w:r w:rsidRPr="00F23930">
        <w:rPr>
          <w:rFonts w:ascii="Times New Roman" w:hAnsi="Times New Roman"/>
          <w:sz w:val="24"/>
          <w:szCs w:val="24"/>
        </w:rPr>
        <w:tab/>
        <w:t>vlastník pozemku nebo osoba/firma provádějící aplikaci musí zajistit vhodné označení ošetřené plochy nebo stromů (během a po dobu 1 dne po aplikaci) například nápisem: „chemicky ošetřeno, nedotýkejte se ošetřených porostů“ nebo „chemicky ošetřeno, nevstupujte na ošetřené plochy“ s doplněním časových termínů; je možné doplnit i název přípravku, který byl použit;</w:t>
      </w:r>
    </w:p>
    <w:p w14:paraId="0249C77D" w14:textId="77777777" w:rsidR="00412641" w:rsidRPr="00F23930" w:rsidRDefault="00412641" w:rsidP="00B11EDE">
      <w:pPr>
        <w:widowControl w:val="0"/>
        <w:spacing w:after="0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F23930">
        <w:rPr>
          <w:rFonts w:ascii="Times New Roman" w:hAnsi="Times New Roman"/>
          <w:sz w:val="24"/>
          <w:szCs w:val="24"/>
        </w:rPr>
        <w:t>o</w:t>
      </w:r>
      <w:r w:rsidRPr="00F23930">
        <w:rPr>
          <w:rFonts w:ascii="Times New Roman" w:hAnsi="Times New Roman"/>
          <w:sz w:val="24"/>
          <w:szCs w:val="24"/>
        </w:rPr>
        <w:tab/>
        <w:t>doplnit také kontakt na osoby/firmu, která aplikaci prováděla;</w:t>
      </w:r>
    </w:p>
    <w:p w14:paraId="6376AD85" w14:textId="77777777" w:rsidR="00412641" w:rsidRPr="00F23930" w:rsidRDefault="00412641" w:rsidP="00B11EDE">
      <w:pPr>
        <w:widowControl w:val="0"/>
        <w:spacing w:after="0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F23930">
        <w:rPr>
          <w:rFonts w:ascii="Times New Roman" w:hAnsi="Times New Roman"/>
          <w:sz w:val="24"/>
          <w:szCs w:val="24"/>
        </w:rPr>
        <w:t>o</w:t>
      </w:r>
      <w:r w:rsidRPr="00F23930">
        <w:rPr>
          <w:rFonts w:ascii="Times New Roman" w:hAnsi="Times New Roman"/>
          <w:sz w:val="24"/>
          <w:szCs w:val="24"/>
        </w:rPr>
        <w:tab/>
        <w:t>v případě houbařské sezóny v místech předpokládaného výskytu/sběru hub je třeba prodloužit ochrannou lhůtu pro opětovný vstup osob na 7 dní od aplikace.</w:t>
      </w:r>
    </w:p>
    <w:p w14:paraId="5AEBC07A" w14:textId="663450A9" w:rsidR="00412641" w:rsidRPr="00F23930" w:rsidRDefault="00412641" w:rsidP="00412641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F23930">
        <w:rPr>
          <w:rFonts w:ascii="Times New Roman" w:hAnsi="Times New Roman"/>
          <w:sz w:val="24"/>
          <w:szCs w:val="24"/>
        </w:rPr>
        <w:t>Výjimka pro značené turistické cesty a cyklostezky:</w:t>
      </w:r>
    </w:p>
    <w:p w14:paraId="18A96B50" w14:textId="77777777" w:rsidR="00412641" w:rsidRPr="00412641" w:rsidRDefault="00412641" w:rsidP="00412641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412641">
        <w:rPr>
          <w:rFonts w:ascii="Times New Roman" w:hAnsi="Times New Roman"/>
          <w:sz w:val="24"/>
          <w:szCs w:val="24"/>
        </w:rPr>
        <w:t>Značené turistické cesty, cyklostezky případně další přístupové cesty v lese (procházející či sousedící s místem aplikace) – je třeba dočasně uzavřít (informační cedule, pásky nebo mobilní stojany apod.) a zamezit přístupu nechráněných osob během aplikace a 1 den poté do ošetřených částí lesa.</w:t>
      </w:r>
    </w:p>
    <w:p w14:paraId="2AFC924A" w14:textId="3686A352" w:rsidR="00412641" w:rsidRPr="00851BD7" w:rsidRDefault="00412641" w:rsidP="00412641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412641">
        <w:rPr>
          <w:rFonts w:ascii="Times New Roman" w:hAnsi="Times New Roman"/>
          <w:sz w:val="24"/>
          <w:szCs w:val="24"/>
        </w:rPr>
        <w:lastRenderedPageBreak/>
        <w:t>Po uplynutí ochranné lhůty pro vstup informační cedule, pásky, mobilní stojany apod. z lesa odstraňte.</w:t>
      </w:r>
    </w:p>
    <w:p w14:paraId="306F72AD" w14:textId="77777777" w:rsidR="00412641" w:rsidRPr="00412641" w:rsidRDefault="00412641" w:rsidP="00412641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412641">
        <w:rPr>
          <w:rFonts w:ascii="Times New Roman" w:hAnsi="Times New Roman"/>
          <w:sz w:val="24"/>
          <w:szCs w:val="24"/>
        </w:rPr>
        <w:t xml:space="preserve">Práce s aplikačním zařízením (ručně manipulované břemeno) je vzhledem k jeho hmotnosti zakázaná všem ženám a mladistvým. </w:t>
      </w:r>
    </w:p>
    <w:p w14:paraId="440E1DC7" w14:textId="546123FD" w:rsidR="00412641" w:rsidRDefault="00412641" w:rsidP="00412641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412641">
        <w:rPr>
          <w:rFonts w:ascii="Times New Roman" w:hAnsi="Times New Roman"/>
          <w:sz w:val="24"/>
          <w:szCs w:val="24"/>
        </w:rPr>
        <w:t>Doba práce při aplikaci postřikem nesmí překročit 8 hodiny za den.</w:t>
      </w:r>
    </w:p>
    <w:p w14:paraId="00382A60" w14:textId="77777777" w:rsidR="003C27E8" w:rsidRDefault="003C27E8" w:rsidP="00412641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</w:p>
    <w:p w14:paraId="4A0B303E" w14:textId="3A21B087" w:rsidR="00664A6D" w:rsidRDefault="003C27E8" w:rsidP="00664A6D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A</w:t>
      </w:r>
      <w:r w:rsidR="00664A6D" w:rsidRPr="00E70EFC">
        <w:rPr>
          <w:rFonts w:ascii="Times New Roman" w:hAnsi="Times New Roman"/>
          <w:sz w:val="24"/>
          <w:szCs w:val="24"/>
          <w:u w:val="single"/>
        </w:rPr>
        <w:t xml:space="preserve">plikace </w:t>
      </w:r>
      <w:r w:rsidR="00664A6D">
        <w:rPr>
          <w:rFonts w:ascii="Times New Roman" w:hAnsi="Times New Roman"/>
          <w:sz w:val="24"/>
          <w:szCs w:val="24"/>
          <w:u w:val="single"/>
        </w:rPr>
        <w:t>na poli</w:t>
      </w:r>
      <w:r w:rsidR="00664A6D" w:rsidRPr="00E70EFC">
        <w:rPr>
          <w:rFonts w:ascii="Times New Roman" w:hAnsi="Times New Roman"/>
          <w:sz w:val="24"/>
          <w:szCs w:val="24"/>
          <w:u w:val="single"/>
        </w:rPr>
        <w:t>:</w:t>
      </w:r>
    </w:p>
    <w:p w14:paraId="134BC6BE" w14:textId="77777777" w:rsidR="00664A6D" w:rsidRPr="00664A6D" w:rsidRDefault="00664A6D" w:rsidP="00664A6D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664A6D">
        <w:rPr>
          <w:rFonts w:ascii="Times New Roman" w:hAnsi="Times New Roman"/>
          <w:sz w:val="24"/>
          <w:szCs w:val="24"/>
        </w:rPr>
        <w:t>Aplikaci neprovádějte ručními/zádovými postřikovači.</w:t>
      </w:r>
    </w:p>
    <w:p w14:paraId="5FCC657A" w14:textId="0D2DFCF6" w:rsidR="00664A6D" w:rsidRPr="00664A6D" w:rsidRDefault="00664A6D" w:rsidP="00664A6D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664A6D">
        <w:rPr>
          <w:rFonts w:ascii="Times New Roman" w:hAnsi="Times New Roman"/>
          <w:sz w:val="24"/>
          <w:szCs w:val="24"/>
        </w:rPr>
        <w:t>Vstup na ošetřený pozemek</w:t>
      </w:r>
      <w:r w:rsidR="00EA0435">
        <w:rPr>
          <w:rFonts w:ascii="Times New Roman" w:hAnsi="Times New Roman"/>
          <w:sz w:val="24"/>
          <w:szCs w:val="24"/>
        </w:rPr>
        <w:t>:</w:t>
      </w:r>
    </w:p>
    <w:p w14:paraId="3F5DDA47" w14:textId="7AF82A79" w:rsidR="00664A6D" w:rsidRPr="00664A6D" w:rsidRDefault="00664A6D" w:rsidP="00B11EDE">
      <w:pPr>
        <w:widowControl w:val="0"/>
        <w:spacing w:after="0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F23930">
        <w:rPr>
          <w:rFonts w:ascii="Times New Roman" w:hAnsi="Times New Roman"/>
          <w:sz w:val="24"/>
          <w:szCs w:val="24"/>
        </w:rPr>
        <w:t>o</w:t>
      </w:r>
      <w:r w:rsidRPr="00664A6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 w:rsidRPr="00664A6D">
        <w:rPr>
          <w:rFonts w:ascii="Times New Roman" w:hAnsi="Times New Roman"/>
          <w:sz w:val="24"/>
          <w:szCs w:val="24"/>
        </w:rPr>
        <w:t xml:space="preserve">pro jahodník </w:t>
      </w:r>
      <w:r w:rsidR="00B216D7">
        <w:rPr>
          <w:rFonts w:ascii="Times New Roman" w:hAnsi="Times New Roman"/>
          <w:sz w:val="24"/>
          <w:szCs w:val="24"/>
        </w:rPr>
        <w:t>a</w:t>
      </w:r>
      <w:r w:rsidRPr="00664A6D">
        <w:rPr>
          <w:rFonts w:ascii="Times New Roman" w:hAnsi="Times New Roman"/>
          <w:sz w:val="24"/>
          <w:szCs w:val="24"/>
        </w:rPr>
        <w:t xml:space="preserve"> brokolic</w:t>
      </w:r>
      <w:r w:rsidR="00B216D7">
        <w:rPr>
          <w:rFonts w:ascii="Times New Roman" w:hAnsi="Times New Roman"/>
          <w:sz w:val="24"/>
          <w:szCs w:val="24"/>
        </w:rPr>
        <w:t>i</w:t>
      </w:r>
      <w:r w:rsidRPr="00664A6D">
        <w:rPr>
          <w:rFonts w:ascii="Times New Roman" w:hAnsi="Times New Roman"/>
          <w:sz w:val="24"/>
          <w:szCs w:val="24"/>
        </w:rPr>
        <w:t xml:space="preserve"> </w:t>
      </w:r>
      <w:r w:rsidR="00EA0435">
        <w:rPr>
          <w:rFonts w:ascii="Times New Roman" w:hAnsi="Times New Roman"/>
          <w:sz w:val="24"/>
          <w:szCs w:val="24"/>
        </w:rPr>
        <w:t xml:space="preserve">je možný </w:t>
      </w:r>
      <w:r w:rsidRPr="00664A6D">
        <w:rPr>
          <w:rFonts w:ascii="Times New Roman" w:hAnsi="Times New Roman"/>
          <w:sz w:val="24"/>
          <w:szCs w:val="24"/>
        </w:rPr>
        <w:t>až druhý den po aplikaci s ochrannými prostředky (ochranné rukavice, dále pracovní oblek s dlouhými rukávy a nohavicemi, uzavřená obuv)</w:t>
      </w:r>
    </w:p>
    <w:p w14:paraId="0C5F7B53" w14:textId="736719D2" w:rsidR="00664A6D" w:rsidRPr="00EA0435" w:rsidRDefault="00EA0435" w:rsidP="00B11EDE">
      <w:pPr>
        <w:widowControl w:val="0"/>
        <w:spacing w:after="0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F23930">
        <w:rPr>
          <w:rFonts w:ascii="Times New Roman" w:hAnsi="Times New Roman"/>
          <w:sz w:val="24"/>
          <w:szCs w:val="24"/>
        </w:rPr>
        <w:t>o</w:t>
      </w:r>
      <w:r w:rsidRPr="00EA043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 w:rsidR="00664A6D" w:rsidRPr="00EA0435">
        <w:rPr>
          <w:rFonts w:ascii="Times New Roman" w:hAnsi="Times New Roman"/>
          <w:sz w:val="24"/>
          <w:szCs w:val="24"/>
        </w:rPr>
        <w:t xml:space="preserve">pro polní plodiny </w:t>
      </w:r>
      <w:r w:rsidRPr="00EA0435">
        <w:rPr>
          <w:rFonts w:ascii="Times New Roman" w:hAnsi="Times New Roman"/>
          <w:sz w:val="24"/>
          <w:szCs w:val="24"/>
        </w:rPr>
        <w:t>je možný</w:t>
      </w:r>
      <w:r w:rsidR="00664A6D" w:rsidRPr="00EA0435">
        <w:rPr>
          <w:rFonts w:ascii="Times New Roman" w:hAnsi="Times New Roman"/>
          <w:sz w:val="24"/>
          <w:szCs w:val="24"/>
        </w:rPr>
        <w:t xml:space="preserve"> až druhý den po aplikaci</w:t>
      </w:r>
      <w:r w:rsidR="003C27E8">
        <w:rPr>
          <w:rFonts w:ascii="Times New Roman" w:hAnsi="Times New Roman"/>
          <w:sz w:val="24"/>
          <w:szCs w:val="24"/>
        </w:rPr>
        <w:t>.</w:t>
      </w:r>
    </w:p>
    <w:p w14:paraId="1E484998" w14:textId="77777777" w:rsidR="001D698C" w:rsidRDefault="001D698C" w:rsidP="00412641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</w:p>
    <w:p w14:paraId="306FCDE1" w14:textId="77777777" w:rsidR="00B11EDE" w:rsidRPr="00851BD7" w:rsidRDefault="00B11EDE" w:rsidP="00412641">
      <w:pPr>
        <w:widowControl w:val="0"/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</w:p>
    <w:p w14:paraId="24739898" w14:textId="77777777" w:rsidR="00861476" w:rsidRPr="0082060F" w:rsidRDefault="00861476" w:rsidP="008C3E45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2060F">
        <w:rPr>
          <w:rFonts w:ascii="Times New Roman" w:hAnsi="Times New Roman"/>
          <w:sz w:val="24"/>
          <w:szCs w:val="24"/>
        </w:rPr>
        <w:t>Čl. 2</w:t>
      </w:r>
    </w:p>
    <w:p w14:paraId="01B1CB80" w14:textId="77777777" w:rsidR="00861476" w:rsidRPr="0082060F" w:rsidRDefault="00861476" w:rsidP="008C3E45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3A5A271D" w14:textId="455CA00A" w:rsidR="003C27E8" w:rsidRDefault="001D698C" w:rsidP="001D698C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1D698C">
        <w:rPr>
          <w:rFonts w:ascii="Times New Roman" w:hAnsi="Times New Roman"/>
          <w:sz w:val="24"/>
          <w:szCs w:val="24"/>
        </w:rPr>
        <w:t>ÚKZÚZ v rámci rozšíření povolení přípravku na menšinová použití není ve smyslu čl. 51 odst. 5 třetí pododstavec nařízení ES odpovědný za rizika spojená s nedostatečnou účinností přípravku nebo jeho případnou fytotoxicitou. Ve smyslu předmětného ustanovení nese tato rizika výlučně osoba používající přípravek.</w:t>
      </w:r>
    </w:p>
    <w:p w14:paraId="3A85A7B8" w14:textId="77777777" w:rsidR="00B11EDE" w:rsidRPr="001D698C" w:rsidRDefault="00B11EDE" w:rsidP="001D698C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80DB4C6" w14:textId="77777777" w:rsidR="001D698C" w:rsidRDefault="001D698C" w:rsidP="001D698C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1D698C">
        <w:rPr>
          <w:rFonts w:ascii="Times New Roman" w:hAnsi="Times New Roman"/>
          <w:sz w:val="24"/>
          <w:szCs w:val="24"/>
        </w:rPr>
        <w:t>Toto nařízení nabývá účinnosti počátkem patnáctého dne následujícího po dni jeho vyhlášení ve Sbírce právních předpisů územních samosprávných celků a některých správních úřadů.</w:t>
      </w:r>
    </w:p>
    <w:p w14:paraId="6E5FD8D5" w14:textId="77777777" w:rsidR="001D698C" w:rsidRDefault="001D698C" w:rsidP="001D698C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E30BD00" w14:textId="71FF3E80" w:rsidR="004263E1" w:rsidRDefault="00861476" w:rsidP="001D698C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82060F">
        <w:rPr>
          <w:rFonts w:ascii="Times New Roman" w:hAnsi="Times New Roman"/>
          <w:sz w:val="24"/>
          <w:szCs w:val="24"/>
        </w:rPr>
        <w:t>Doba platnosti nařízení</w:t>
      </w:r>
      <w:r w:rsidR="00C11C21">
        <w:rPr>
          <w:rFonts w:ascii="Times New Roman" w:hAnsi="Times New Roman"/>
          <w:sz w:val="24"/>
          <w:szCs w:val="24"/>
        </w:rPr>
        <w:t xml:space="preserve"> se stanovuje na dobu shodnou s </w:t>
      </w:r>
      <w:r w:rsidRPr="0082060F">
        <w:rPr>
          <w:rFonts w:ascii="Times New Roman" w:hAnsi="Times New Roman"/>
          <w:sz w:val="24"/>
          <w:szCs w:val="24"/>
        </w:rPr>
        <w:t xml:space="preserve">dobou platnosti povolení přípravku </w:t>
      </w:r>
      <w:proofErr w:type="spellStart"/>
      <w:r w:rsidR="00145B22">
        <w:rPr>
          <w:rFonts w:ascii="Times New Roman" w:hAnsi="Times New Roman"/>
          <w:sz w:val="24"/>
          <w:szCs w:val="24"/>
        </w:rPr>
        <w:t>Decis</w:t>
      </w:r>
      <w:proofErr w:type="spellEnd"/>
      <w:r w:rsidR="00145B22">
        <w:rPr>
          <w:rFonts w:ascii="Times New Roman" w:hAnsi="Times New Roman"/>
          <w:sz w:val="24"/>
          <w:szCs w:val="24"/>
        </w:rPr>
        <w:t> Forte</w:t>
      </w:r>
      <w:r w:rsidR="006C2402" w:rsidRPr="006C2402">
        <w:rPr>
          <w:rFonts w:ascii="Times New Roman" w:hAnsi="Times New Roman"/>
          <w:sz w:val="24"/>
          <w:szCs w:val="24"/>
        </w:rPr>
        <w:t xml:space="preserve"> </w:t>
      </w:r>
      <w:r w:rsidRPr="0082060F">
        <w:rPr>
          <w:rFonts w:ascii="Times New Roman" w:hAnsi="Times New Roman"/>
          <w:sz w:val="24"/>
          <w:szCs w:val="24"/>
        </w:rPr>
        <w:t>(</w:t>
      </w:r>
      <w:r w:rsidR="00B30C4E">
        <w:rPr>
          <w:rFonts w:ascii="Times New Roman" w:hAnsi="Times New Roman"/>
          <w:sz w:val="24"/>
          <w:szCs w:val="24"/>
        </w:rPr>
        <w:t>5</w:t>
      </w:r>
      <w:r w:rsidR="00145B22">
        <w:rPr>
          <w:rFonts w:ascii="Times New Roman" w:hAnsi="Times New Roman"/>
          <w:sz w:val="24"/>
          <w:szCs w:val="24"/>
        </w:rPr>
        <w:t>450</w:t>
      </w:r>
      <w:r w:rsidR="00B80DF9">
        <w:rPr>
          <w:rFonts w:ascii="Times New Roman" w:hAnsi="Times New Roman"/>
          <w:sz w:val="24"/>
          <w:szCs w:val="24"/>
        </w:rPr>
        <w:t>-</w:t>
      </w:r>
      <w:r w:rsidR="00B30C4E">
        <w:rPr>
          <w:rFonts w:ascii="Times New Roman" w:hAnsi="Times New Roman"/>
          <w:sz w:val="24"/>
          <w:szCs w:val="24"/>
        </w:rPr>
        <w:t>0</w:t>
      </w:r>
      <w:r w:rsidRPr="0082060F">
        <w:rPr>
          <w:rFonts w:ascii="Times New Roman" w:hAnsi="Times New Roman"/>
          <w:sz w:val="24"/>
          <w:szCs w:val="24"/>
        </w:rPr>
        <w:t>).</w:t>
      </w:r>
    </w:p>
    <w:p w14:paraId="2266955C" w14:textId="77777777" w:rsidR="001D698C" w:rsidRDefault="001D698C" w:rsidP="008C3E45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5D4EE0E" w14:textId="77777777" w:rsidR="00B11EDE" w:rsidRDefault="00B11EDE" w:rsidP="008C3E45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ECF9FEA" w14:textId="77777777" w:rsidR="004263E1" w:rsidRPr="00E34609" w:rsidRDefault="004263E1" w:rsidP="008C3E45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E34609">
        <w:rPr>
          <w:rFonts w:ascii="Times New Roman" w:hAnsi="Times New Roman"/>
          <w:sz w:val="24"/>
          <w:szCs w:val="24"/>
        </w:rPr>
        <w:t>Čl. 3</w:t>
      </w:r>
    </w:p>
    <w:p w14:paraId="6E3691AC" w14:textId="77777777" w:rsidR="004263E1" w:rsidRDefault="004263E1" w:rsidP="008C3E45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F98AF01" w14:textId="1F4FF076" w:rsidR="0079134B" w:rsidRDefault="0079134B" w:rsidP="008C3E45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E6F66">
        <w:rPr>
          <w:rFonts w:ascii="Times New Roman" w:hAnsi="Times New Roman"/>
          <w:sz w:val="24"/>
          <w:szCs w:val="24"/>
        </w:rPr>
        <w:t>Toto nařízení ÚKZÚZ se v plném rozsahu vztahuje i na všechny další povolené přípravky na</w:t>
      </w:r>
      <w:r>
        <w:rPr>
          <w:rFonts w:ascii="Times New Roman" w:hAnsi="Times New Roman"/>
          <w:sz w:val="24"/>
          <w:szCs w:val="24"/>
        </w:rPr>
        <w:t> </w:t>
      </w:r>
      <w:r w:rsidRPr="00EE6F66">
        <w:rPr>
          <w:rFonts w:ascii="Times New Roman" w:hAnsi="Times New Roman"/>
          <w:sz w:val="24"/>
          <w:szCs w:val="24"/>
        </w:rPr>
        <w:t xml:space="preserve">ochranu rostlin, které se odkazují na referenční přípravek na ochranu rostlin pod obchodním názvem </w:t>
      </w:r>
      <w:proofErr w:type="spellStart"/>
      <w:r w:rsidR="00145B22">
        <w:rPr>
          <w:rFonts w:ascii="Times New Roman" w:hAnsi="Times New Roman"/>
          <w:sz w:val="24"/>
          <w:szCs w:val="24"/>
        </w:rPr>
        <w:t>Decis</w:t>
      </w:r>
      <w:proofErr w:type="spellEnd"/>
      <w:r w:rsidR="00145B22">
        <w:rPr>
          <w:rFonts w:ascii="Times New Roman" w:hAnsi="Times New Roman"/>
          <w:sz w:val="24"/>
          <w:szCs w:val="24"/>
        </w:rPr>
        <w:t xml:space="preserve"> Forte </w:t>
      </w:r>
      <w:r w:rsidRPr="00EE6F66">
        <w:rPr>
          <w:rFonts w:ascii="Times New Roman" w:hAnsi="Times New Roman"/>
          <w:sz w:val="24"/>
          <w:szCs w:val="24"/>
        </w:rPr>
        <w:t xml:space="preserve">(viz Informace k vyhledávání menšinových použití v on-line registru přípravků na ochranu rostlin zveřejněná na webových stránkách ÚKZÚZ </w:t>
      </w:r>
      <w:hyperlink r:id="rId8" w:history="1">
        <w:r w:rsidRPr="00E114F2">
          <w:rPr>
            <w:rStyle w:val="Hypertextovodkaz"/>
            <w:rFonts w:ascii="Times New Roman" w:hAnsi="Times New Roman"/>
            <w:sz w:val="24"/>
            <w:szCs w:val="24"/>
          </w:rPr>
          <w:t>http://eagri.cz/public/app/eagriapp/POR/</w:t>
        </w:r>
      </w:hyperlink>
      <w:r w:rsidRPr="00EE6F66">
        <w:rPr>
          <w:rFonts w:ascii="Times New Roman" w:hAnsi="Times New Roman"/>
          <w:sz w:val="24"/>
          <w:szCs w:val="24"/>
        </w:rPr>
        <w:t>).</w:t>
      </w:r>
    </w:p>
    <w:p w14:paraId="3797BA84" w14:textId="77777777" w:rsidR="00287B22" w:rsidRDefault="00287B22" w:rsidP="008C3E45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1B6FA89" w14:textId="77777777" w:rsidR="00B11EDE" w:rsidRDefault="00B11EDE" w:rsidP="008C3E45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2DB1C57" w14:textId="77777777" w:rsidR="000248FF" w:rsidRPr="0082060F" w:rsidRDefault="00A30392" w:rsidP="008C3E45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Čl. 4</w:t>
      </w:r>
    </w:p>
    <w:p w14:paraId="3ADB0CE6" w14:textId="77777777" w:rsidR="000248FF" w:rsidRPr="0082060F" w:rsidRDefault="000248FF" w:rsidP="008C3E45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E9C7E10" w14:textId="0D747880" w:rsidR="00906E63" w:rsidRDefault="000248FF" w:rsidP="008C3E45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82060F">
        <w:rPr>
          <w:rFonts w:ascii="Times New Roman" w:hAnsi="Times New Roman"/>
          <w:sz w:val="24"/>
          <w:szCs w:val="24"/>
        </w:rPr>
        <w:t>Osoba používající přípravek dle č</w:t>
      </w:r>
      <w:r w:rsidR="00E207BA" w:rsidRPr="0082060F">
        <w:rPr>
          <w:rFonts w:ascii="Times New Roman" w:hAnsi="Times New Roman"/>
          <w:sz w:val="24"/>
          <w:szCs w:val="24"/>
        </w:rPr>
        <w:t>l</w:t>
      </w:r>
      <w:r w:rsidRPr="0082060F">
        <w:rPr>
          <w:rFonts w:ascii="Times New Roman" w:hAnsi="Times New Roman"/>
          <w:sz w:val="24"/>
          <w:szCs w:val="24"/>
        </w:rPr>
        <w:t>. 1 tohoto nařízení je pov</w:t>
      </w:r>
      <w:r w:rsidR="00C11C21">
        <w:rPr>
          <w:rFonts w:ascii="Times New Roman" w:hAnsi="Times New Roman"/>
          <w:sz w:val="24"/>
          <w:szCs w:val="24"/>
        </w:rPr>
        <w:t xml:space="preserve">inna se rovněž řídit etiketou </w:t>
      </w:r>
      <w:r w:rsidR="00E739D1">
        <w:rPr>
          <w:rFonts w:ascii="Times New Roman" w:hAnsi="Times New Roman"/>
          <w:sz w:val="24"/>
          <w:szCs w:val="24"/>
        </w:rPr>
        <w:br/>
      </w:r>
      <w:r w:rsidR="00C11C21">
        <w:rPr>
          <w:rFonts w:ascii="Times New Roman" w:hAnsi="Times New Roman"/>
          <w:sz w:val="24"/>
          <w:szCs w:val="24"/>
        </w:rPr>
        <w:t xml:space="preserve">k </w:t>
      </w:r>
      <w:r w:rsidRPr="0082060F">
        <w:rPr>
          <w:rFonts w:ascii="Times New Roman" w:hAnsi="Times New Roman"/>
          <w:sz w:val="24"/>
          <w:szCs w:val="24"/>
        </w:rPr>
        <w:t xml:space="preserve">přípravku. </w:t>
      </w:r>
    </w:p>
    <w:p w14:paraId="729708DE" w14:textId="77777777" w:rsidR="003C27E8" w:rsidRDefault="003C27E8" w:rsidP="008C3E45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1A4454C" w14:textId="77777777" w:rsidR="00B11EDE" w:rsidRDefault="00B11EDE" w:rsidP="008C3E45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9D6AD13" w14:textId="77777777" w:rsidR="00B11EDE" w:rsidRDefault="00B11EDE" w:rsidP="008C3E45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52B29A6" w14:textId="212CC9D9" w:rsidR="008A5A69" w:rsidRDefault="008A5A69" w:rsidP="008A5A6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Čl. </w:t>
      </w:r>
      <w:r w:rsidR="00806199">
        <w:rPr>
          <w:rFonts w:ascii="Times New Roman" w:hAnsi="Times New Roman"/>
          <w:sz w:val="24"/>
          <w:szCs w:val="24"/>
        </w:rPr>
        <w:t>5</w:t>
      </w:r>
    </w:p>
    <w:p w14:paraId="27580E50" w14:textId="7829D093" w:rsidR="008A5A69" w:rsidRDefault="008A5A69" w:rsidP="008A5A6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1206BE94" w14:textId="68BD0C81" w:rsidR="008A5A69" w:rsidRPr="005923AF" w:rsidRDefault="008A5A69" w:rsidP="008A5A69">
      <w:pPr>
        <w:widowControl w:val="0"/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8A5A69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Nařízení čj. </w:t>
      </w:r>
      <w:r w:rsidR="002A4417" w:rsidRPr="002A4417">
        <w:rPr>
          <w:rFonts w:ascii="Times New Roman" w:hAnsi="Times New Roman"/>
          <w:sz w:val="24"/>
          <w:szCs w:val="24"/>
        </w:rPr>
        <w:t>UKZUZ 002757/2025</w:t>
      </w:r>
      <w:r w:rsidR="002A4417">
        <w:rPr>
          <w:rFonts w:ascii="Times New Roman" w:hAnsi="Times New Roman"/>
          <w:sz w:val="24"/>
          <w:szCs w:val="24"/>
        </w:rPr>
        <w:t xml:space="preserve"> </w:t>
      </w:r>
      <w:r w:rsidR="001D698C">
        <w:rPr>
          <w:rFonts w:ascii="Times New Roman" w:hAnsi="Times New Roman"/>
          <w:sz w:val="24"/>
          <w:szCs w:val="24"/>
        </w:rPr>
        <w:t xml:space="preserve">ze </w:t>
      </w:r>
      <w:r w:rsidR="00906E63" w:rsidRPr="001B5712">
        <w:rPr>
          <w:rFonts w:ascii="Times New Roman" w:hAnsi="Times New Roman"/>
          <w:sz w:val="24"/>
          <w:szCs w:val="24"/>
        </w:rPr>
        <w:t xml:space="preserve">dne </w:t>
      </w:r>
      <w:r w:rsidR="002A4417">
        <w:rPr>
          <w:rFonts w:ascii="Times New Roman" w:hAnsi="Times New Roman"/>
          <w:sz w:val="24"/>
          <w:szCs w:val="24"/>
        </w:rPr>
        <w:t>7</w:t>
      </w:r>
      <w:r w:rsidR="00906E63">
        <w:rPr>
          <w:rFonts w:ascii="Times New Roman" w:hAnsi="Times New Roman"/>
          <w:sz w:val="24"/>
          <w:szCs w:val="24"/>
        </w:rPr>
        <w:t>. 1. 202</w:t>
      </w:r>
      <w:r w:rsidR="002A4417">
        <w:rPr>
          <w:rFonts w:ascii="Times New Roman" w:hAnsi="Times New Roman"/>
          <w:sz w:val="24"/>
          <w:szCs w:val="24"/>
        </w:rPr>
        <w:t>5</w:t>
      </w:r>
      <w:r w:rsidR="00906E63">
        <w:rPr>
          <w:rFonts w:ascii="Times New Roman" w:hAnsi="Times New Roman"/>
          <w:sz w:val="24"/>
          <w:szCs w:val="24"/>
        </w:rPr>
        <w:t xml:space="preserve"> </w:t>
      </w:r>
      <w:r w:rsidRPr="008A5A69">
        <w:rPr>
          <w:rFonts w:ascii="Times New Roman" w:eastAsia="Times New Roman" w:hAnsi="Times New Roman"/>
          <w:bCs/>
          <w:sz w:val="24"/>
          <w:szCs w:val="24"/>
          <w:lang w:eastAsia="cs-CZ"/>
        </w:rPr>
        <w:t>se ruší a nahrazuje se tímto nařízením.</w:t>
      </w:r>
    </w:p>
    <w:p w14:paraId="77339C79" w14:textId="77777777" w:rsidR="008A5A69" w:rsidRDefault="008A5A69" w:rsidP="008A5A6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68C072CA" w14:textId="3A008B52" w:rsidR="00373BE8" w:rsidRDefault="00373BE8" w:rsidP="008C3E45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1ED9DC2" w14:textId="53C9F491" w:rsidR="00373BE8" w:rsidRDefault="00373BE8" w:rsidP="008C3E45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5B83765" w14:textId="77777777" w:rsidR="00373BE8" w:rsidRDefault="00373BE8" w:rsidP="008C3E45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D08406F" w14:textId="509CD20B" w:rsidR="00434D43" w:rsidRDefault="00434D43" w:rsidP="008C3E45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B32C32B" w14:textId="77777777" w:rsidR="00434D43" w:rsidRPr="006C2E2C" w:rsidRDefault="00434D43" w:rsidP="008C3E45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11172F4" w14:textId="77777777" w:rsidR="00845AE8" w:rsidRPr="006C2E2C" w:rsidRDefault="00845AE8" w:rsidP="008C3E45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6C2E2C">
        <w:rPr>
          <w:rFonts w:ascii="Times New Roman" w:hAnsi="Times New Roman"/>
          <w:sz w:val="24"/>
          <w:szCs w:val="24"/>
        </w:rPr>
        <w:t>Ing. Pavel Minář, Ph.D.</w:t>
      </w:r>
    </w:p>
    <w:p w14:paraId="7573E363" w14:textId="77777777" w:rsidR="00845AE8" w:rsidRPr="006C2E2C" w:rsidRDefault="00845AE8" w:rsidP="008C3E45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6C2E2C">
        <w:rPr>
          <w:rFonts w:ascii="Times New Roman" w:hAnsi="Times New Roman"/>
          <w:sz w:val="24"/>
          <w:szCs w:val="24"/>
        </w:rPr>
        <w:t xml:space="preserve">ředitel </w:t>
      </w:r>
      <w:r w:rsidR="00C11C21">
        <w:rPr>
          <w:rFonts w:ascii="Times New Roman" w:hAnsi="Times New Roman"/>
          <w:sz w:val="24"/>
          <w:szCs w:val="24"/>
        </w:rPr>
        <w:t>OPOR</w:t>
      </w:r>
    </w:p>
    <w:p w14:paraId="2B1FF510" w14:textId="77777777" w:rsidR="000E7DFC" w:rsidRDefault="000E7DFC" w:rsidP="008C3E45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sectPr w:rsidR="000E7DFC" w:rsidSect="00434FC5">
      <w:footerReference w:type="default" r:id="rId9"/>
      <w:headerReference w:type="first" r:id="rId10"/>
      <w:footerReference w:type="first" r:id="rId11"/>
      <w:type w:val="continuous"/>
      <w:pgSz w:w="11906" w:h="16838"/>
      <w:pgMar w:top="1418" w:right="1418" w:bottom="567" w:left="1418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C048AD" w14:textId="77777777" w:rsidR="00AD0C63" w:rsidRDefault="00AD0C63" w:rsidP="00CE12AE">
      <w:pPr>
        <w:spacing w:after="0" w:line="240" w:lineRule="auto"/>
      </w:pPr>
      <w:r>
        <w:separator/>
      </w:r>
    </w:p>
  </w:endnote>
  <w:endnote w:type="continuationSeparator" w:id="0">
    <w:p w14:paraId="52FE5BEA" w14:textId="77777777" w:rsidR="00AD0C63" w:rsidRDefault="00AD0C63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88DBB6" w14:textId="55D17BBC" w:rsidR="006C2E2C" w:rsidRDefault="006C2E2C" w:rsidP="006C2E2C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1D7C6A">
      <w:rPr>
        <w:rFonts w:ascii="Times New Roman" w:hAnsi="Times New Roman"/>
        <w:bCs/>
        <w:noProof/>
      </w:rPr>
      <w:t>7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1D7C6A">
      <w:rPr>
        <w:rFonts w:ascii="Times New Roman" w:hAnsi="Times New Roman"/>
        <w:bCs/>
        <w:noProof/>
      </w:rPr>
      <w:t>7</w:t>
    </w:r>
    <w:r w:rsidRPr="00956E3F">
      <w:rPr>
        <w:rFonts w:ascii="Times New Roman" w:hAnsi="Times New Roman"/>
        <w:bCs/>
      </w:rPr>
      <w:fldChar w:fldCharType="end"/>
    </w:r>
  </w:p>
  <w:p w14:paraId="0D61A7EB" w14:textId="77777777" w:rsidR="00C6281B" w:rsidRPr="00570876" w:rsidRDefault="00C6281B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507B1A" w14:textId="5373646C" w:rsidR="006C2E2C" w:rsidRDefault="006C2E2C" w:rsidP="006C2E2C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DF2F36">
      <w:rPr>
        <w:rFonts w:ascii="Times New Roman" w:hAnsi="Times New Roman"/>
        <w:bCs/>
        <w:noProof/>
      </w:rPr>
      <w:t>1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DF2F36">
      <w:rPr>
        <w:rFonts w:ascii="Times New Roman" w:hAnsi="Times New Roman"/>
        <w:bCs/>
        <w:noProof/>
      </w:rPr>
      <w:t>1</w:t>
    </w:r>
    <w:r w:rsidRPr="00956E3F">
      <w:rPr>
        <w:rFonts w:ascii="Times New Roman" w:hAnsi="Times New Roman"/>
        <w:bCs/>
      </w:rPr>
      <w:fldChar w:fldCharType="end"/>
    </w:r>
  </w:p>
  <w:p w14:paraId="188F666B" w14:textId="77777777" w:rsidR="00F83BAD" w:rsidRDefault="00F83BA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BF214A" w14:textId="77777777" w:rsidR="00AD0C63" w:rsidRDefault="00AD0C63" w:rsidP="00CE12AE">
      <w:pPr>
        <w:spacing w:after="0" w:line="240" w:lineRule="auto"/>
      </w:pPr>
      <w:r>
        <w:separator/>
      </w:r>
    </w:p>
  </w:footnote>
  <w:footnote w:type="continuationSeparator" w:id="0">
    <w:p w14:paraId="7E97A4F7" w14:textId="77777777" w:rsidR="00AD0C63" w:rsidRDefault="00AD0C63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A1EA84" w14:textId="0D65594C" w:rsidR="00FC401D" w:rsidRPr="00FC401D" w:rsidRDefault="003B0247" w:rsidP="00FC401D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  <w:lang w:eastAsia="cs-CZ"/>
      </w:rPr>
      <w:drawing>
        <wp:anchor distT="0" distB="0" distL="114300" distR="114300" simplePos="0" relativeHeight="251657728" behindDoc="1" locked="0" layoutInCell="1" allowOverlap="1" wp14:anchorId="570185BC" wp14:editId="4184595F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C401D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63AE9B66" w14:textId="0BA834AC" w:rsidR="00FC401D" w:rsidRPr="00FC401D" w:rsidRDefault="00FC401D" w:rsidP="00FC401D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</w:t>
    </w:r>
    <w:r w:rsidR="002A4417">
      <w:rPr>
        <w:rFonts w:ascii="Times New Roman" w:hAnsi="Times New Roman"/>
        <w:color w:val="595959"/>
        <w:sz w:val="18"/>
      </w:rPr>
      <w:t>gov.</w:t>
    </w:r>
    <w:r w:rsidRPr="00FC401D">
      <w:rPr>
        <w:rFonts w:ascii="Times New Roman" w:hAnsi="Times New Roman"/>
        <w:color w:val="595959"/>
        <w:sz w:val="18"/>
      </w:rPr>
      <w:t>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3C8C82E7" w14:textId="12777123" w:rsidR="00FC401D" w:rsidRPr="00FC401D" w:rsidRDefault="00FC401D" w:rsidP="00FC401D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</w:t>
    </w:r>
    <w:r w:rsidR="002B5E1D">
      <w:rPr>
        <w:rFonts w:ascii="Times New Roman" w:hAnsi="Times New Roman"/>
        <w:color w:val="595959"/>
        <w:sz w:val="18"/>
      </w:rPr>
      <w:t>03</w:t>
    </w:r>
    <w:r w:rsidRPr="00FC401D">
      <w:rPr>
        <w:rFonts w:ascii="Times New Roman" w:hAnsi="Times New Roman"/>
        <w:color w:val="595959"/>
        <w:sz w:val="18"/>
      </w:rPr>
      <w:t xml:space="preserve"> 0</w:t>
    </w:r>
    <w:r w:rsidR="002B5E1D">
      <w:rPr>
        <w:rFonts w:ascii="Times New Roman" w:hAnsi="Times New Roman"/>
        <w:color w:val="595959"/>
        <w:sz w:val="18"/>
      </w:rPr>
      <w:t>0</w:t>
    </w:r>
    <w:r w:rsidRPr="00FC401D">
      <w:rPr>
        <w:rFonts w:ascii="Times New Roman" w:hAnsi="Times New Roman"/>
        <w:color w:val="595959"/>
        <w:sz w:val="18"/>
      </w:rPr>
      <w:t xml:space="preserve">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7586B281" w14:textId="77777777" w:rsidR="00FC401D" w:rsidRDefault="00FC401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83B47"/>
    <w:multiLevelType w:val="hybridMultilevel"/>
    <w:tmpl w:val="A3382E96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0CC0F55"/>
    <w:multiLevelType w:val="hybridMultilevel"/>
    <w:tmpl w:val="D89C7AA2"/>
    <w:lvl w:ilvl="0" w:tplc="0405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2" w15:restartNumberingAfterBreak="0">
    <w:nsid w:val="1968589C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297D6606"/>
    <w:multiLevelType w:val="hybridMultilevel"/>
    <w:tmpl w:val="70DAF620"/>
    <w:lvl w:ilvl="0" w:tplc="0405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2F551BDA"/>
    <w:multiLevelType w:val="hybridMultilevel"/>
    <w:tmpl w:val="F39A1F76"/>
    <w:lvl w:ilvl="0" w:tplc="102022D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74A48E5"/>
    <w:multiLevelType w:val="hybridMultilevel"/>
    <w:tmpl w:val="E6F6FEC8"/>
    <w:lvl w:ilvl="0" w:tplc="F032516E">
      <w:start w:val="1"/>
      <w:numFmt w:val="lowerLetter"/>
      <w:lvlText w:val="%1)"/>
      <w:lvlJc w:val="left"/>
      <w:pPr>
        <w:ind w:left="644" w:hanging="360"/>
      </w:pPr>
      <w:rPr>
        <w:b w:val="0"/>
        <w:i/>
      </w:rPr>
    </w:lvl>
    <w:lvl w:ilvl="1" w:tplc="04050019">
      <w:start w:val="1"/>
      <w:numFmt w:val="lowerLetter"/>
      <w:lvlText w:val="%2.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6" w15:restartNumberingAfterBreak="0">
    <w:nsid w:val="381D005E"/>
    <w:multiLevelType w:val="hybridMultilevel"/>
    <w:tmpl w:val="2CC01150"/>
    <w:lvl w:ilvl="0" w:tplc="BE3ED7E6">
      <w:start w:val="1"/>
      <w:numFmt w:val="bullet"/>
      <w:lvlText w:val=""/>
      <w:lvlJc w:val="left"/>
      <w:pPr>
        <w:ind w:left="704" w:hanging="420"/>
      </w:pPr>
      <w:rPr>
        <w:rFonts w:ascii="Symbol" w:eastAsia="Calibri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 w15:restartNumberingAfterBreak="0">
    <w:nsid w:val="43C17883"/>
    <w:multiLevelType w:val="hybridMultilevel"/>
    <w:tmpl w:val="F08012A2"/>
    <w:lvl w:ilvl="0" w:tplc="3C20ED38">
      <w:start w:val="1"/>
      <w:numFmt w:val="decimal"/>
      <w:lvlText w:val="%1)"/>
      <w:lvlJc w:val="left"/>
      <w:pPr>
        <w:ind w:left="720" w:hanging="360"/>
      </w:pPr>
      <w:rPr>
        <w:rFonts w:hint="default"/>
        <w:b/>
        <w:i/>
      </w:rPr>
    </w:lvl>
    <w:lvl w:ilvl="1" w:tplc="DC02C9FA">
      <w:start w:val="1"/>
      <w:numFmt w:val="lowerRoman"/>
      <w:lvlText w:val="%2."/>
      <w:lvlJc w:val="left"/>
      <w:pPr>
        <w:ind w:left="1800" w:hanging="72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56F008F2"/>
    <w:multiLevelType w:val="hybridMultilevel"/>
    <w:tmpl w:val="625CFDA8"/>
    <w:lvl w:ilvl="0" w:tplc="D6F4F1A4">
      <w:start w:val="1"/>
      <w:numFmt w:val="lowerRoman"/>
      <w:lvlText w:val="%1."/>
      <w:lvlJc w:val="right"/>
      <w:pPr>
        <w:ind w:left="1080" w:hanging="360"/>
      </w:pPr>
      <w:rPr>
        <w:i/>
      </w:rPr>
    </w:lvl>
    <w:lvl w:ilvl="1" w:tplc="D7A0B614">
      <w:numFmt w:val="bullet"/>
      <w:lvlText w:val="•"/>
      <w:lvlJc w:val="left"/>
      <w:pPr>
        <w:ind w:left="1860" w:hanging="420"/>
      </w:pPr>
      <w:rPr>
        <w:rFonts w:ascii="Times New Roman" w:eastAsia="Calibri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79C476F"/>
    <w:multiLevelType w:val="hybridMultilevel"/>
    <w:tmpl w:val="4B7AF758"/>
    <w:lvl w:ilvl="0" w:tplc="0405001B">
      <w:start w:val="1"/>
      <w:numFmt w:val="lowerRoman"/>
      <w:lvlText w:val="%1."/>
      <w:lvlJc w:val="right"/>
      <w:pPr>
        <w:ind w:left="1287" w:hanging="360"/>
      </w:p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num w:numId="1" w16cid:durableId="448428277">
    <w:abstractNumId w:val="11"/>
  </w:num>
  <w:num w:numId="2" w16cid:durableId="1536431058">
    <w:abstractNumId w:val="8"/>
  </w:num>
  <w:num w:numId="3" w16cid:durableId="139077317">
    <w:abstractNumId w:val="0"/>
  </w:num>
  <w:num w:numId="4" w16cid:durableId="1832141286">
    <w:abstractNumId w:val="7"/>
  </w:num>
  <w:num w:numId="5" w16cid:durableId="1193880200">
    <w:abstractNumId w:val="10"/>
  </w:num>
  <w:num w:numId="6" w16cid:durableId="326321995">
    <w:abstractNumId w:val="9"/>
  </w:num>
  <w:num w:numId="7" w16cid:durableId="148184312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94030322">
    <w:abstractNumId w:val="2"/>
  </w:num>
  <w:num w:numId="9" w16cid:durableId="267737020">
    <w:abstractNumId w:val="1"/>
  </w:num>
  <w:num w:numId="10" w16cid:durableId="1624539039">
    <w:abstractNumId w:val="4"/>
  </w:num>
  <w:num w:numId="11" w16cid:durableId="1601717036">
    <w:abstractNumId w:val="3"/>
  </w:num>
  <w:num w:numId="12" w16cid:durableId="8393917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12AE"/>
    <w:rsid w:val="00000492"/>
    <w:rsid w:val="000104E5"/>
    <w:rsid w:val="0001411F"/>
    <w:rsid w:val="00014878"/>
    <w:rsid w:val="00016783"/>
    <w:rsid w:val="00021972"/>
    <w:rsid w:val="000219CF"/>
    <w:rsid w:val="00022810"/>
    <w:rsid w:val="000248FF"/>
    <w:rsid w:val="00025B23"/>
    <w:rsid w:val="00026918"/>
    <w:rsid w:val="00035D63"/>
    <w:rsid w:val="000523D1"/>
    <w:rsid w:val="0005533B"/>
    <w:rsid w:val="0006634E"/>
    <w:rsid w:val="00084E30"/>
    <w:rsid w:val="0009199E"/>
    <w:rsid w:val="00093864"/>
    <w:rsid w:val="00096456"/>
    <w:rsid w:val="00097FA3"/>
    <w:rsid w:val="000A21F6"/>
    <w:rsid w:val="000A2AB5"/>
    <w:rsid w:val="000A30C8"/>
    <w:rsid w:val="000A3350"/>
    <w:rsid w:val="000B4579"/>
    <w:rsid w:val="000C6067"/>
    <w:rsid w:val="000E3A87"/>
    <w:rsid w:val="000E41A9"/>
    <w:rsid w:val="000E6762"/>
    <w:rsid w:val="000E7DFC"/>
    <w:rsid w:val="000F0DC4"/>
    <w:rsid w:val="0010681E"/>
    <w:rsid w:val="00107083"/>
    <w:rsid w:val="00107EC4"/>
    <w:rsid w:val="0011545F"/>
    <w:rsid w:val="00122131"/>
    <w:rsid w:val="00131593"/>
    <w:rsid w:val="0014138E"/>
    <w:rsid w:val="00145B22"/>
    <w:rsid w:val="00154886"/>
    <w:rsid w:val="00154F0E"/>
    <w:rsid w:val="001651D2"/>
    <w:rsid w:val="00170053"/>
    <w:rsid w:val="00176ECA"/>
    <w:rsid w:val="00181C61"/>
    <w:rsid w:val="0018448D"/>
    <w:rsid w:val="001935B4"/>
    <w:rsid w:val="00196DB0"/>
    <w:rsid w:val="001A2C0D"/>
    <w:rsid w:val="001A564B"/>
    <w:rsid w:val="001B31E3"/>
    <w:rsid w:val="001C19A5"/>
    <w:rsid w:val="001C37A8"/>
    <w:rsid w:val="001D0964"/>
    <w:rsid w:val="001D6095"/>
    <w:rsid w:val="001D698C"/>
    <w:rsid w:val="001D7C6A"/>
    <w:rsid w:val="001E7665"/>
    <w:rsid w:val="001F0358"/>
    <w:rsid w:val="001F14E8"/>
    <w:rsid w:val="001F283E"/>
    <w:rsid w:val="001F4EEF"/>
    <w:rsid w:val="001F54E4"/>
    <w:rsid w:val="002115E3"/>
    <w:rsid w:val="00224027"/>
    <w:rsid w:val="00226AAC"/>
    <w:rsid w:val="002272CD"/>
    <w:rsid w:val="0024081D"/>
    <w:rsid w:val="00251812"/>
    <w:rsid w:val="00260FFC"/>
    <w:rsid w:val="00270DC3"/>
    <w:rsid w:val="00271024"/>
    <w:rsid w:val="00286428"/>
    <w:rsid w:val="00287B22"/>
    <w:rsid w:val="00290BD1"/>
    <w:rsid w:val="00291061"/>
    <w:rsid w:val="002956A4"/>
    <w:rsid w:val="002A42B5"/>
    <w:rsid w:val="002A4417"/>
    <w:rsid w:val="002A4B9A"/>
    <w:rsid w:val="002A6401"/>
    <w:rsid w:val="002B360A"/>
    <w:rsid w:val="002B4FA6"/>
    <w:rsid w:val="002B5E1D"/>
    <w:rsid w:val="002B62A6"/>
    <w:rsid w:val="002C2A87"/>
    <w:rsid w:val="002C3001"/>
    <w:rsid w:val="002C4FFE"/>
    <w:rsid w:val="002D1505"/>
    <w:rsid w:val="002D2A4E"/>
    <w:rsid w:val="002E3213"/>
    <w:rsid w:val="002F14B5"/>
    <w:rsid w:val="002F3AFC"/>
    <w:rsid w:val="002F68B5"/>
    <w:rsid w:val="00305162"/>
    <w:rsid w:val="003107E6"/>
    <w:rsid w:val="00326FE5"/>
    <w:rsid w:val="003430EF"/>
    <w:rsid w:val="00347698"/>
    <w:rsid w:val="00355DD5"/>
    <w:rsid w:val="003560F8"/>
    <w:rsid w:val="0036432F"/>
    <w:rsid w:val="003720BF"/>
    <w:rsid w:val="00373BE8"/>
    <w:rsid w:val="00376733"/>
    <w:rsid w:val="00377C80"/>
    <w:rsid w:val="00380502"/>
    <w:rsid w:val="0038417D"/>
    <w:rsid w:val="00386938"/>
    <w:rsid w:val="00397108"/>
    <w:rsid w:val="00397B54"/>
    <w:rsid w:val="003A2C23"/>
    <w:rsid w:val="003A598A"/>
    <w:rsid w:val="003A6F4B"/>
    <w:rsid w:val="003B0247"/>
    <w:rsid w:val="003B0868"/>
    <w:rsid w:val="003B3A86"/>
    <w:rsid w:val="003B6D7F"/>
    <w:rsid w:val="003B77CC"/>
    <w:rsid w:val="003C27E8"/>
    <w:rsid w:val="003C29E4"/>
    <w:rsid w:val="003C540F"/>
    <w:rsid w:val="003C736E"/>
    <w:rsid w:val="003E40C2"/>
    <w:rsid w:val="003F581F"/>
    <w:rsid w:val="00407E73"/>
    <w:rsid w:val="00412641"/>
    <w:rsid w:val="00413AB1"/>
    <w:rsid w:val="004142EC"/>
    <w:rsid w:val="00415D6D"/>
    <w:rsid w:val="004168B3"/>
    <w:rsid w:val="004211B0"/>
    <w:rsid w:val="00425B46"/>
    <w:rsid w:val="004263E1"/>
    <w:rsid w:val="004275D0"/>
    <w:rsid w:val="00431F9A"/>
    <w:rsid w:val="004330F1"/>
    <w:rsid w:val="00434D43"/>
    <w:rsid w:val="00434FC5"/>
    <w:rsid w:val="0044491D"/>
    <w:rsid w:val="004453BF"/>
    <w:rsid w:val="00446A05"/>
    <w:rsid w:val="00466FF4"/>
    <w:rsid w:val="00475224"/>
    <w:rsid w:val="00475359"/>
    <w:rsid w:val="0048376B"/>
    <w:rsid w:val="004876D3"/>
    <w:rsid w:val="004902D2"/>
    <w:rsid w:val="00490866"/>
    <w:rsid w:val="00493FE2"/>
    <w:rsid w:val="004A40C4"/>
    <w:rsid w:val="004A4E7F"/>
    <w:rsid w:val="004A6DF7"/>
    <w:rsid w:val="004A701B"/>
    <w:rsid w:val="004B77AC"/>
    <w:rsid w:val="004C34D5"/>
    <w:rsid w:val="004C695D"/>
    <w:rsid w:val="004D19E1"/>
    <w:rsid w:val="004E021F"/>
    <w:rsid w:val="00501F7D"/>
    <w:rsid w:val="0050360F"/>
    <w:rsid w:val="00504141"/>
    <w:rsid w:val="005140D0"/>
    <w:rsid w:val="005251CA"/>
    <w:rsid w:val="0052551A"/>
    <w:rsid w:val="005425A9"/>
    <w:rsid w:val="00547D4A"/>
    <w:rsid w:val="00555EDC"/>
    <w:rsid w:val="005624A7"/>
    <w:rsid w:val="00570876"/>
    <w:rsid w:val="00594F04"/>
    <w:rsid w:val="005A4C6C"/>
    <w:rsid w:val="005A67F5"/>
    <w:rsid w:val="005B0763"/>
    <w:rsid w:val="005B6145"/>
    <w:rsid w:val="005D1B7F"/>
    <w:rsid w:val="005D34B2"/>
    <w:rsid w:val="005D5634"/>
    <w:rsid w:val="005E0DEB"/>
    <w:rsid w:val="005E1FFF"/>
    <w:rsid w:val="005F1F59"/>
    <w:rsid w:val="005F4682"/>
    <w:rsid w:val="005F4E74"/>
    <w:rsid w:val="00600AE8"/>
    <w:rsid w:val="00600C5E"/>
    <w:rsid w:val="006012F8"/>
    <w:rsid w:val="00601B90"/>
    <w:rsid w:val="006103AF"/>
    <w:rsid w:val="00612394"/>
    <w:rsid w:val="00620D12"/>
    <w:rsid w:val="00621944"/>
    <w:rsid w:val="006244BC"/>
    <w:rsid w:val="00647E18"/>
    <w:rsid w:val="006553EC"/>
    <w:rsid w:val="00664A6D"/>
    <w:rsid w:val="00664C5E"/>
    <w:rsid w:val="006757C3"/>
    <w:rsid w:val="00676ABD"/>
    <w:rsid w:val="00680034"/>
    <w:rsid w:val="00680BF5"/>
    <w:rsid w:val="006811A1"/>
    <w:rsid w:val="0069432F"/>
    <w:rsid w:val="00694DA5"/>
    <w:rsid w:val="00695EAB"/>
    <w:rsid w:val="006A63CE"/>
    <w:rsid w:val="006B12C5"/>
    <w:rsid w:val="006B1715"/>
    <w:rsid w:val="006B5EB4"/>
    <w:rsid w:val="006B7046"/>
    <w:rsid w:val="006C0B1C"/>
    <w:rsid w:val="006C2289"/>
    <w:rsid w:val="006C2402"/>
    <w:rsid w:val="006C2E2C"/>
    <w:rsid w:val="006D078E"/>
    <w:rsid w:val="006D2ACA"/>
    <w:rsid w:val="006D2BE2"/>
    <w:rsid w:val="006D395F"/>
    <w:rsid w:val="006D5AC2"/>
    <w:rsid w:val="006D7844"/>
    <w:rsid w:val="006E0EC5"/>
    <w:rsid w:val="006E2CA0"/>
    <w:rsid w:val="006E6981"/>
    <w:rsid w:val="006F391B"/>
    <w:rsid w:val="006F40D7"/>
    <w:rsid w:val="006F42BA"/>
    <w:rsid w:val="006F7683"/>
    <w:rsid w:val="007017F6"/>
    <w:rsid w:val="00703CC0"/>
    <w:rsid w:val="00704D89"/>
    <w:rsid w:val="0070736C"/>
    <w:rsid w:val="00707783"/>
    <w:rsid w:val="00711AB8"/>
    <w:rsid w:val="007143B4"/>
    <w:rsid w:val="00717F18"/>
    <w:rsid w:val="007234D9"/>
    <w:rsid w:val="00727DCD"/>
    <w:rsid w:val="00735032"/>
    <w:rsid w:val="007401D3"/>
    <w:rsid w:val="0074075C"/>
    <w:rsid w:val="00746459"/>
    <w:rsid w:val="007464DE"/>
    <w:rsid w:val="00751F58"/>
    <w:rsid w:val="00757DDC"/>
    <w:rsid w:val="007613C0"/>
    <w:rsid w:val="007617A3"/>
    <w:rsid w:val="00767D6D"/>
    <w:rsid w:val="00770F00"/>
    <w:rsid w:val="00771C8B"/>
    <w:rsid w:val="00774CB5"/>
    <w:rsid w:val="0079134B"/>
    <w:rsid w:val="00795B9B"/>
    <w:rsid w:val="007A0701"/>
    <w:rsid w:val="007A4B28"/>
    <w:rsid w:val="007B2521"/>
    <w:rsid w:val="007B46E9"/>
    <w:rsid w:val="007C0140"/>
    <w:rsid w:val="007C05F2"/>
    <w:rsid w:val="007C6705"/>
    <w:rsid w:val="007C7FCA"/>
    <w:rsid w:val="007D0235"/>
    <w:rsid w:val="007D1043"/>
    <w:rsid w:val="007D2DF5"/>
    <w:rsid w:val="007D3010"/>
    <w:rsid w:val="007D4385"/>
    <w:rsid w:val="007D46D7"/>
    <w:rsid w:val="007D5123"/>
    <w:rsid w:val="007E0CCC"/>
    <w:rsid w:val="00806199"/>
    <w:rsid w:val="008123DF"/>
    <w:rsid w:val="00814E23"/>
    <w:rsid w:val="00815E12"/>
    <w:rsid w:val="00817C4D"/>
    <w:rsid w:val="0082060F"/>
    <w:rsid w:val="0082161E"/>
    <w:rsid w:val="00826550"/>
    <w:rsid w:val="00831237"/>
    <w:rsid w:val="00845AE8"/>
    <w:rsid w:val="00845BAD"/>
    <w:rsid w:val="0085161C"/>
    <w:rsid w:val="00851BD7"/>
    <w:rsid w:val="00857DA9"/>
    <w:rsid w:val="00861476"/>
    <w:rsid w:val="00861EE5"/>
    <w:rsid w:val="008679E9"/>
    <w:rsid w:val="00867B25"/>
    <w:rsid w:val="0087657D"/>
    <w:rsid w:val="00880582"/>
    <w:rsid w:val="008874F7"/>
    <w:rsid w:val="0089257B"/>
    <w:rsid w:val="008A3C19"/>
    <w:rsid w:val="008A5A69"/>
    <w:rsid w:val="008B0713"/>
    <w:rsid w:val="008B4A63"/>
    <w:rsid w:val="008C0ECE"/>
    <w:rsid w:val="008C1A74"/>
    <w:rsid w:val="008C3D38"/>
    <w:rsid w:val="008C3E45"/>
    <w:rsid w:val="008C693D"/>
    <w:rsid w:val="008D49A3"/>
    <w:rsid w:val="008D5BCC"/>
    <w:rsid w:val="008E02FC"/>
    <w:rsid w:val="008E74D6"/>
    <w:rsid w:val="008E759D"/>
    <w:rsid w:val="008E7996"/>
    <w:rsid w:val="008F334E"/>
    <w:rsid w:val="008F6275"/>
    <w:rsid w:val="00900C4C"/>
    <w:rsid w:val="00902594"/>
    <w:rsid w:val="00906A1A"/>
    <w:rsid w:val="00906E63"/>
    <w:rsid w:val="0091085B"/>
    <w:rsid w:val="00914790"/>
    <w:rsid w:val="00914D32"/>
    <w:rsid w:val="009160B2"/>
    <w:rsid w:val="00921479"/>
    <w:rsid w:val="0093040C"/>
    <w:rsid w:val="00931165"/>
    <w:rsid w:val="00940529"/>
    <w:rsid w:val="00957802"/>
    <w:rsid w:val="009615A4"/>
    <w:rsid w:val="009622B5"/>
    <w:rsid w:val="00967224"/>
    <w:rsid w:val="00971A9D"/>
    <w:rsid w:val="009772CA"/>
    <w:rsid w:val="0098073A"/>
    <w:rsid w:val="0098086D"/>
    <w:rsid w:val="00981B9B"/>
    <w:rsid w:val="009856A2"/>
    <w:rsid w:val="0098737C"/>
    <w:rsid w:val="00991087"/>
    <w:rsid w:val="0099154D"/>
    <w:rsid w:val="00992547"/>
    <w:rsid w:val="00994D85"/>
    <w:rsid w:val="009964F2"/>
    <w:rsid w:val="009A7871"/>
    <w:rsid w:val="009B3185"/>
    <w:rsid w:val="009B3FC5"/>
    <w:rsid w:val="009B4EE3"/>
    <w:rsid w:val="009D441E"/>
    <w:rsid w:val="009D6F6B"/>
    <w:rsid w:val="009E00E5"/>
    <w:rsid w:val="009F3EB7"/>
    <w:rsid w:val="009F7E83"/>
    <w:rsid w:val="00A00066"/>
    <w:rsid w:val="00A07215"/>
    <w:rsid w:val="00A10301"/>
    <w:rsid w:val="00A111FC"/>
    <w:rsid w:val="00A27E04"/>
    <w:rsid w:val="00A30392"/>
    <w:rsid w:val="00A5364C"/>
    <w:rsid w:val="00A54558"/>
    <w:rsid w:val="00A66938"/>
    <w:rsid w:val="00A66F6D"/>
    <w:rsid w:val="00A67006"/>
    <w:rsid w:val="00A72F90"/>
    <w:rsid w:val="00A73F88"/>
    <w:rsid w:val="00A777F3"/>
    <w:rsid w:val="00A8660E"/>
    <w:rsid w:val="00A93E51"/>
    <w:rsid w:val="00AA6660"/>
    <w:rsid w:val="00AB08F7"/>
    <w:rsid w:val="00AC3423"/>
    <w:rsid w:val="00AC58ED"/>
    <w:rsid w:val="00AD0C63"/>
    <w:rsid w:val="00AD7579"/>
    <w:rsid w:val="00AE3C56"/>
    <w:rsid w:val="00AF1B30"/>
    <w:rsid w:val="00AF3570"/>
    <w:rsid w:val="00AF4FB6"/>
    <w:rsid w:val="00B05BE8"/>
    <w:rsid w:val="00B11EDE"/>
    <w:rsid w:val="00B12608"/>
    <w:rsid w:val="00B216D7"/>
    <w:rsid w:val="00B30C4E"/>
    <w:rsid w:val="00B31162"/>
    <w:rsid w:val="00B4230A"/>
    <w:rsid w:val="00B463F3"/>
    <w:rsid w:val="00B4792A"/>
    <w:rsid w:val="00B47973"/>
    <w:rsid w:val="00B50111"/>
    <w:rsid w:val="00B51338"/>
    <w:rsid w:val="00B535BA"/>
    <w:rsid w:val="00B55604"/>
    <w:rsid w:val="00B55873"/>
    <w:rsid w:val="00B649AA"/>
    <w:rsid w:val="00B66893"/>
    <w:rsid w:val="00B675CA"/>
    <w:rsid w:val="00B679EA"/>
    <w:rsid w:val="00B7058C"/>
    <w:rsid w:val="00B71739"/>
    <w:rsid w:val="00B724D1"/>
    <w:rsid w:val="00B728AA"/>
    <w:rsid w:val="00B74B4B"/>
    <w:rsid w:val="00B75205"/>
    <w:rsid w:val="00B75D87"/>
    <w:rsid w:val="00B77112"/>
    <w:rsid w:val="00B80DF9"/>
    <w:rsid w:val="00B908A4"/>
    <w:rsid w:val="00B91558"/>
    <w:rsid w:val="00B92600"/>
    <w:rsid w:val="00B93390"/>
    <w:rsid w:val="00BA1AA8"/>
    <w:rsid w:val="00BB7393"/>
    <w:rsid w:val="00BC1ECC"/>
    <w:rsid w:val="00BC2A27"/>
    <w:rsid w:val="00BC2D35"/>
    <w:rsid w:val="00BD2B89"/>
    <w:rsid w:val="00BD3FCF"/>
    <w:rsid w:val="00BD6905"/>
    <w:rsid w:val="00BE2612"/>
    <w:rsid w:val="00BE26C7"/>
    <w:rsid w:val="00BE42C7"/>
    <w:rsid w:val="00BE4711"/>
    <w:rsid w:val="00BE585D"/>
    <w:rsid w:val="00BE7F6B"/>
    <w:rsid w:val="00BF0B9B"/>
    <w:rsid w:val="00C00B30"/>
    <w:rsid w:val="00C02790"/>
    <w:rsid w:val="00C11C21"/>
    <w:rsid w:val="00C12045"/>
    <w:rsid w:val="00C12BCE"/>
    <w:rsid w:val="00C23CA2"/>
    <w:rsid w:val="00C274EF"/>
    <w:rsid w:val="00C336B8"/>
    <w:rsid w:val="00C4081A"/>
    <w:rsid w:val="00C41B82"/>
    <w:rsid w:val="00C428F6"/>
    <w:rsid w:val="00C44BD2"/>
    <w:rsid w:val="00C474D2"/>
    <w:rsid w:val="00C5724E"/>
    <w:rsid w:val="00C6058E"/>
    <w:rsid w:val="00C6281B"/>
    <w:rsid w:val="00C64CC5"/>
    <w:rsid w:val="00C718A3"/>
    <w:rsid w:val="00C72691"/>
    <w:rsid w:val="00C7270C"/>
    <w:rsid w:val="00C815E8"/>
    <w:rsid w:val="00C8486C"/>
    <w:rsid w:val="00C94F36"/>
    <w:rsid w:val="00C9672D"/>
    <w:rsid w:val="00C968C0"/>
    <w:rsid w:val="00C97092"/>
    <w:rsid w:val="00CA1982"/>
    <w:rsid w:val="00CA2993"/>
    <w:rsid w:val="00CA4684"/>
    <w:rsid w:val="00CA68B2"/>
    <w:rsid w:val="00CB2157"/>
    <w:rsid w:val="00CB6D3D"/>
    <w:rsid w:val="00CC258C"/>
    <w:rsid w:val="00CC2F22"/>
    <w:rsid w:val="00CC7B65"/>
    <w:rsid w:val="00CD277B"/>
    <w:rsid w:val="00CD2D4F"/>
    <w:rsid w:val="00CD4739"/>
    <w:rsid w:val="00CE0A71"/>
    <w:rsid w:val="00CE12AE"/>
    <w:rsid w:val="00CE2102"/>
    <w:rsid w:val="00D0488F"/>
    <w:rsid w:val="00D06555"/>
    <w:rsid w:val="00D069AF"/>
    <w:rsid w:val="00D11F81"/>
    <w:rsid w:val="00D3631E"/>
    <w:rsid w:val="00D37277"/>
    <w:rsid w:val="00D4263E"/>
    <w:rsid w:val="00D43513"/>
    <w:rsid w:val="00D459C2"/>
    <w:rsid w:val="00D50B0E"/>
    <w:rsid w:val="00D57634"/>
    <w:rsid w:val="00D70452"/>
    <w:rsid w:val="00D76B48"/>
    <w:rsid w:val="00D81CF7"/>
    <w:rsid w:val="00D93378"/>
    <w:rsid w:val="00DA1B7C"/>
    <w:rsid w:val="00DA476A"/>
    <w:rsid w:val="00DB1CCF"/>
    <w:rsid w:val="00DB6F09"/>
    <w:rsid w:val="00DD049F"/>
    <w:rsid w:val="00DD71FA"/>
    <w:rsid w:val="00DE706C"/>
    <w:rsid w:val="00DE7AB1"/>
    <w:rsid w:val="00DF068B"/>
    <w:rsid w:val="00DF2800"/>
    <w:rsid w:val="00DF2F36"/>
    <w:rsid w:val="00DF6B43"/>
    <w:rsid w:val="00E00DB9"/>
    <w:rsid w:val="00E02E37"/>
    <w:rsid w:val="00E03B6C"/>
    <w:rsid w:val="00E11087"/>
    <w:rsid w:val="00E13871"/>
    <w:rsid w:val="00E156AB"/>
    <w:rsid w:val="00E207BA"/>
    <w:rsid w:val="00E21F7F"/>
    <w:rsid w:val="00E26A84"/>
    <w:rsid w:val="00E310E0"/>
    <w:rsid w:val="00E35207"/>
    <w:rsid w:val="00E35664"/>
    <w:rsid w:val="00E406E3"/>
    <w:rsid w:val="00E426F4"/>
    <w:rsid w:val="00E42D42"/>
    <w:rsid w:val="00E463F9"/>
    <w:rsid w:val="00E54146"/>
    <w:rsid w:val="00E61336"/>
    <w:rsid w:val="00E6168E"/>
    <w:rsid w:val="00E70EFC"/>
    <w:rsid w:val="00E739D1"/>
    <w:rsid w:val="00E77999"/>
    <w:rsid w:val="00E77CF9"/>
    <w:rsid w:val="00E8281E"/>
    <w:rsid w:val="00E92B90"/>
    <w:rsid w:val="00E9590A"/>
    <w:rsid w:val="00E95CA6"/>
    <w:rsid w:val="00EA0435"/>
    <w:rsid w:val="00EB6979"/>
    <w:rsid w:val="00ED41AC"/>
    <w:rsid w:val="00EE4346"/>
    <w:rsid w:val="00EE4481"/>
    <w:rsid w:val="00EE6074"/>
    <w:rsid w:val="00EE6F00"/>
    <w:rsid w:val="00EF2A53"/>
    <w:rsid w:val="00EF74B5"/>
    <w:rsid w:val="00F130B8"/>
    <w:rsid w:val="00F1463F"/>
    <w:rsid w:val="00F15872"/>
    <w:rsid w:val="00F21CAC"/>
    <w:rsid w:val="00F30E11"/>
    <w:rsid w:val="00F4305B"/>
    <w:rsid w:val="00F441F2"/>
    <w:rsid w:val="00F4701E"/>
    <w:rsid w:val="00F50717"/>
    <w:rsid w:val="00F5387A"/>
    <w:rsid w:val="00F629AB"/>
    <w:rsid w:val="00F734C8"/>
    <w:rsid w:val="00F810B8"/>
    <w:rsid w:val="00F83BAD"/>
    <w:rsid w:val="00F84030"/>
    <w:rsid w:val="00F84EA8"/>
    <w:rsid w:val="00F86612"/>
    <w:rsid w:val="00F86EF9"/>
    <w:rsid w:val="00F872D8"/>
    <w:rsid w:val="00F90532"/>
    <w:rsid w:val="00F918E7"/>
    <w:rsid w:val="00F97757"/>
    <w:rsid w:val="00FA1EBA"/>
    <w:rsid w:val="00FA5DB7"/>
    <w:rsid w:val="00FC2BCF"/>
    <w:rsid w:val="00FC401D"/>
    <w:rsid w:val="00FD2B1B"/>
    <w:rsid w:val="00FE4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3AF2529C"/>
  <w15:chartTrackingRefBased/>
  <w15:docId w15:val="{712853E2-EDD8-4FE6-BA15-0F1FBE5D5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3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uiPriority w:val="99"/>
    <w:unhideWhenUsed/>
    <w:rsid w:val="00845AE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45AE8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845AE8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45AE8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845AE8"/>
    <w:rPr>
      <w:b/>
      <w:bCs/>
      <w:lang w:eastAsia="en-US"/>
    </w:rPr>
  </w:style>
  <w:style w:type="paragraph" w:styleId="Textvbloku">
    <w:name w:val="Block Text"/>
    <w:basedOn w:val="Normln"/>
    <w:uiPriority w:val="99"/>
    <w:unhideWhenUsed/>
    <w:rsid w:val="00845AE8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181C61"/>
    <w:rPr>
      <w:sz w:val="22"/>
      <w:szCs w:val="22"/>
      <w:lang w:eastAsia="en-US"/>
    </w:rPr>
  </w:style>
  <w:style w:type="character" w:customStyle="1" w:styleId="tlid-translation">
    <w:name w:val="tlid-translation"/>
    <w:basedOn w:val="Standardnpsmoodstavce"/>
    <w:rsid w:val="00967224"/>
  </w:style>
  <w:style w:type="paragraph" w:styleId="Odstavecseseznamem">
    <w:name w:val="List Paragraph"/>
    <w:basedOn w:val="Normln"/>
    <w:uiPriority w:val="34"/>
    <w:qFormat/>
    <w:rsid w:val="00770F00"/>
    <w:pPr>
      <w:ind w:left="720"/>
      <w:contextualSpacing/>
    </w:pPr>
  </w:style>
  <w:style w:type="paragraph" w:styleId="Bezmezer">
    <w:name w:val="No Spacing"/>
    <w:uiPriority w:val="1"/>
    <w:qFormat/>
    <w:rsid w:val="008B0713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5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9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2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4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1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0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7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6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9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6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0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3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0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0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9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04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588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908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88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9203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0392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3666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04173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8228206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83059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559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5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agri.cz/public/app/eagriapp/POR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3A0DC6-52E3-499A-B622-EEFAAFDE54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1878</Words>
  <Characters>11082</Characters>
  <Application>Microsoft Office Word</Application>
  <DocSecurity>0</DocSecurity>
  <Lines>92</Lines>
  <Paragraphs>25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12935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cp:lastModifiedBy>Minářová Ivana</cp:lastModifiedBy>
  <cp:revision>7</cp:revision>
  <cp:lastPrinted>2019-09-05T06:31:00Z</cp:lastPrinted>
  <dcterms:created xsi:type="dcterms:W3CDTF">2026-06-24T07:00:00Z</dcterms:created>
  <dcterms:modified xsi:type="dcterms:W3CDTF">2026-07-02T06:14:00Z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Owner">
    <vt:lpwstr>07029@ukzuz.cz</vt:lpwstr>
  </property>
  <property fmtid="{D5CDD505-2E9C-101B-9397-08002B2CF9AE}" pid="5" name="MSIP_Label_ddfdcfce-ddd9-46fd-a41e-890a4587f248_SetDate">
    <vt:lpwstr>2019-08-29T05:37:56.9856803Z</vt:lpwstr>
  </property>
  <property fmtid="{D5CDD505-2E9C-101B-9397-08002B2CF9AE}" pid="6" name="MSIP_Label_ddfdcfce-ddd9-46fd-a41e-890a4587f248_Name">
    <vt:lpwstr>General</vt:lpwstr>
  </property>
  <property fmtid="{D5CDD505-2E9C-101B-9397-08002B2CF9AE}" pid="7" name="MSIP_Label_ddfdcfce-ddd9-46fd-a41e-890a4587f248_Application">
    <vt:lpwstr>Microsoft Azure Information Protection</vt:lpwstr>
  </property>
  <property fmtid="{D5CDD505-2E9C-101B-9397-08002B2CF9AE}" pid="8" name="MSIP_Label_ddfdcfce-ddd9-46fd-a41e-890a4587f248_ActionId">
    <vt:lpwstr>f0d5508a-d80e-4cd4-8497-2611eb87263c</vt:lpwstr>
  </property>
  <property fmtid="{D5CDD505-2E9C-101B-9397-08002B2CF9AE}" pid="9" name="MSIP_Label_ddfdcfce-ddd9-46fd-a41e-890a4587f248_Extended_MSFT_Method">
    <vt:lpwstr>Automatic</vt:lpwstr>
  </property>
  <property fmtid="{D5CDD505-2E9C-101B-9397-08002B2CF9AE}" pid="10" name="Sensitivity">
    <vt:lpwstr>General</vt:lpwstr>
  </property>
</Properties>
</file>