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18DC" w14:textId="4D188C02" w:rsidR="00395C8E" w:rsidRDefault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x-none"/>
        </w:rPr>
      </w:pPr>
      <w:r w:rsidRPr="006B31EC">
        <w:rPr>
          <w:rFonts w:asciiTheme="minorHAnsi" w:hAnsiTheme="minorHAnsi" w:cstheme="minorHAnsi"/>
          <w:b/>
          <w:noProof/>
          <w:spacing w:val="40"/>
          <w:szCs w:val="24"/>
        </w:rPr>
        <w:drawing>
          <wp:anchor distT="0" distB="0" distL="0" distR="0" simplePos="0" relativeHeight="251659264" behindDoc="0" locked="0" layoutInCell="0" allowOverlap="1" wp14:anchorId="789D5F20" wp14:editId="41C00C9B">
            <wp:simplePos x="0" y="0"/>
            <wp:positionH relativeFrom="margin">
              <wp:align>center</wp:align>
            </wp:positionH>
            <wp:positionV relativeFrom="paragraph">
              <wp:posOffset>24130</wp:posOffset>
            </wp:positionV>
            <wp:extent cx="1009650" cy="1019175"/>
            <wp:effectExtent l="0" t="0" r="0" b="9525"/>
            <wp:wrapSquare wrapText="righ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32A633" w14:textId="4A1EEADD" w:rsidR="00395C8E" w:rsidRDefault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x-none"/>
        </w:rPr>
      </w:pPr>
    </w:p>
    <w:p w14:paraId="1F24EF56" w14:textId="66FE81EB" w:rsidR="00395C8E" w:rsidRDefault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x-none"/>
        </w:rPr>
      </w:pPr>
    </w:p>
    <w:p w14:paraId="4CCAFFBE" w14:textId="39C9C893" w:rsidR="00395C8E" w:rsidRDefault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x-none"/>
        </w:rPr>
      </w:pPr>
    </w:p>
    <w:p w14:paraId="0D208B15" w14:textId="77777777" w:rsidR="00395C8E" w:rsidRDefault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x-none"/>
        </w:rPr>
      </w:pPr>
    </w:p>
    <w:p w14:paraId="1148D38B" w14:textId="77777777" w:rsidR="00395C8E" w:rsidRPr="00395C8E" w:rsidRDefault="00395C8E" w:rsidP="00395C8E">
      <w:pPr>
        <w:widowControl w:val="0"/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14"/>
          <w:szCs w:val="14"/>
          <w:lang w:val="x-none"/>
        </w:rPr>
      </w:pPr>
    </w:p>
    <w:p w14:paraId="133C5B79" w14:textId="77777777" w:rsidR="001413C1" w:rsidRDefault="001413C1" w:rsidP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250A7">
        <w:rPr>
          <w:rFonts w:asciiTheme="minorHAnsi" w:hAnsiTheme="minorHAnsi" w:cstheme="minorHAnsi"/>
          <w:b/>
          <w:bCs/>
          <w:color w:val="000000"/>
          <w:sz w:val="24"/>
          <w:szCs w:val="24"/>
        </w:rPr>
        <w:t>Zastupitelstvo obce Zdiby</w:t>
      </w:r>
    </w:p>
    <w:p w14:paraId="3B62935F" w14:textId="77777777" w:rsidR="004250A7" w:rsidRPr="004250A7" w:rsidRDefault="004250A7" w:rsidP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2B0C6F0" w14:textId="0D8DEEDA" w:rsidR="00395C8E" w:rsidRPr="004250A7" w:rsidRDefault="001413C1" w:rsidP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4250A7">
        <w:rPr>
          <w:rFonts w:asciiTheme="minorHAnsi" w:hAnsiTheme="minorHAnsi" w:cstheme="minorHAnsi"/>
          <w:b/>
          <w:bCs/>
          <w:color w:val="0070C0"/>
          <w:sz w:val="28"/>
          <w:szCs w:val="28"/>
        </w:rPr>
        <w:t>O</w:t>
      </w:r>
      <w:r w:rsidR="001446D8" w:rsidRPr="004250A7"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  <w:t>becně závazná vyhláška</w:t>
      </w:r>
      <w:r w:rsidR="00FE4C0E" w:rsidRPr="004250A7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</w:t>
      </w:r>
      <w:r w:rsidR="001446D8" w:rsidRPr="004250A7"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  <w:t xml:space="preserve">obce </w:t>
      </w:r>
      <w:r w:rsidR="003039D8" w:rsidRPr="004250A7">
        <w:rPr>
          <w:rFonts w:asciiTheme="minorHAnsi" w:hAnsiTheme="minorHAnsi" w:cstheme="minorHAnsi"/>
          <w:b/>
          <w:bCs/>
          <w:color w:val="0070C0"/>
          <w:sz w:val="28"/>
          <w:szCs w:val="28"/>
        </w:rPr>
        <w:t>Zdiby</w:t>
      </w:r>
    </w:p>
    <w:p w14:paraId="669AC0C1" w14:textId="3CC559F4" w:rsidR="00395C8E" w:rsidRPr="004250A7" w:rsidRDefault="004250A7" w:rsidP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</w:pP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  <w:t>o</w:t>
      </w:r>
      <w:r w:rsidR="00090575" w:rsidRPr="004250A7"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  <w:t xml:space="preserve"> </w:t>
      </w:r>
      <w:r w:rsidR="00207E13" w:rsidRPr="004250A7"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  <w:t>vymezení kratší doby nočního klidu při pořádání kulturních akcí v r. 202</w:t>
      </w:r>
      <w:r w:rsidR="00847259" w:rsidRPr="004250A7"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  <w:t>5</w:t>
      </w:r>
    </w:p>
    <w:p w14:paraId="5A52670B" w14:textId="77777777" w:rsidR="00395C8E" w:rsidRPr="00124ECE" w:rsidRDefault="00395C8E" w:rsidP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color w:val="000000"/>
          <w:sz w:val="10"/>
          <w:szCs w:val="10"/>
          <w:lang w:val="x-none"/>
        </w:rPr>
      </w:pPr>
    </w:p>
    <w:p w14:paraId="76154325" w14:textId="17163960" w:rsidR="00090575" w:rsidRDefault="001446D8" w:rsidP="00273A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Zastupitelstvo obce </w:t>
      </w:r>
      <w:r w:rsidR="003039D8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>Zdiby</w:t>
      </w:r>
      <w:r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se na svém zasedání dne</w:t>
      </w:r>
      <w:r w:rsidR="00847259"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</w:t>
      </w:r>
      <w:r w:rsidR="00B1116D"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6. </w:t>
      </w:r>
      <w:r w:rsidR="0082721F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>3.</w:t>
      </w:r>
      <w:r w:rsidR="00847259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039D8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847259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usneslo vydat</w:t>
      </w:r>
      <w:r w:rsidR="00395C8E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usnesením                   č.</w:t>
      </w:r>
      <w:r w:rsidR="00B1116D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104</w:t>
      </w:r>
      <w:r w:rsidR="00395C8E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847259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>13</w:t>
      </w:r>
      <w:r w:rsidR="00395C8E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>/202</w:t>
      </w:r>
      <w:r w:rsidR="00847259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395C8E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</w:t>
      </w:r>
      <w:r w:rsidR="00273A1C"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stanovení podmínek pro pořádání, průběh a ukončení veřejnosti přístupných</w:t>
      </w:r>
      <w:r w:rsidR="002E2691"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</w:t>
      </w:r>
      <w:r w:rsidR="00273A1C"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sportovních a kulturních podniků </w:t>
      </w:r>
      <w:r w:rsidR="00273A1C" w:rsidRPr="00273A1C">
        <w:rPr>
          <w:rFonts w:asciiTheme="minorHAnsi" w:hAnsiTheme="minorHAnsi" w:cstheme="minorHAnsi"/>
          <w:sz w:val="24"/>
          <w:szCs w:val="24"/>
          <w:lang w:val="x-none"/>
        </w:rPr>
        <w:t xml:space="preserve">v návaznosti na ustanovení § 10 písm. b) </w:t>
      </w:r>
      <w:r w:rsidR="002E2691">
        <w:rPr>
          <w:rFonts w:asciiTheme="minorHAnsi" w:hAnsiTheme="minorHAnsi" w:cstheme="minorHAnsi"/>
          <w:sz w:val="24"/>
          <w:szCs w:val="24"/>
          <w:lang w:val="x-none"/>
        </w:rPr>
        <w:t xml:space="preserve">ve spojení s </w:t>
      </w:r>
      <w:r w:rsidR="00090575" w:rsidRPr="00395C8E">
        <w:rPr>
          <w:rFonts w:asciiTheme="minorHAnsi" w:hAnsiTheme="minorHAnsi" w:cstheme="minorHAnsi"/>
          <w:sz w:val="24"/>
          <w:szCs w:val="24"/>
          <w:lang w:val="x-none"/>
        </w:rPr>
        <w:t>ust</w:t>
      </w:r>
      <w:r w:rsidR="002E2691">
        <w:rPr>
          <w:rFonts w:asciiTheme="minorHAnsi" w:hAnsiTheme="minorHAnsi" w:cstheme="minorHAnsi"/>
          <w:sz w:val="24"/>
          <w:szCs w:val="24"/>
          <w:lang w:val="x-none"/>
        </w:rPr>
        <w:t>.</w:t>
      </w:r>
      <w:r w:rsidR="00B1116D">
        <w:rPr>
          <w:rFonts w:asciiTheme="minorHAnsi" w:hAnsiTheme="minorHAnsi" w:cstheme="minorHAnsi"/>
          <w:sz w:val="24"/>
          <w:szCs w:val="24"/>
          <w:lang w:val="x-none"/>
        </w:rPr>
        <w:t xml:space="preserve">      </w:t>
      </w:r>
      <w:r w:rsidR="007916CF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090575" w:rsidRPr="00395C8E">
        <w:rPr>
          <w:rFonts w:asciiTheme="minorHAnsi" w:hAnsiTheme="minorHAnsi" w:cstheme="minorHAnsi"/>
          <w:sz w:val="24"/>
          <w:szCs w:val="24"/>
          <w:lang w:val="x-none"/>
        </w:rPr>
        <w:t>§ 84 odst. 2 písm. h) zákona</w:t>
      </w:r>
      <w:r w:rsidR="00273A1C">
        <w:rPr>
          <w:rFonts w:asciiTheme="minorHAnsi" w:hAnsiTheme="minorHAnsi" w:cstheme="minorHAnsi"/>
          <w:sz w:val="24"/>
          <w:szCs w:val="24"/>
        </w:rPr>
        <w:t xml:space="preserve"> </w:t>
      </w:r>
      <w:r w:rsidR="00395C8E">
        <w:rPr>
          <w:rFonts w:asciiTheme="minorHAnsi" w:hAnsiTheme="minorHAnsi" w:cstheme="minorHAnsi"/>
          <w:sz w:val="24"/>
          <w:szCs w:val="24"/>
        </w:rPr>
        <w:t xml:space="preserve"> </w:t>
      </w:r>
      <w:r w:rsidR="00090575" w:rsidRPr="00395C8E">
        <w:rPr>
          <w:rFonts w:asciiTheme="minorHAnsi" w:hAnsiTheme="minorHAnsi" w:cstheme="minorHAnsi"/>
          <w:sz w:val="24"/>
          <w:szCs w:val="24"/>
          <w:lang w:val="x-none"/>
        </w:rPr>
        <w:t>č. 128/2000 Sb., o obcích (obecní zřízení), ve znění pozdějších předpisů a na základě ustanovení § 5 odst. 7 zákona č. 251/2016 Sb., o některých přestupcích, ve znění pozdějších předpisů, tuto obecně závaznou vyhlášku</w:t>
      </w:r>
      <w:r w:rsidR="004250A7">
        <w:rPr>
          <w:rFonts w:asciiTheme="minorHAnsi" w:hAnsiTheme="minorHAnsi" w:cstheme="minorHAnsi"/>
          <w:sz w:val="24"/>
          <w:szCs w:val="24"/>
          <w:lang w:val="x-none"/>
        </w:rPr>
        <w:t xml:space="preserve"> (dále jen “vyhláška”)</w:t>
      </w:r>
      <w:r w:rsidR="00090575" w:rsidRPr="00395C8E">
        <w:rPr>
          <w:rFonts w:asciiTheme="minorHAnsi" w:hAnsiTheme="minorHAnsi" w:cstheme="minorHAnsi"/>
          <w:sz w:val="24"/>
          <w:szCs w:val="24"/>
          <w:lang w:val="x-none"/>
        </w:rPr>
        <w:t>:</w:t>
      </w:r>
    </w:p>
    <w:p w14:paraId="1BB4CA78" w14:textId="77777777" w:rsidR="004250A7" w:rsidRDefault="004250A7" w:rsidP="00273A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x-none"/>
        </w:rPr>
      </w:pPr>
    </w:p>
    <w:p w14:paraId="1962FC8F" w14:textId="77777777" w:rsidR="00273A1C" w:rsidRPr="00124ECE" w:rsidRDefault="00273A1C" w:rsidP="00395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  <w:lang w:val="x-none"/>
        </w:rPr>
      </w:pPr>
    </w:p>
    <w:p w14:paraId="16D53351" w14:textId="2C4F379D" w:rsidR="00090575" w:rsidRPr="00395C8E" w:rsidRDefault="00090575" w:rsidP="00090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Čl. 1</w:t>
      </w:r>
    </w:p>
    <w:p w14:paraId="02EB8545" w14:textId="08AF3D7C" w:rsidR="00090575" w:rsidRPr="00395C8E" w:rsidRDefault="00090575" w:rsidP="00395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 xml:space="preserve">Předmět </w:t>
      </w:r>
    </w:p>
    <w:p w14:paraId="45D66981" w14:textId="77777777" w:rsidR="00395C8E" w:rsidRPr="00395C8E" w:rsidRDefault="00395C8E" w:rsidP="00395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0"/>
          <w:szCs w:val="10"/>
          <w:lang w:val="x-none"/>
        </w:rPr>
      </w:pPr>
    </w:p>
    <w:p w14:paraId="206448F6" w14:textId="03B7095A" w:rsidR="00090575" w:rsidRPr="00395C8E" w:rsidRDefault="00090575" w:rsidP="00E7717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Předmětem této obecně závazné vyhlášky je stanovení výjimečných případů, při nichž je doba nočního klidu vymezena dobou</w:t>
      </w:r>
      <w:r w:rsidRPr="00395C8E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kratší nebo při nichž nemusí být doba nočního klidu dodržována.</w:t>
      </w:r>
    </w:p>
    <w:p w14:paraId="28BD6354" w14:textId="77777777" w:rsidR="00090575" w:rsidRPr="00395C8E" w:rsidRDefault="00090575" w:rsidP="00FF4DA7">
      <w:pPr>
        <w:widowControl w:val="0"/>
        <w:autoSpaceDE w:val="0"/>
        <w:autoSpaceDN w:val="0"/>
        <w:adjustRightInd w:val="0"/>
        <w:spacing w:after="60" w:line="312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Čl. 2</w:t>
      </w:r>
    </w:p>
    <w:p w14:paraId="626C2623" w14:textId="2394E36F" w:rsidR="00090575" w:rsidRPr="00395C8E" w:rsidRDefault="00090575" w:rsidP="00FF4DA7">
      <w:pPr>
        <w:widowControl w:val="0"/>
        <w:autoSpaceDE w:val="0"/>
        <w:autoSpaceDN w:val="0"/>
        <w:adjustRightInd w:val="0"/>
        <w:spacing w:after="60" w:line="312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Doba nočního klidu</w:t>
      </w:r>
    </w:p>
    <w:p w14:paraId="36298C4B" w14:textId="10FB96BA" w:rsidR="007D4614" w:rsidRDefault="00090575" w:rsidP="00FF4DA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Dobou nočního klidu se rozumí doba od dvacáté druhé </w:t>
      </w:r>
      <w:r w:rsidR="00207E13">
        <w:rPr>
          <w:rFonts w:asciiTheme="minorHAnsi" w:hAnsiTheme="minorHAnsi" w:cstheme="minorHAnsi"/>
          <w:sz w:val="24"/>
          <w:szCs w:val="24"/>
          <w:lang w:val="x-none"/>
        </w:rPr>
        <w:t xml:space="preserve">hodiny večerní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do šesté hodiny</w:t>
      </w:r>
      <w:r w:rsidR="00207E13">
        <w:rPr>
          <w:rFonts w:asciiTheme="minorHAnsi" w:hAnsiTheme="minorHAnsi" w:cstheme="minorHAnsi"/>
          <w:sz w:val="24"/>
          <w:szCs w:val="24"/>
          <w:lang w:val="x-none"/>
        </w:rPr>
        <w:t xml:space="preserve"> ranní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. </w:t>
      </w:r>
    </w:p>
    <w:p w14:paraId="349A9D86" w14:textId="77777777" w:rsidR="00395C8E" w:rsidRPr="00395C8E" w:rsidRDefault="00395C8E" w:rsidP="00E7717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x-none"/>
        </w:rPr>
      </w:pPr>
    </w:p>
    <w:p w14:paraId="229C7067" w14:textId="77777777" w:rsidR="00090575" w:rsidRPr="00395C8E" w:rsidRDefault="00090575" w:rsidP="00E7717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Čl. 3</w:t>
      </w:r>
    </w:p>
    <w:p w14:paraId="6690D909" w14:textId="67D478D4" w:rsidR="00090575" w:rsidRPr="00395C8E" w:rsidRDefault="00090575" w:rsidP="00090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Stanovení výjimečných případů, při nichž je doba nočního klidu vymezena dobou</w:t>
      </w:r>
      <w:r w:rsidR="00FE61A6" w:rsidRPr="00395C8E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FE61A6"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kratší nebo při nichž nemusí být doba nočního klidu dodržována</w:t>
      </w:r>
    </w:p>
    <w:p w14:paraId="6579041C" w14:textId="77777777" w:rsidR="00FE61A6" w:rsidRPr="00395C8E" w:rsidRDefault="00FE61A6" w:rsidP="00090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4"/>
          <w:szCs w:val="14"/>
          <w:shd w:val="clear" w:color="auto" w:fill="00FFFF"/>
        </w:rPr>
      </w:pPr>
    </w:p>
    <w:p w14:paraId="5DE32242" w14:textId="6A4D158B" w:rsidR="00090575" w:rsidRPr="00395C8E" w:rsidRDefault="00FE61A6" w:rsidP="0068557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Doba nočního klidu nemusí být dodržována v noci z 31. prosince na 1. ledna </w:t>
      </w:r>
      <w:r w:rsidR="006C2254" w:rsidRPr="00395C8E">
        <w:rPr>
          <w:rFonts w:asciiTheme="minorHAnsi" w:hAnsiTheme="minorHAnsi" w:cstheme="minorHAnsi"/>
          <w:sz w:val="24"/>
          <w:szCs w:val="24"/>
          <w:lang w:val="x-none"/>
        </w:rPr>
        <w:t>z důvodu konání oslav příchodu nového roku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.</w:t>
      </w:r>
    </w:p>
    <w:p w14:paraId="48B9BB26" w14:textId="77777777" w:rsidR="009A1331" w:rsidRPr="00124ECE" w:rsidRDefault="009A1331" w:rsidP="0068557A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theme="minorHAnsi"/>
          <w:sz w:val="10"/>
          <w:szCs w:val="10"/>
          <w:lang w:val="x-none"/>
        </w:rPr>
      </w:pPr>
    </w:p>
    <w:p w14:paraId="43674F8F" w14:textId="31B6286C" w:rsidR="00E475AF" w:rsidRPr="002E1414" w:rsidRDefault="00FE61A6" w:rsidP="00395C8E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E1414">
        <w:rPr>
          <w:rFonts w:asciiTheme="minorHAnsi" w:hAnsiTheme="minorHAnsi" w:cstheme="minorHAnsi"/>
          <w:sz w:val="24"/>
          <w:szCs w:val="24"/>
          <w:lang w:val="x-none"/>
        </w:rPr>
        <w:t xml:space="preserve">Doba nočního klidu se vymezuje dobou kratší, a to </w:t>
      </w:r>
      <w:r w:rsidRPr="002E1414">
        <w:rPr>
          <w:rFonts w:asciiTheme="minorHAnsi" w:hAnsiTheme="minorHAnsi" w:cstheme="minorHAnsi"/>
          <w:b/>
          <w:bCs/>
          <w:sz w:val="24"/>
          <w:szCs w:val="24"/>
          <w:lang w:val="x-none"/>
        </w:rPr>
        <w:t>od 00:00 do 06:00</w:t>
      </w:r>
      <w:r w:rsidRPr="002E1414">
        <w:rPr>
          <w:rFonts w:asciiTheme="minorHAnsi" w:hAnsiTheme="minorHAnsi" w:cstheme="minorHAnsi"/>
          <w:sz w:val="24"/>
          <w:szCs w:val="24"/>
          <w:lang w:val="x-none"/>
        </w:rPr>
        <w:t xml:space="preserve"> hodiny v</w:t>
      </w:r>
      <w:r w:rsidR="00CE01F9" w:rsidRPr="002E1414">
        <w:rPr>
          <w:rFonts w:asciiTheme="minorHAnsi" w:hAnsiTheme="minorHAnsi" w:cstheme="minorHAnsi"/>
          <w:sz w:val="24"/>
          <w:szCs w:val="24"/>
          <w:lang w:val="x-none"/>
        </w:rPr>
        <w:t> </w:t>
      </w:r>
      <w:r w:rsidRPr="002E1414">
        <w:rPr>
          <w:rFonts w:asciiTheme="minorHAnsi" w:hAnsiTheme="minorHAnsi" w:cstheme="minorHAnsi"/>
          <w:sz w:val="24"/>
          <w:szCs w:val="24"/>
          <w:lang w:val="x-none"/>
        </w:rPr>
        <w:t>době</w:t>
      </w:r>
      <w:r w:rsidR="00CE01F9" w:rsidRPr="002E1414">
        <w:rPr>
          <w:rFonts w:asciiTheme="minorHAnsi" w:hAnsiTheme="minorHAnsi" w:cstheme="minorHAnsi"/>
          <w:sz w:val="24"/>
          <w:szCs w:val="24"/>
        </w:rPr>
        <w:t xml:space="preserve"> </w:t>
      </w:r>
      <w:r w:rsidRPr="002E1414">
        <w:rPr>
          <w:rFonts w:asciiTheme="minorHAnsi" w:hAnsiTheme="minorHAnsi" w:cstheme="minorHAnsi"/>
          <w:sz w:val="24"/>
          <w:szCs w:val="24"/>
          <w:lang w:val="x-none"/>
        </w:rPr>
        <w:t xml:space="preserve">konání </w:t>
      </w:r>
      <w:r w:rsidRPr="002E1414">
        <w:rPr>
          <w:rFonts w:asciiTheme="minorHAnsi" w:hAnsiTheme="minorHAnsi" w:cstheme="minorHAnsi"/>
          <w:sz w:val="24"/>
          <w:szCs w:val="24"/>
        </w:rPr>
        <w:t xml:space="preserve">následujících </w:t>
      </w:r>
      <w:bookmarkStart w:id="0" w:name="_Hlk127373128"/>
      <w:r w:rsidRPr="002E1414">
        <w:rPr>
          <w:rFonts w:asciiTheme="minorHAnsi" w:hAnsiTheme="minorHAnsi" w:cstheme="minorHAnsi"/>
          <w:sz w:val="24"/>
          <w:szCs w:val="24"/>
        </w:rPr>
        <w:t>tradičních veřejnosti přístupných akcí</w:t>
      </w:r>
      <w:bookmarkEnd w:id="0"/>
      <w:r w:rsidR="009A1331" w:rsidRPr="002E1414">
        <w:rPr>
          <w:rFonts w:asciiTheme="minorHAnsi" w:hAnsiTheme="minorHAnsi" w:cstheme="minorHAnsi"/>
          <w:sz w:val="24"/>
          <w:szCs w:val="24"/>
        </w:rPr>
        <w:t>:</w:t>
      </w:r>
    </w:p>
    <w:p w14:paraId="346B6EF3" w14:textId="77777777" w:rsidR="0062119C" w:rsidRPr="00395C8E" w:rsidRDefault="00CE01F9" w:rsidP="0068557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sz w:val="24"/>
          <w:szCs w:val="24"/>
        </w:rPr>
        <w:t xml:space="preserve">Letní kino Sokolovna </w:t>
      </w:r>
    </w:p>
    <w:p w14:paraId="4547DD60" w14:textId="46D24619" w:rsidR="00CE01F9" w:rsidRPr="00395C8E" w:rsidRDefault="00CE01F9" w:rsidP="0062119C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5C8E">
        <w:rPr>
          <w:rFonts w:asciiTheme="minorHAnsi" w:hAnsiTheme="minorHAnsi" w:cstheme="minorHAnsi"/>
          <w:sz w:val="24"/>
          <w:szCs w:val="24"/>
        </w:rPr>
        <w:t xml:space="preserve">(sobota </w:t>
      </w:r>
      <w:r w:rsidR="00847259">
        <w:rPr>
          <w:rFonts w:asciiTheme="minorHAnsi" w:hAnsiTheme="minorHAnsi" w:cstheme="minorHAnsi"/>
          <w:sz w:val="24"/>
          <w:szCs w:val="24"/>
        </w:rPr>
        <w:t>24</w:t>
      </w:r>
      <w:r w:rsidRPr="00395C8E">
        <w:rPr>
          <w:rFonts w:asciiTheme="minorHAnsi" w:hAnsiTheme="minorHAnsi" w:cstheme="minorHAnsi"/>
          <w:sz w:val="24"/>
          <w:szCs w:val="24"/>
        </w:rPr>
        <w:t>.</w:t>
      </w:r>
      <w:r w:rsidR="00B13957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</w:rPr>
        <w:t>5.</w:t>
      </w:r>
      <w:r w:rsidR="00B13957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</w:rPr>
        <w:t>202</w:t>
      </w:r>
      <w:r w:rsidR="00847259">
        <w:rPr>
          <w:rFonts w:asciiTheme="minorHAnsi" w:hAnsiTheme="minorHAnsi" w:cstheme="minorHAnsi"/>
          <w:sz w:val="24"/>
          <w:szCs w:val="24"/>
        </w:rPr>
        <w:t>5</w:t>
      </w:r>
      <w:r w:rsidRPr="00395C8E">
        <w:rPr>
          <w:rFonts w:asciiTheme="minorHAnsi" w:hAnsiTheme="minorHAnsi" w:cstheme="minorHAnsi"/>
          <w:sz w:val="24"/>
          <w:szCs w:val="24"/>
        </w:rPr>
        <w:t xml:space="preserve">, cvičiště Sokola Veltěž, </w:t>
      </w:r>
      <w:r w:rsidR="00653204" w:rsidRPr="00395C8E">
        <w:rPr>
          <w:rFonts w:asciiTheme="minorHAnsi" w:hAnsiTheme="minorHAnsi" w:cstheme="minorHAnsi"/>
          <w:sz w:val="24"/>
          <w:szCs w:val="24"/>
        </w:rPr>
        <w:t>místní část – Veltěž</w:t>
      </w:r>
      <w:r w:rsidRPr="00395C8E">
        <w:rPr>
          <w:rFonts w:asciiTheme="minorHAnsi" w:hAnsiTheme="minorHAnsi" w:cstheme="minorHAnsi"/>
          <w:sz w:val="24"/>
          <w:szCs w:val="24"/>
        </w:rPr>
        <w:t>)</w:t>
      </w:r>
      <w:r w:rsidR="00653204" w:rsidRPr="00395C8E">
        <w:rPr>
          <w:rFonts w:asciiTheme="minorHAnsi" w:hAnsiTheme="minorHAnsi" w:cstheme="minorHAnsi"/>
          <w:sz w:val="24"/>
          <w:szCs w:val="24"/>
        </w:rPr>
        <w:t>.</w:t>
      </w:r>
    </w:p>
    <w:p w14:paraId="54511D15" w14:textId="3FDDA899" w:rsidR="0062119C" w:rsidRPr="00395C8E" w:rsidRDefault="00CE01F9" w:rsidP="0068557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sz w:val="24"/>
          <w:szCs w:val="24"/>
        </w:rPr>
        <w:t xml:space="preserve">Zdibské </w:t>
      </w:r>
      <w:r w:rsidR="002E2691">
        <w:rPr>
          <w:rFonts w:asciiTheme="minorHAnsi" w:hAnsiTheme="minorHAnsi" w:cstheme="minorHAnsi"/>
          <w:b/>
          <w:bCs/>
          <w:sz w:val="24"/>
          <w:szCs w:val="24"/>
        </w:rPr>
        <w:t>pivobraní</w:t>
      </w:r>
      <w:r w:rsidRPr="00395C8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93F286A" w14:textId="562A0D9B" w:rsidR="00847259" w:rsidRPr="00847259" w:rsidRDefault="00CE01F9" w:rsidP="00847259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395C8E">
        <w:rPr>
          <w:rFonts w:asciiTheme="minorHAnsi" w:hAnsiTheme="minorHAnsi" w:cstheme="minorHAnsi"/>
          <w:sz w:val="24"/>
          <w:szCs w:val="24"/>
        </w:rPr>
        <w:t>(</w:t>
      </w:r>
      <w:r w:rsidR="00B13957">
        <w:rPr>
          <w:rFonts w:asciiTheme="minorHAnsi" w:hAnsiTheme="minorHAnsi" w:cstheme="minorHAnsi"/>
          <w:sz w:val="24"/>
          <w:szCs w:val="24"/>
        </w:rPr>
        <w:t xml:space="preserve">sobota </w:t>
      </w:r>
      <w:r w:rsidR="00847259">
        <w:rPr>
          <w:rFonts w:asciiTheme="minorHAnsi" w:hAnsiTheme="minorHAnsi" w:cstheme="minorHAnsi"/>
          <w:sz w:val="24"/>
          <w:szCs w:val="24"/>
        </w:rPr>
        <w:t>7</w:t>
      </w:r>
      <w:r w:rsidRPr="00395C8E">
        <w:rPr>
          <w:rFonts w:asciiTheme="minorHAnsi" w:hAnsiTheme="minorHAnsi" w:cstheme="minorHAnsi"/>
          <w:sz w:val="24"/>
          <w:szCs w:val="24"/>
        </w:rPr>
        <w:t>.</w:t>
      </w:r>
      <w:r w:rsidR="00B13957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</w:rPr>
        <w:t>6.</w:t>
      </w:r>
      <w:r w:rsidR="00B13957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</w:rPr>
        <w:t>202</w:t>
      </w:r>
      <w:r w:rsidR="00847259">
        <w:rPr>
          <w:rFonts w:asciiTheme="minorHAnsi" w:hAnsiTheme="minorHAnsi" w:cstheme="minorHAnsi"/>
          <w:sz w:val="24"/>
          <w:szCs w:val="24"/>
        </w:rPr>
        <w:t>5</w:t>
      </w:r>
      <w:r w:rsidRPr="00395C8E">
        <w:rPr>
          <w:rFonts w:asciiTheme="minorHAnsi" w:hAnsiTheme="minorHAnsi" w:cstheme="minorHAnsi"/>
          <w:sz w:val="24"/>
          <w:szCs w:val="24"/>
        </w:rPr>
        <w:t xml:space="preserve">, Zdibský pivovar, </w:t>
      </w:r>
      <w:r w:rsidR="00653204" w:rsidRPr="00395C8E">
        <w:rPr>
          <w:rFonts w:asciiTheme="minorHAnsi" w:hAnsiTheme="minorHAnsi" w:cstheme="minorHAnsi"/>
          <w:sz w:val="24"/>
          <w:szCs w:val="24"/>
        </w:rPr>
        <w:t>místní část – Přemyšlení</w:t>
      </w:r>
      <w:r w:rsidRPr="00395C8E">
        <w:rPr>
          <w:rFonts w:asciiTheme="minorHAnsi" w:hAnsiTheme="minorHAnsi" w:cstheme="minorHAnsi"/>
          <w:sz w:val="24"/>
          <w:szCs w:val="24"/>
        </w:rPr>
        <w:t>)</w:t>
      </w:r>
      <w:r w:rsidR="009A1331" w:rsidRPr="00395C8E">
        <w:rPr>
          <w:rFonts w:asciiTheme="minorHAnsi" w:hAnsiTheme="minorHAnsi" w:cstheme="minorHAnsi"/>
          <w:sz w:val="24"/>
          <w:szCs w:val="24"/>
        </w:rPr>
        <w:t>.</w:t>
      </w:r>
    </w:p>
    <w:p w14:paraId="37755FF8" w14:textId="6AC087E3" w:rsidR="00847259" w:rsidRDefault="00847259" w:rsidP="0068557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Slunovrat</w:t>
      </w:r>
    </w:p>
    <w:p w14:paraId="20356C80" w14:textId="705B48A0" w:rsidR="00847259" w:rsidRPr="00847259" w:rsidRDefault="00847259" w:rsidP="00847259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847259">
        <w:rPr>
          <w:rFonts w:asciiTheme="minorHAnsi" w:hAnsiTheme="minorHAnsi" w:cstheme="minorHAnsi"/>
          <w:sz w:val="24"/>
          <w:szCs w:val="24"/>
        </w:rPr>
        <w:t xml:space="preserve">(pátek 20. 6. 2025, amfiteátr Brnky, </w:t>
      </w:r>
      <w:r w:rsidRPr="000C2E52">
        <w:rPr>
          <w:rFonts w:asciiTheme="minorHAnsi" w:hAnsiTheme="minorHAnsi" w:cstheme="minorHAnsi"/>
          <w:sz w:val="24"/>
          <w:szCs w:val="24"/>
        </w:rPr>
        <w:t>místní část – Brnky).</w:t>
      </w:r>
    </w:p>
    <w:p w14:paraId="08EF949F" w14:textId="2658CB20" w:rsidR="0062119C" w:rsidRPr="00395C8E" w:rsidRDefault="00CE01F9" w:rsidP="0068557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sz w:val="24"/>
          <w:szCs w:val="24"/>
        </w:rPr>
        <w:t xml:space="preserve">Letní kino Brnky </w:t>
      </w:r>
    </w:p>
    <w:p w14:paraId="0BBD7C0F" w14:textId="4798D915" w:rsidR="000C2E52" w:rsidRDefault="00CE01F9" w:rsidP="000C2E52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0C2E52">
        <w:rPr>
          <w:rFonts w:asciiTheme="minorHAnsi" w:hAnsiTheme="minorHAnsi" w:cstheme="minorHAnsi"/>
          <w:sz w:val="24"/>
          <w:szCs w:val="24"/>
        </w:rPr>
        <w:t>(</w:t>
      </w:r>
      <w:r w:rsidR="0068557A" w:rsidRPr="000C2E52">
        <w:rPr>
          <w:rFonts w:asciiTheme="minorHAnsi" w:hAnsiTheme="minorHAnsi" w:cstheme="minorHAnsi"/>
          <w:sz w:val="24"/>
          <w:szCs w:val="24"/>
        </w:rPr>
        <w:t>sobot</w:t>
      </w:r>
      <w:r w:rsidR="00B13957" w:rsidRPr="000C2E52">
        <w:rPr>
          <w:rFonts w:asciiTheme="minorHAnsi" w:hAnsiTheme="minorHAnsi" w:cstheme="minorHAnsi"/>
          <w:sz w:val="24"/>
          <w:szCs w:val="24"/>
        </w:rPr>
        <w:t>y</w:t>
      </w:r>
      <w:r w:rsidR="0068557A" w:rsidRPr="000C2E52">
        <w:rPr>
          <w:rFonts w:asciiTheme="minorHAnsi" w:hAnsiTheme="minorHAnsi" w:cstheme="minorHAnsi"/>
          <w:sz w:val="24"/>
          <w:szCs w:val="24"/>
        </w:rPr>
        <w:t xml:space="preserve"> </w:t>
      </w:r>
      <w:r w:rsidRPr="000C2E52">
        <w:rPr>
          <w:rFonts w:asciiTheme="minorHAnsi" w:hAnsiTheme="minorHAnsi" w:cstheme="minorHAnsi"/>
          <w:sz w:val="24"/>
          <w:szCs w:val="24"/>
        </w:rPr>
        <w:t>2</w:t>
      </w:r>
      <w:r w:rsidR="00847259">
        <w:rPr>
          <w:rFonts w:asciiTheme="minorHAnsi" w:hAnsiTheme="minorHAnsi" w:cstheme="minorHAnsi"/>
          <w:sz w:val="24"/>
          <w:szCs w:val="24"/>
        </w:rPr>
        <w:t>6</w:t>
      </w:r>
      <w:r w:rsidRPr="000C2E52">
        <w:rPr>
          <w:rFonts w:asciiTheme="minorHAnsi" w:hAnsiTheme="minorHAnsi" w:cstheme="minorHAnsi"/>
          <w:sz w:val="24"/>
          <w:szCs w:val="24"/>
        </w:rPr>
        <w:t>.</w:t>
      </w:r>
      <w:r w:rsidR="00B13957" w:rsidRPr="000C2E52">
        <w:rPr>
          <w:rFonts w:asciiTheme="minorHAnsi" w:hAnsiTheme="minorHAnsi" w:cstheme="minorHAnsi"/>
          <w:sz w:val="24"/>
          <w:szCs w:val="24"/>
        </w:rPr>
        <w:t xml:space="preserve"> </w:t>
      </w:r>
      <w:r w:rsidRPr="000C2E52">
        <w:rPr>
          <w:rFonts w:asciiTheme="minorHAnsi" w:hAnsiTheme="minorHAnsi" w:cstheme="minorHAnsi"/>
          <w:sz w:val="24"/>
          <w:szCs w:val="24"/>
        </w:rPr>
        <w:t>7.</w:t>
      </w:r>
      <w:r w:rsidR="00B13957" w:rsidRPr="000C2E52">
        <w:rPr>
          <w:rFonts w:asciiTheme="minorHAnsi" w:hAnsiTheme="minorHAnsi" w:cstheme="minorHAnsi"/>
          <w:sz w:val="24"/>
          <w:szCs w:val="24"/>
        </w:rPr>
        <w:t xml:space="preserve"> </w:t>
      </w:r>
      <w:r w:rsidRPr="000C2E52">
        <w:rPr>
          <w:rFonts w:asciiTheme="minorHAnsi" w:hAnsiTheme="minorHAnsi" w:cstheme="minorHAnsi"/>
          <w:sz w:val="24"/>
          <w:szCs w:val="24"/>
        </w:rPr>
        <w:t>202</w:t>
      </w:r>
      <w:r w:rsidR="00847259">
        <w:rPr>
          <w:rFonts w:asciiTheme="minorHAnsi" w:hAnsiTheme="minorHAnsi" w:cstheme="minorHAnsi"/>
          <w:sz w:val="24"/>
          <w:szCs w:val="24"/>
        </w:rPr>
        <w:t>5</w:t>
      </w:r>
      <w:r w:rsidR="009A1331" w:rsidRPr="000C2E52">
        <w:rPr>
          <w:rFonts w:asciiTheme="minorHAnsi" w:hAnsiTheme="minorHAnsi" w:cstheme="minorHAnsi"/>
          <w:sz w:val="24"/>
          <w:szCs w:val="24"/>
        </w:rPr>
        <w:t xml:space="preserve"> a </w:t>
      </w:r>
      <w:r w:rsidR="00B13957" w:rsidRPr="000C2E52">
        <w:rPr>
          <w:rFonts w:asciiTheme="minorHAnsi" w:hAnsiTheme="minorHAnsi" w:cstheme="minorHAnsi"/>
          <w:sz w:val="24"/>
          <w:szCs w:val="24"/>
        </w:rPr>
        <w:t>3</w:t>
      </w:r>
      <w:r w:rsidR="00847259">
        <w:rPr>
          <w:rFonts w:asciiTheme="minorHAnsi" w:hAnsiTheme="minorHAnsi" w:cstheme="minorHAnsi"/>
          <w:sz w:val="24"/>
          <w:szCs w:val="24"/>
        </w:rPr>
        <w:t>0</w:t>
      </w:r>
      <w:r w:rsidR="009A1331" w:rsidRPr="000C2E52">
        <w:rPr>
          <w:rFonts w:asciiTheme="minorHAnsi" w:hAnsiTheme="minorHAnsi" w:cstheme="minorHAnsi"/>
          <w:sz w:val="24"/>
          <w:szCs w:val="24"/>
        </w:rPr>
        <w:t>.</w:t>
      </w:r>
      <w:r w:rsidR="00B13957" w:rsidRPr="000C2E52">
        <w:rPr>
          <w:rFonts w:asciiTheme="minorHAnsi" w:hAnsiTheme="minorHAnsi" w:cstheme="minorHAnsi"/>
          <w:sz w:val="24"/>
          <w:szCs w:val="24"/>
        </w:rPr>
        <w:t xml:space="preserve"> 8</w:t>
      </w:r>
      <w:r w:rsidR="009A1331" w:rsidRPr="000C2E52">
        <w:rPr>
          <w:rFonts w:asciiTheme="minorHAnsi" w:hAnsiTheme="minorHAnsi" w:cstheme="minorHAnsi"/>
          <w:sz w:val="24"/>
          <w:szCs w:val="24"/>
        </w:rPr>
        <w:t>.</w:t>
      </w:r>
      <w:r w:rsidR="00B13957" w:rsidRPr="000C2E52">
        <w:rPr>
          <w:rFonts w:asciiTheme="minorHAnsi" w:hAnsiTheme="minorHAnsi" w:cstheme="minorHAnsi"/>
          <w:sz w:val="24"/>
          <w:szCs w:val="24"/>
        </w:rPr>
        <w:t xml:space="preserve"> </w:t>
      </w:r>
      <w:r w:rsidR="009A1331" w:rsidRPr="000C2E52">
        <w:rPr>
          <w:rFonts w:asciiTheme="minorHAnsi" w:hAnsiTheme="minorHAnsi" w:cstheme="minorHAnsi"/>
          <w:sz w:val="24"/>
          <w:szCs w:val="24"/>
        </w:rPr>
        <w:t>202</w:t>
      </w:r>
      <w:r w:rsidR="00847259">
        <w:rPr>
          <w:rFonts w:asciiTheme="minorHAnsi" w:hAnsiTheme="minorHAnsi" w:cstheme="minorHAnsi"/>
          <w:sz w:val="24"/>
          <w:szCs w:val="24"/>
        </w:rPr>
        <w:t>5</w:t>
      </w:r>
      <w:r w:rsidR="009A1331" w:rsidRPr="000C2E52">
        <w:rPr>
          <w:rFonts w:asciiTheme="minorHAnsi" w:hAnsiTheme="minorHAnsi" w:cstheme="minorHAnsi"/>
          <w:sz w:val="24"/>
          <w:szCs w:val="24"/>
        </w:rPr>
        <w:t>,</w:t>
      </w:r>
      <w:r w:rsidRPr="000C2E52">
        <w:rPr>
          <w:rFonts w:asciiTheme="minorHAnsi" w:hAnsiTheme="minorHAnsi" w:cstheme="minorHAnsi"/>
          <w:sz w:val="24"/>
          <w:szCs w:val="24"/>
        </w:rPr>
        <w:t xml:space="preserve"> amfiteátr Brnky, </w:t>
      </w:r>
      <w:r w:rsidR="00653204" w:rsidRPr="000C2E52">
        <w:rPr>
          <w:rFonts w:asciiTheme="minorHAnsi" w:hAnsiTheme="minorHAnsi" w:cstheme="minorHAnsi"/>
          <w:sz w:val="24"/>
          <w:szCs w:val="24"/>
        </w:rPr>
        <w:t>místní část – Brnky</w:t>
      </w:r>
      <w:r w:rsidRPr="000C2E52">
        <w:rPr>
          <w:rFonts w:asciiTheme="minorHAnsi" w:hAnsiTheme="minorHAnsi" w:cstheme="minorHAnsi"/>
          <w:sz w:val="24"/>
          <w:szCs w:val="24"/>
        </w:rPr>
        <w:t>)</w:t>
      </w:r>
      <w:r w:rsidR="00653204" w:rsidRPr="000C2E52">
        <w:rPr>
          <w:rFonts w:asciiTheme="minorHAnsi" w:hAnsiTheme="minorHAnsi" w:cstheme="minorHAnsi"/>
          <w:sz w:val="24"/>
          <w:szCs w:val="24"/>
        </w:rPr>
        <w:t>.</w:t>
      </w:r>
    </w:p>
    <w:p w14:paraId="7D582758" w14:textId="77777777" w:rsidR="000C2E52" w:rsidRDefault="000C2E52" w:rsidP="000C2E52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025A">
        <w:rPr>
          <w:rFonts w:asciiTheme="minorHAnsi" w:hAnsiTheme="minorHAnsi" w:cstheme="minorHAnsi"/>
          <w:b/>
          <w:bCs/>
          <w:sz w:val="24"/>
          <w:szCs w:val="24"/>
        </w:rPr>
        <w:t>Slavnosti</w:t>
      </w:r>
      <w:r w:rsidRPr="000C2E52">
        <w:rPr>
          <w:rFonts w:asciiTheme="minorHAnsi" w:hAnsiTheme="minorHAnsi" w:cstheme="minorHAnsi"/>
          <w:b/>
          <w:bCs/>
          <w:sz w:val="24"/>
          <w:szCs w:val="24"/>
        </w:rPr>
        <w:t xml:space="preserve"> Levého a Pravého břehu</w:t>
      </w:r>
      <w:r w:rsidRPr="000C2E5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C57DFB" w14:textId="1101396A" w:rsidR="000C2E52" w:rsidRDefault="000C2E52" w:rsidP="000C2E52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0C2E52">
        <w:rPr>
          <w:rFonts w:asciiTheme="minorHAnsi" w:hAnsiTheme="minorHAnsi" w:cstheme="minorHAnsi"/>
          <w:sz w:val="24"/>
          <w:szCs w:val="24"/>
        </w:rPr>
        <w:t>(sobota 1</w:t>
      </w:r>
      <w:r w:rsidR="00847259">
        <w:rPr>
          <w:rFonts w:asciiTheme="minorHAnsi" w:hAnsiTheme="minorHAnsi" w:cstheme="minorHAnsi"/>
          <w:sz w:val="24"/>
          <w:szCs w:val="24"/>
        </w:rPr>
        <w:t>3</w:t>
      </w:r>
      <w:r w:rsidRPr="000C2E52">
        <w:rPr>
          <w:rFonts w:asciiTheme="minorHAnsi" w:hAnsiTheme="minorHAnsi" w:cstheme="minorHAnsi"/>
          <w:sz w:val="24"/>
          <w:szCs w:val="24"/>
        </w:rPr>
        <w:t>. 9. 202</w:t>
      </w:r>
      <w:r w:rsidR="00847259">
        <w:rPr>
          <w:rFonts w:asciiTheme="minorHAnsi" w:hAnsiTheme="minorHAnsi" w:cstheme="minorHAnsi"/>
          <w:sz w:val="24"/>
          <w:szCs w:val="24"/>
        </w:rPr>
        <w:t>5</w:t>
      </w:r>
      <w:r w:rsidRPr="000C2E52">
        <w:rPr>
          <w:rFonts w:asciiTheme="minorHAnsi" w:hAnsiTheme="minorHAnsi" w:cstheme="minorHAnsi"/>
          <w:sz w:val="24"/>
          <w:szCs w:val="24"/>
        </w:rPr>
        <w:t>, nábřeží Vltavy – Klecany/Klecánky, místní část – Brnky/Klecánky).</w:t>
      </w:r>
    </w:p>
    <w:p w14:paraId="73AA2C76" w14:textId="77777777" w:rsidR="002B13D0" w:rsidRDefault="002B13D0" w:rsidP="000C2E52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</w:p>
    <w:p w14:paraId="57813B3B" w14:textId="77777777" w:rsidR="00E77171" w:rsidRPr="00187627" w:rsidRDefault="00E77171" w:rsidP="000C2E52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10"/>
          <w:szCs w:val="10"/>
        </w:rPr>
      </w:pPr>
    </w:p>
    <w:p w14:paraId="7BDBCB08" w14:textId="77777777" w:rsidR="002E1414" w:rsidRPr="000C2E52" w:rsidRDefault="002E1414" w:rsidP="002E1414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C2E52">
        <w:rPr>
          <w:rFonts w:asciiTheme="minorHAnsi" w:hAnsiTheme="minorHAnsi" w:cstheme="minorHAnsi"/>
          <w:sz w:val="24"/>
          <w:szCs w:val="24"/>
        </w:rPr>
        <w:t xml:space="preserve">Doba nočního klidu se vymezuje dobou kratší, a to </w:t>
      </w:r>
      <w:r w:rsidRPr="000C2E52">
        <w:rPr>
          <w:rFonts w:asciiTheme="minorHAnsi" w:hAnsiTheme="minorHAnsi" w:cstheme="minorHAnsi"/>
          <w:b/>
          <w:bCs/>
          <w:sz w:val="24"/>
          <w:szCs w:val="24"/>
        </w:rPr>
        <w:t>od 02:00 do 06:00</w:t>
      </w:r>
      <w:r w:rsidRPr="000C2E52">
        <w:rPr>
          <w:rFonts w:asciiTheme="minorHAnsi" w:hAnsiTheme="minorHAnsi" w:cstheme="minorHAnsi"/>
          <w:sz w:val="24"/>
          <w:szCs w:val="24"/>
        </w:rPr>
        <w:t xml:space="preserve"> hodiny v době konání následujících tradičních veřejnosti přístupných akcí:</w:t>
      </w:r>
    </w:p>
    <w:p w14:paraId="4B9C93AF" w14:textId="77777777" w:rsidR="009A1331" w:rsidRPr="00124ECE" w:rsidRDefault="009A1331" w:rsidP="0068557A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theme="minorHAnsi"/>
          <w:sz w:val="10"/>
          <w:szCs w:val="10"/>
        </w:rPr>
      </w:pPr>
    </w:p>
    <w:p w14:paraId="23BDE9D1" w14:textId="77777777" w:rsidR="0076482E" w:rsidRDefault="002E2691" w:rsidP="007A3F7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025A">
        <w:rPr>
          <w:rFonts w:asciiTheme="minorHAnsi" w:hAnsiTheme="minorHAnsi" w:cstheme="minorHAnsi"/>
          <w:b/>
          <w:bCs/>
          <w:sz w:val="24"/>
          <w:szCs w:val="24"/>
        </w:rPr>
        <w:t>Čarodějnice</w:t>
      </w:r>
      <w:r w:rsidRPr="0076482E">
        <w:rPr>
          <w:rFonts w:asciiTheme="minorHAnsi" w:hAnsiTheme="minorHAnsi" w:cstheme="minorHAnsi"/>
          <w:b/>
          <w:bCs/>
          <w:sz w:val="24"/>
          <w:szCs w:val="24"/>
        </w:rPr>
        <w:t xml:space="preserve"> ve Zdivaru</w:t>
      </w:r>
      <w:r w:rsidRPr="007648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2E0EA6" w14:textId="45AC7120" w:rsidR="002E2691" w:rsidRPr="0076482E" w:rsidRDefault="002E2691" w:rsidP="0076482E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76482E">
        <w:rPr>
          <w:rFonts w:asciiTheme="minorHAnsi" w:hAnsiTheme="minorHAnsi" w:cstheme="minorHAnsi"/>
          <w:sz w:val="24"/>
          <w:szCs w:val="24"/>
        </w:rPr>
        <w:t>(úterý 30. 4. 202</w:t>
      </w:r>
      <w:r w:rsidR="004065CF">
        <w:rPr>
          <w:rFonts w:asciiTheme="minorHAnsi" w:hAnsiTheme="minorHAnsi" w:cstheme="minorHAnsi"/>
          <w:sz w:val="24"/>
          <w:szCs w:val="24"/>
        </w:rPr>
        <w:t>5</w:t>
      </w:r>
      <w:r w:rsidRPr="0076482E">
        <w:rPr>
          <w:rFonts w:asciiTheme="minorHAnsi" w:hAnsiTheme="minorHAnsi" w:cstheme="minorHAnsi"/>
          <w:sz w:val="24"/>
          <w:szCs w:val="24"/>
        </w:rPr>
        <w:t>, Zdibský pivovar, místní část – Přemyšlení).</w:t>
      </w:r>
    </w:p>
    <w:p w14:paraId="73E34897" w14:textId="19853ACE" w:rsidR="0076482E" w:rsidRPr="002E1414" w:rsidRDefault="0076482E" w:rsidP="0076482E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sz w:val="24"/>
          <w:szCs w:val="24"/>
        </w:rPr>
        <w:t xml:space="preserve">Memoriál Karla Kůrky </w:t>
      </w:r>
    </w:p>
    <w:p w14:paraId="7164B75F" w14:textId="08A0244F" w:rsidR="0076482E" w:rsidRPr="002E1414" w:rsidRDefault="0076482E" w:rsidP="0076482E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1414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2E1414">
        <w:rPr>
          <w:rFonts w:asciiTheme="minorHAnsi" w:hAnsiTheme="minorHAnsi" w:cstheme="minorHAnsi"/>
          <w:sz w:val="24"/>
          <w:szCs w:val="24"/>
        </w:rPr>
        <w:t xml:space="preserve">obota </w:t>
      </w:r>
      <w:r w:rsidR="00847259">
        <w:rPr>
          <w:rFonts w:asciiTheme="minorHAnsi" w:hAnsiTheme="minorHAnsi" w:cstheme="minorHAnsi"/>
          <w:sz w:val="24"/>
          <w:szCs w:val="24"/>
        </w:rPr>
        <w:t>19</w:t>
      </w:r>
      <w:r w:rsidRPr="002E1414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E1414">
        <w:rPr>
          <w:rFonts w:asciiTheme="minorHAnsi" w:hAnsiTheme="minorHAnsi" w:cstheme="minorHAnsi"/>
          <w:sz w:val="24"/>
          <w:szCs w:val="24"/>
        </w:rPr>
        <w:t>7. 202</w:t>
      </w:r>
      <w:r w:rsidR="00847259">
        <w:rPr>
          <w:rFonts w:asciiTheme="minorHAnsi" w:hAnsiTheme="minorHAnsi" w:cstheme="minorHAnsi"/>
          <w:sz w:val="24"/>
          <w:szCs w:val="24"/>
        </w:rPr>
        <w:t>5</w:t>
      </w:r>
      <w:r w:rsidRPr="002E1414">
        <w:rPr>
          <w:rFonts w:asciiTheme="minorHAnsi" w:hAnsiTheme="minorHAnsi" w:cstheme="minorHAnsi"/>
          <w:sz w:val="24"/>
          <w:szCs w:val="24"/>
        </w:rPr>
        <w:t>, Fotbalové hřiště Veltěž, místní část – Veltěž).</w:t>
      </w:r>
    </w:p>
    <w:p w14:paraId="2FDC4CBA" w14:textId="77777777" w:rsidR="0062119C" w:rsidRPr="00395C8E" w:rsidRDefault="0068557A" w:rsidP="002E2691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sz w:val="24"/>
          <w:szCs w:val="24"/>
        </w:rPr>
        <w:t>Zdibský kotlík</w:t>
      </w:r>
      <w:r w:rsidRPr="00395C8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0E691D" w14:textId="6F739B98" w:rsidR="0068557A" w:rsidRPr="00395C8E" w:rsidRDefault="0068557A" w:rsidP="000C2E52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C8E">
        <w:rPr>
          <w:rFonts w:asciiTheme="minorHAnsi" w:hAnsiTheme="minorHAnsi" w:cstheme="minorHAnsi"/>
          <w:sz w:val="24"/>
          <w:szCs w:val="24"/>
        </w:rPr>
        <w:t xml:space="preserve">(sobota </w:t>
      </w:r>
      <w:r w:rsidR="00847259">
        <w:rPr>
          <w:rFonts w:asciiTheme="minorHAnsi" w:hAnsiTheme="minorHAnsi" w:cstheme="minorHAnsi"/>
          <w:sz w:val="24"/>
          <w:szCs w:val="24"/>
        </w:rPr>
        <w:t>9</w:t>
      </w:r>
      <w:r w:rsidRPr="00395C8E">
        <w:rPr>
          <w:rFonts w:asciiTheme="minorHAnsi" w:hAnsiTheme="minorHAnsi" w:cstheme="minorHAnsi"/>
          <w:sz w:val="24"/>
          <w:szCs w:val="24"/>
        </w:rPr>
        <w:t>.</w:t>
      </w:r>
      <w:r w:rsidR="002E1414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</w:rPr>
        <w:t>8.</w:t>
      </w:r>
      <w:r w:rsidR="002E1414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</w:rPr>
        <w:t>202</w:t>
      </w:r>
      <w:r w:rsidR="00847259">
        <w:rPr>
          <w:rFonts w:asciiTheme="minorHAnsi" w:hAnsiTheme="minorHAnsi" w:cstheme="minorHAnsi"/>
          <w:sz w:val="24"/>
          <w:szCs w:val="24"/>
        </w:rPr>
        <w:t>5</w:t>
      </w:r>
      <w:r w:rsidRPr="00395C8E">
        <w:rPr>
          <w:rFonts w:asciiTheme="minorHAnsi" w:hAnsiTheme="minorHAnsi" w:cstheme="minorHAnsi"/>
          <w:sz w:val="24"/>
          <w:szCs w:val="24"/>
        </w:rPr>
        <w:t xml:space="preserve">, fotbalové hřiště Veltěž, </w:t>
      </w:r>
      <w:r w:rsidR="00653204" w:rsidRPr="00395C8E">
        <w:rPr>
          <w:rFonts w:asciiTheme="minorHAnsi" w:hAnsiTheme="minorHAnsi" w:cstheme="minorHAnsi"/>
          <w:sz w:val="24"/>
          <w:szCs w:val="24"/>
        </w:rPr>
        <w:t>místní část – Veltěž).</w:t>
      </w:r>
    </w:p>
    <w:p w14:paraId="6D6C319A" w14:textId="77777777" w:rsidR="0062119C" w:rsidRPr="00395C8E" w:rsidRDefault="0068557A" w:rsidP="002E2691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sz w:val="24"/>
          <w:szCs w:val="24"/>
        </w:rPr>
        <w:t>Hasičský srandamač</w:t>
      </w:r>
    </w:p>
    <w:p w14:paraId="25716949" w14:textId="101CB35D" w:rsidR="0068557A" w:rsidRPr="00395C8E" w:rsidRDefault="0068557A" w:rsidP="000C2E52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C8E">
        <w:rPr>
          <w:rFonts w:asciiTheme="minorHAnsi" w:hAnsiTheme="minorHAnsi" w:cstheme="minorHAnsi"/>
          <w:sz w:val="24"/>
          <w:szCs w:val="24"/>
        </w:rPr>
        <w:t xml:space="preserve">(sobota </w:t>
      </w:r>
      <w:r w:rsidR="00847259">
        <w:rPr>
          <w:rFonts w:asciiTheme="minorHAnsi" w:hAnsiTheme="minorHAnsi" w:cstheme="minorHAnsi"/>
          <w:sz w:val="24"/>
          <w:szCs w:val="24"/>
        </w:rPr>
        <w:t>6</w:t>
      </w:r>
      <w:r w:rsidRPr="00395C8E">
        <w:rPr>
          <w:rFonts w:asciiTheme="minorHAnsi" w:hAnsiTheme="minorHAnsi" w:cstheme="minorHAnsi"/>
          <w:sz w:val="24"/>
          <w:szCs w:val="24"/>
        </w:rPr>
        <w:t>.</w:t>
      </w:r>
      <w:r w:rsidR="002E1414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</w:rPr>
        <w:t>9.</w:t>
      </w:r>
      <w:r w:rsidR="002E1414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</w:rPr>
        <w:t>202</w:t>
      </w:r>
      <w:r w:rsidR="00847259">
        <w:rPr>
          <w:rFonts w:asciiTheme="minorHAnsi" w:hAnsiTheme="minorHAnsi" w:cstheme="minorHAnsi"/>
          <w:sz w:val="24"/>
          <w:szCs w:val="24"/>
        </w:rPr>
        <w:t>5</w:t>
      </w:r>
      <w:r w:rsidRPr="00395C8E">
        <w:rPr>
          <w:rFonts w:asciiTheme="minorHAnsi" w:hAnsiTheme="minorHAnsi" w:cstheme="minorHAnsi"/>
          <w:sz w:val="24"/>
          <w:szCs w:val="24"/>
        </w:rPr>
        <w:t xml:space="preserve">, fotbalové hřiště Veltěž, </w:t>
      </w:r>
      <w:r w:rsidR="00653204" w:rsidRPr="00395C8E">
        <w:rPr>
          <w:rFonts w:asciiTheme="minorHAnsi" w:hAnsiTheme="minorHAnsi" w:cstheme="minorHAnsi"/>
          <w:sz w:val="24"/>
          <w:szCs w:val="24"/>
        </w:rPr>
        <w:t>místní část – Veltěž</w:t>
      </w:r>
      <w:r w:rsidRPr="00395C8E">
        <w:rPr>
          <w:rFonts w:asciiTheme="minorHAnsi" w:hAnsiTheme="minorHAnsi" w:cstheme="minorHAnsi"/>
          <w:sz w:val="24"/>
          <w:szCs w:val="24"/>
        </w:rPr>
        <w:t>)</w:t>
      </w:r>
    </w:p>
    <w:p w14:paraId="77D9A675" w14:textId="77777777" w:rsidR="00AA0CFF" w:rsidRPr="00124ECE" w:rsidRDefault="00AA0CFF" w:rsidP="00AA0CFF">
      <w:pPr>
        <w:pStyle w:val="Odstavecseseznamem"/>
        <w:ind w:left="644"/>
        <w:jc w:val="both"/>
        <w:rPr>
          <w:rFonts w:asciiTheme="minorHAnsi" w:hAnsiTheme="minorHAnsi" w:cstheme="minorHAnsi"/>
          <w:sz w:val="10"/>
          <w:szCs w:val="10"/>
        </w:rPr>
      </w:pPr>
    </w:p>
    <w:p w14:paraId="09A922C5" w14:textId="396C6137" w:rsidR="00AA0CFF" w:rsidRPr="00395C8E" w:rsidRDefault="00AA0CFF" w:rsidP="00395C8E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Pořadatel akce uvedené </w:t>
      </w:r>
      <w:r w:rsidRPr="00395C8E">
        <w:rPr>
          <w:rFonts w:asciiTheme="minorHAnsi" w:hAnsiTheme="minorHAnsi" w:cstheme="minorHAnsi"/>
          <w:sz w:val="24"/>
          <w:szCs w:val="24"/>
        </w:rPr>
        <w:t>pod body 2</w:t>
      </w:r>
      <w:r w:rsidR="00C40E51">
        <w:rPr>
          <w:rFonts w:asciiTheme="minorHAnsi" w:hAnsiTheme="minorHAnsi" w:cstheme="minorHAnsi"/>
          <w:sz w:val="24"/>
          <w:szCs w:val="24"/>
        </w:rPr>
        <w:t xml:space="preserve"> a nebo</w:t>
      </w:r>
      <w:r w:rsidRPr="00395C8E">
        <w:rPr>
          <w:rFonts w:asciiTheme="minorHAnsi" w:hAnsiTheme="minorHAnsi" w:cstheme="minorHAnsi"/>
          <w:sz w:val="24"/>
          <w:szCs w:val="24"/>
        </w:rPr>
        <w:t xml:space="preserve"> 3 této vyhlášky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je povinen </w:t>
      </w:r>
      <w:r w:rsidRPr="00FD2035">
        <w:rPr>
          <w:rFonts w:asciiTheme="minorHAnsi" w:hAnsiTheme="minorHAnsi" w:cstheme="minorHAnsi"/>
          <w:b/>
          <w:bCs/>
          <w:sz w:val="24"/>
          <w:szCs w:val="24"/>
          <w:lang w:val="x-none"/>
        </w:rPr>
        <w:t>oznámit nejméně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7916CF">
        <w:rPr>
          <w:rFonts w:asciiTheme="minorHAnsi" w:hAnsiTheme="minorHAnsi" w:cstheme="minorHAnsi"/>
          <w:sz w:val="24"/>
          <w:szCs w:val="24"/>
          <w:lang w:val="x-none"/>
        </w:rPr>
        <w:t xml:space="preserve">     </w:t>
      </w:r>
      <w:r w:rsidR="0096672B" w:rsidRPr="00FD2035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FD2035">
        <w:rPr>
          <w:rFonts w:asciiTheme="minorHAnsi" w:hAnsiTheme="minorHAnsi" w:cstheme="minorHAnsi"/>
          <w:b/>
          <w:bCs/>
          <w:sz w:val="24"/>
          <w:szCs w:val="24"/>
          <w:lang w:val="x-none"/>
        </w:rPr>
        <w:t xml:space="preserve"> dnů před jejím konáním</w:t>
      </w:r>
      <w:r w:rsidRPr="00395C8E">
        <w:rPr>
          <w:rFonts w:asciiTheme="minorHAnsi" w:hAnsiTheme="minorHAnsi" w:cstheme="minorHAnsi"/>
          <w:sz w:val="24"/>
          <w:szCs w:val="24"/>
        </w:rPr>
        <w:t xml:space="preserve"> </w:t>
      </w:r>
      <w:r w:rsidR="006522C6">
        <w:rPr>
          <w:rFonts w:asciiTheme="minorHAnsi" w:hAnsiTheme="minorHAnsi" w:cstheme="minorHAnsi"/>
          <w:sz w:val="24"/>
          <w:szCs w:val="24"/>
        </w:rPr>
        <w:t>O</w:t>
      </w:r>
      <w:r w:rsidRPr="00395C8E">
        <w:rPr>
          <w:rFonts w:asciiTheme="minorHAnsi" w:hAnsiTheme="minorHAnsi" w:cstheme="minorHAnsi"/>
          <w:sz w:val="24"/>
          <w:szCs w:val="24"/>
        </w:rPr>
        <w:t xml:space="preserve">becnímu úřadu obce Zdiby </w:t>
      </w:r>
    </w:p>
    <w:p w14:paraId="793721D9" w14:textId="599170D0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jméno, příjmení, datum narození, adresu místa trvalého pobytu </w:t>
      </w:r>
      <w:r w:rsidR="00C40E51">
        <w:rPr>
          <w:rFonts w:asciiTheme="minorHAnsi" w:hAnsiTheme="minorHAnsi" w:cstheme="minorHAnsi"/>
          <w:sz w:val="24"/>
          <w:szCs w:val="24"/>
          <w:lang w:val="x-none"/>
        </w:rPr>
        <w:t>pořadatele a jeho kontaktní údaje (včetně kontaktního tel. čísla)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; je-li pořadatelem právnická osoba, název či obchodní firmu, sídlo</w:t>
      </w:r>
      <w:r w:rsidRPr="00395C8E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a označení osoby, která je oprávněna za tuto právnickou osobu jednat</w:t>
      </w:r>
      <w:r w:rsidR="00C40E51">
        <w:rPr>
          <w:rFonts w:asciiTheme="minorHAnsi" w:hAnsiTheme="minorHAnsi" w:cstheme="minorHAnsi"/>
          <w:sz w:val="24"/>
          <w:szCs w:val="24"/>
          <w:lang w:val="x-none"/>
        </w:rPr>
        <w:t xml:space="preserve"> a její kontaktní údaje (včetně kontaktního tel. čísla)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,</w:t>
      </w:r>
    </w:p>
    <w:p w14:paraId="3BBBFC6D" w14:textId="39896989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označení názvu akce (opakujících se akcí), dobu a místo konání včetně údaje o jejím počátku</w:t>
      </w:r>
      <w:r w:rsidRPr="00395C8E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a ukončení,</w:t>
      </w:r>
    </w:p>
    <w:p w14:paraId="35CFC15B" w14:textId="381B362B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předpokládaný počet účastníků této akce,</w:t>
      </w:r>
    </w:p>
    <w:p w14:paraId="7E399F24" w14:textId="53957778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počet osob zajišťujících pořadatelskou službu a způsob jejich </w:t>
      </w:r>
      <w:r w:rsidR="00187627">
        <w:rPr>
          <w:rFonts w:asciiTheme="minorHAnsi" w:hAnsiTheme="minorHAnsi" w:cstheme="minorHAnsi"/>
          <w:sz w:val="24"/>
          <w:szCs w:val="24"/>
          <w:lang w:val="x-none"/>
        </w:rPr>
        <w:t xml:space="preserve">viditelného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označení,</w:t>
      </w:r>
    </w:p>
    <w:p w14:paraId="6F8824CE" w14:textId="26EC2181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údaje </w:t>
      </w:r>
      <w:r w:rsidR="00C40E51">
        <w:rPr>
          <w:rFonts w:asciiTheme="minorHAnsi" w:hAnsiTheme="minorHAnsi" w:cstheme="minorHAnsi"/>
          <w:sz w:val="24"/>
          <w:szCs w:val="24"/>
          <w:lang w:val="x-none"/>
        </w:rPr>
        <w:t xml:space="preserve">v rozsahu </w:t>
      </w:r>
      <w:r w:rsidR="00C40E51" w:rsidRPr="00395C8E">
        <w:rPr>
          <w:rFonts w:asciiTheme="minorHAnsi" w:hAnsiTheme="minorHAnsi" w:cstheme="minorHAnsi"/>
          <w:sz w:val="24"/>
          <w:szCs w:val="24"/>
          <w:lang w:val="x-none"/>
        </w:rPr>
        <w:t>jméno</w:t>
      </w:r>
      <w:r w:rsidR="00187627">
        <w:rPr>
          <w:rFonts w:asciiTheme="minorHAnsi" w:hAnsiTheme="minorHAnsi" w:cstheme="minorHAnsi"/>
          <w:sz w:val="24"/>
          <w:szCs w:val="24"/>
          <w:lang w:val="x-none"/>
        </w:rPr>
        <w:t xml:space="preserve"> a</w:t>
      </w:r>
      <w:r w:rsidR="00C40E51"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 příjmení </w:t>
      </w:r>
      <w:r w:rsidR="00187627">
        <w:rPr>
          <w:rFonts w:asciiTheme="minorHAnsi" w:hAnsiTheme="minorHAnsi" w:cstheme="minorHAnsi"/>
          <w:sz w:val="24"/>
          <w:szCs w:val="24"/>
          <w:lang w:val="x-none"/>
        </w:rPr>
        <w:t>k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Pr="00187627">
        <w:rPr>
          <w:rFonts w:asciiTheme="minorHAnsi" w:hAnsiTheme="minorHAnsi" w:cstheme="minorHAnsi"/>
          <w:b/>
          <w:bCs/>
          <w:sz w:val="24"/>
          <w:szCs w:val="24"/>
          <w:lang w:val="x-none"/>
        </w:rPr>
        <w:t>osobě pověřené pořadatelem akce k osobní spolupráci s orgány</w:t>
      </w:r>
      <w:r w:rsidR="003149DA" w:rsidRPr="0018762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87627">
        <w:rPr>
          <w:rFonts w:asciiTheme="minorHAnsi" w:hAnsiTheme="minorHAnsi" w:cstheme="minorHAnsi"/>
          <w:b/>
          <w:bCs/>
          <w:sz w:val="24"/>
          <w:szCs w:val="24"/>
          <w:lang w:val="x-none"/>
        </w:rPr>
        <w:t>veřejné moci</w:t>
      </w:r>
      <w:r w:rsidR="00C40E51" w:rsidRPr="00187627">
        <w:rPr>
          <w:rFonts w:asciiTheme="minorHAnsi" w:hAnsiTheme="minorHAnsi" w:cstheme="minorHAnsi"/>
          <w:b/>
          <w:bCs/>
          <w:sz w:val="24"/>
          <w:szCs w:val="24"/>
          <w:lang w:val="x-none"/>
        </w:rPr>
        <w:t xml:space="preserve"> v průběhu konání akce a případnému řešení sporů s třetími osobami,</w:t>
      </w:r>
      <w:r w:rsidR="00C40E51">
        <w:rPr>
          <w:rFonts w:asciiTheme="minorHAnsi" w:hAnsiTheme="minorHAnsi" w:cstheme="minorHAnsi"/>
          <w:sz w:val="24"/>
          <w:szCs w:val="24"/>
          <w:lang w:val="x-none"/>
        </w:rPr>
        <w:t xml:space="preserve"> a to včetně po dobu akce aktivního kontaktního tel. čísla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,</w:t>
      </w:r>
    </w:p>
    <w:p w14:paraId="6A016173" w14:textId="5EC21E6F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popis opatření, která budou pořadatelem uskutečněna k zajištění ochrany veřejného pořádku</w:t>
      </w:r>
      <w:r w:rsidR="00187627">
        <w:rPr>
          <w:rFonts w:asciiTheme="minorHAnsi" w:hAnsiTheme="minorHAnsi" w:cstheme="minorHAnsi"/>
          <w:sz w:val="24"/>
          <w:szCs w:val="24"/>
          <w:lang w:val="x-none"/>
        </w:rPr>
        <w:t xml:space="preserve"> a bezpečnosti</w:t>
      </w:r>
      <w:r w:rsidR="003149DA" w:rsidRPr="00395C8E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v souvislosti s pořádáním akce,</w:t>
      </w:r>
    </w:p>
    <w:p w14:paraId="52046220" w14:textId="7FD36581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způsob zajištění obecných povinností při nakládání s odpady vzniklými při pořádání akce</w:t>
      </w:r>
      <w:r w:rsidR="003149DA" w:rsidRPr="00395C8E">
        <w:rPr>
          <w:rStyle w:val="Znakapoznpodarou"/>
          <w:rFonts w:asciiTheme="minorHAnsi" w:hAnsiTheme="minorHAnsi" w:cstheme="minorHAnsi"/>
          <w:sz w:val="24"/>
          <w:szCs w:val="24"/>
          <w:lang w:val="x-none"/>
        </w:rPr>
        <w:footnoteReference w:id="1"/>
      </w:r>
      <w:r w:rsidR="006522C6">
        <w:rPr>
          <w:rFonts w:asciiTheme="minorHAnsi" w:hAnsiTheme="minorHAnsi" w:cstheme="minorHAnsi"/>
          <w:sz w:val="24"/>
          <w:szCs w:val="24"/>
        </w:rPr>
        <w:t>,</w:t>
      </w:r>
    </w:p>
    <w:p w14:paraId="5109B04C" w14:textId="6BE9F834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způsob zajištění podmínek stanovených zvláštními právními předpisy v oblasti požární ochrany</w:t>
      </w:r>
      <w:r w:rsidR="003149DA" w:rsidRPr="00395C8E">
        <w:rPr>
          <w:rStyle w:val="Znakapoznpodarou"/>
          <w:rFonts w:asciiTheme="minorHAnsi" w:hAnsiTheme="minorHAnsi" w:cstheme="minorHAnsi"/>
          <w:sz w:val="24"/>
          <w:szCs w:val="24"/>
          <w:lang w:val="x-none"/>
        </w:rPr>
        <w:footnoteReference w:id="2"/>
      </w:r>
      <w:r w:rsidR="006522C6">
        <w:rPr>
          <w:rFonts w:asciiTheme="minorHAnsi" w:hAnsiTheme="minorHAnsi" w:cstheme="minorHAnsi"/>
          <w:sz w:val="24"/>
          <w:szCs w:val="24"/>
        </w:rPr>
        <w:t>.</w:t>
      </w:r>
    </w:p>
    <w:p w14:paraId="70222D00" w14:textId="77777777" w:rsidR="003B3F0C" w:rsidRPr="00124ECE" w:rsidRDefault="003B3F0C" w:rsidP="003B3F0C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Theme="minorHAnsi" w:hAnsiTheme="minorHAnsi" w:cstheme="minorHAnsi"/>
          <w:sz w:val="10"/>
          <w:szCs w:val="10"/>
          <w:lang w:val="x-none"/>
        </w:rPr>
      </w:pPr>
    </w:p>
    <w:p w14:paraId="0A93FFD4" w14:textId="2E7D2953" w:rsidR="00090575" w:rsidRPr="00395C8E" w:rsidRDefault="00090575" w:rsidP="00090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 xml:space="preserve">Čl. </w:t>
      </w:r>
      <w:r w:rsidR="00E475AF" w:rsidRPr="00395C8E">
        <w:rPr>
          <w:rFonts w:asciiTheme="minorHAnsi" w:hAnsiTheme="minorHAnsi" w:cstheme="minorHAnsi"/>
          <w:b/>
          <w:bCs/>
          <w:color w:val="0070C0"/>
          <w:sz w:val="24"/>
          <w:szCs w:val="24"/>
        </w:rPr>
        <w:t>4</w:t>
      </w:r>
    </w:p>
    <w:p w14:paraId="137D2FE3" w14:textId="77777777" w:rsidR="00FF4DA7" w:rsidRPr="00FF4DA7" w:rsidRDefault="00FF4DA7" w:rsidP="00FF4DA7">
      <w:pPr>
        <w:spacing w:after="120"/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FF4DA7">
        <w:rPr>
          <w:rFonts w:asciiTheme="minorHAnsi" w:hAnsiTheme="minorHAnsi" w:cstheme="minorHAnsi"/>
          <w:b/>
          <w:color w:val="0070C0"/>
          <w:sz w:val="24"/>
          <w:szCs w:val="24"/>
        </w:rPr>
        <w:t>Zrušovací ustanovení</w:t>
      </w:r>
    </w:p>
    <w:p w14:paraId="01D33F26" w14:textId="178A5095" w:rsidR="00FF4DA7" w:rsidRPr="00FF4DA7" w:rsidRDefault="00FF4DA7" w:rsidP="00FF4DA7">
      <w:pPr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54595723"/>
      <w:r w:rsidRPr="00FF4DA7">
        <w:rPr>
          <w:rFonts w:asciiTheme="minorHAnsi" w:hAnsiTheme="minorHAnsi" w:cstheme="minorHAnsi"/>
          <w:sz w:val="24"/>
          <w:szCs w:val="24"/>
        </w:rPr>
        <w:t xml:space="preserve">Zrušuje se obecně závazná vyhláška </w:t>
      </w:r>
      <w:bookmarkEnd w:id="1"/>
      <w:r w:rsidRPr="00FF4DA7">
        <w:rPr>
          <w:rFonts w:asciiTheme="minorHAnsi" w:hAnsiTheme="minorHAnsi" w:cstheme="minorHAnsi"/>
          <w:sz w:val="24"/>
          <w:szCs w:val="24"/>
        </w:rPr>
        <w:t xml:space="preserve">č. </w:t>
      </w:r>
      <w:r w:rsidRPr="00FF4DA7">
        <w:rPr>
          <w:rFonts w:asciiTheme="minorHAnsi" w:hAnsiTheme="minorHAnsi" w:cstheme="minorHAnsi"/>
          <w:sz w:val="24"/>
          <w:szCs w:val="24"/>
        </w:rPr>
        <w:t>1/2024</w:t>
      </w:r>
      <w:r w:rsidRPr="00FF4DA7">
        <w:rPr>
          <w:rFonts w:asciiTheme="minorHAnsi" w:hAnsiTheme="minorHAnsi" w:cstheme="minorHAnsi"/>
          <w:sz w:val="24"/>
          <w:szCs w:val="24"/>
        </w:rPr>
        <w:t xml:space="preserve"> o</w:t>
      </w:r>
      <w:r w:rsidRPr="00FF4DA7">
        <w:rPr>
          <w:rFonts w:asciiTheme="minorHAnsi" w:hAnsiTheme="minorHAnsi" w:cstheme="minorHAnsi"/>
          <w:sz w:val="24"/>
          <w:szCs w:val="24"/>
        </w:rPr>
        <w:t xml:space="preserve"> vymezení kratší doby nočního klidu při pořádání kulturních akcí v r. 2024</w:t>
      </w:r>
      <w:r w:rsidRPr="00FF4DA7">
        <w:rPr>
          <w:rFonts w:asciiTheme="minorHAnsi" w:hAnsiTheme="minorHAnsi" w:cstheme="minorHAnsi"/>
          <w:sz w:val="24"/>
          <w:szCs w:val="24"/>
        </w:rPr>
        <w:t xml:space="preserve"> </w:t>
      </w:r>
      <w:r w:rsidRPr="00FF4DA7">
        <w:rPr>
          <w:rFonts w:asciiTheme="minorHAnsi" w:hAnsiTheme="minorHAnsi" w:cstheme="minorHAnsi"/>
          <w:sz w:val="24"/>
          <w:szCs w:val="24"/>
        </w:rPr>
        <w:t>ze dne 7.3.2024.</w:t>
      </w:r>
    </w:p>
    <w:p w14:paraId="0E9FE0CE" w14:textId="2A4E43C3" w:rsidR="00FF4DA7" w:rsidRPr="00FF4DA7" w:rsidRDefault="00FF4DA7" w:rsidP="00FF4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 xml:space="preserve">Čl. </w:t>
      </w:r>
      <w:r>
        <w:rPr>
          <w:rFonts w:asciiTheme="minorHAnsi" w:hAnsiTheme="minorHAnsi" w:cstheme="minorHAnsi"/>
          <w:b/>
          <w:bCs/>
          <w:color w:val="0070C0"/>
          <w:sz w:val="24"/>
          <w:szCs w:val="24"/>
        </w:rPr>
        <w:t>5</w:t>
      </w:r>
    </w:p>
    <w:p w14:paraId="6ACA1E69" w14:textId="202A3780" w:rsidR="00090575" w:rsidRPr="00395C8E" w:rsidRDefault="00090575" w:rsidP="00090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Účinnost</w:t>
      </w:r>
    </w:p>
    <w:p w14:paraId="66FD9D66" w14:textId="77777777" w:rsidR="00090575" w:rsidRPr="00395C8E" w:rsidRDefault="00090575" w:rsidP="00090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4"/>
          <w:szCs w:val="14"/>
          <w:lang w:val="x-none"/>
        </w:rPr>
      </w:pPr>
    </w:p>
    <w:p w14:paraId="0FEBABDA" w14:textId="0CDDF341" w:rsidR="00090575" w:rsidRPr="00395C8E" w:rsidRDefault="00090575" w:rsidP="00395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Tato obecně závazná vyhláška nabývá účinnosti počátkem patnáctého dne následujícího po dni jejího vyhlášení.</w:t>
      </w:r>
    </w:p>
    <w:p w14:paraId="654DB0B3" w14:textId="77777777" w:rsidR="00F4717E" w:rsidRPr="00395C8E" w:rsidRDefault="00F4717E" w:rsidP="00090575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i/>
          <w:iCs/>
          <w:sz w:val="24"/>
          <w:szCs w:val="24"/>
          <w:lang w:val="x-none"/>
        </w:rPr>
      </w:pPr>
    </w:p>
    <w:p w14:paraId="1FC9EBA7" w14:textId="54D57907" w:rsidR="00090575" w:rsidRPr="00395C8E" w:rsidRDefault="00090575" w:rsidP="00090575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B1116D">
        <w:rPr>
          <w:rFonts w:asciiTheme="minorHAnsi" w:hAnsiTheme="minorHAnsi" w:cstheme="minorHAnsi"/>
          <w:sz w:val="24"/>
          <w:szCs w:val="24"/>
          <w:lang w:val="x-none"/>
        </w:rPr>
        <w:tab/>
      </w:r>
      <w:r w:rsidR="00FC20CE" w:rsidRPr="00395C8E">
        <w:rPr>
          <w:rFonts w:asciiTheme="minorHAnsi" w:hAnsiTheme="minorHAnsi" w:cstheme="minorHAnsi"/>
          <w:sz w:val="24"/>
          <w:szCs w:val="24"/>
        </w:rPr>
        <w:t>JUDr. Eva Slavíková v.r.</w:t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  <w:t>Ing. Kateřina Kolářová</w:t>
      </w:r>
      <w:r w:rsidR="00FC20CE" w:rsidRPr="00395C8E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 xml:space="preserve"> v.r.</w:t>
      </w:r>
    </w:p>
    <w:p w14:paraId="3C6E7622" w14:textId="1290E54F" w:rsidR="00E475AF" w:rsidRPr="00395C8E" w:rsidRDefault="00090575" w:rsidP="003B3F0C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   </w:t>
      </w:r>
      <w:r w:rsidR="00F4717E" w:rsidRPr="00395C8E">
        <w:rPr>
          <w:rFonts w:asciiTheme="minorHAnsi" w:hAnsiTheme="minorHAnsi" w:cstheme="minorHAnsi"/>
          <w:sz w:val="24"/>
          <w:szCs w:val="24"/>
        </w:rPr>
        <w:t xml:space="preserve">    </w:t>
      </w:r>
      <w:r w:rsidR="00FC20CE" w:rsidRPr="00395C8E">
        <w:rPr>
          <w:rFonts w:asciiTheme="minorHAnsi" w:hAnsiTheme="minorHAnsi" w:cstheme="minorHAnsi"/>
          <w:sz w:val="24"/>
          <w:szCs w:val="24"/>
        </w:rPr>
        <w:t xml:space="preserve">   </w:t>
      </w:r>
      <w:r w:rsidR="00B1116D">
        <w:rPr>
          <w:rFonts w:asciiTheme="minorHAnsi" w:hAnsiTheme="minorHAnsi" w:cstheme="minorHAnsi"/>
          <w:sz w:val="24"/>
          <w:szCs w:val="24"/>
        </w:rPr>
        <w:tab/>
      </w:r>
      <w:r w:rsidR="00B1116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  <w:lang w:val="x-none"/>
        </w:rPr>
        <w:t>s</w:t>
      </w:r>
      <w:r w:rsidR="003B3F0C" w:rsidRPr="00395C8E">
        <w:rPr>
          <w:rFonts w:asciiTheme="minorHAnsi" w:hAnsiTheme="minorHAnsi" w:cstheme="minorHAnsi"/>
          <w:sz w:val="24"/>
          <w:szCs w:val="24"/>
          <w:lang w:val="x-none"/>
        </w:rPr>
        <w:t>tarost</w:t>
      </w:r>
      <w:r w:rsidR="003B3F0C" w:rsidRPr="00395C8E">
        <w:rPr>
          <w:rFonts w:asciiTheme="minorHAnsi" w:hAnsiTheme="minorHAnsi" w:cstheme="minorHAnsi"/>
          <w:sz w:val="24"/>
          <w:szCs w:val="24"/>
        </w:rPr>
        <w:t>ka</w:t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  <w:t xml:space="preserve">       místostarostka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ab/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ab/>
      </w:r>
    </w:p>
    <w:sectPr w:rsidR="00E475AF" w:rsidRPr="00395C8E" w:rsidSect="00187627">
      <w:footerReference w:type="default" r:id="rId12"/>
      <w:pgSz w:w="11906" w:h="16838"/>
      <w:pgMar w:top="709" w:right="1417" w:bottom="851" w:left="1417" w:header="850" w:footer="26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3107" w14:textId="77777777" w:rsidR="00AC5ABF" w:rsidRDefault="00AC5ABF" w:rsidP="003039D8">
      <w:pPr>
        <w:spacing w:after="0" w:line="240" w:lineRule="auto"/>
      </w:pPr>
      <w:r>
        <w:separator/>
      </w:r>
    </w:p>
  </w:endnote>
  <w:endnote w:type="continuationSeparator" w:id="0">
    <w:p w14:paraId="6D02692D" w14:textId="77777777" w:rsidR="00AC5ABF" w:rsidRDefault="00AC5ABF" w:rsidP="0030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2"/>
        <w:szCs w:val="12"/>
      </w:rPr>
      <w:id w:val="-1911452109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2A79DA" w14:textId="35D23D67" w:rsidR="0096672B" w:rsidRPr="0096672B" w:rsidRDefault="0096672B">
            <w:pPr>
              <w:pStyle w:val="Zpat"/>
              <w:jc w:val="right"/>
              <w:rPr>
                <w:sz w:val="12"/>
                <w:szCs w:val="12"/>
              </w:rPr>
            </w:pPr>
            <w:r w:rsidRPr="0096672B">
              <w:rPr>
                <w:sz w:val="12"/>
                <w:szCs w:val="12"/>
              </w:rPr>
              <w:t xml:space="preserve">Stránka </w:t>
            </w:r>
            <w:r w:rsidRPr="0096672B">
              <w:rPr>
                <w:b/>
                <w:bCs/>
                <w:sz w:val="12"/>
                <w:szCs w:val="12"/>
              </w:rPr>
              <w:fldChar w:fldCharType="begin"/>
            </w:r>
            <w:r w:rsidRPr="0096672B">
              <w:rPr>
                <w:b/>
                <w:bCs/>
                <w:sz w:val="12"/>
                <w:szCs w:val="12"/>
              </w:rPr>
              <w:instrText>PAGE</w:instrText>
            </w:r>
            <w:r w:rsidRPr="0096672B">
              <w:rPr>
                <w:b/>
                <w:bCs/>
                <w:sz w:val="12"/>
                <w:szCs w:val="12"/>
              </w:rPr>
              <w:fldChar w:fldCharType="separate"/>
            </w:r>
            <w:r w:rsidRPr="0096672B">
              <w:rPr>
                <w:b/>
                <w:bCs/>
                <w:sz w:val="12"/>
                <w:szCs w:val="12"/>
              </w:rPr>
              <w:t>2</w:t>
            </w:r>
            <w:r w:rsidRPr="0096672B">
              <w:rPr>
                <w:b/>
                <w:bCs/>
                <w:sz w:val="12"/>
                <w:szCs w:val="12"/>
              </w:rPr>
              <w:fldChar w:fldCharType="end"/>
            </w:r>
            <w:r w:rsidRPr="0096672B">
              <w:rPr>
                <w:sz w:val="12"/>
                <w:szCs w:val="12"/>
              </w:rPr>
              <w:t xml:space="preserve"> z </w:t>
            </w:r>
            <w:r w:rsidRPr="0096672B">
              <w:rPr>
                <w:b/>
                <w:bCs/>
                <w:sz w:val="12"/>
                <w:szCs w:val="12"/>
              </w:rPr>
              <w:fldChar w:fldCharType="begin"/>
            </w:r>
            <w:r w:rsidRPr="0096672B">
              <w:rPr>
                <w:b/>
                <w:bCs/>
                <w:sz w:val="12"/>
                <w:szCs w:val="12"/>
              </w:rPr>
              <w:instrText>NUMPAGES</w:instrText>
            </w:r>
            <w:r w:rsidRPr="0096672B">
              <w:rPr>
                <w:b/>
                <w:bCs/>
                <w:sz w:val="12"/>
                <w:szCs w:val="12"/>
              </w:rPr>
              <w:fldChar w:fldCharType="separate"/>
            </w:r>
            <w:r w:rsidRPr="0096672B">
              <w:rPr>
                <w:b/>
                <w:bCs/>
                <w:sz w:val="12"/>
                <w:szCs w:val="12"/>
              </w:rPr>
              <w:t>2</w:t>
            </w:r>
            <w:r w:rsidRPr="0096672B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4ECE65C2" w14:textId="77777777" w:rsidR="0096672B" w:rsidRDefault="009667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0D4F" w14:textId="77777777" w:rsidR="00AC5ABF" w:rsidRDefault="00AC5ABF" w:rsidP="003039D8">
      <w:pPr>
        <w:spacing w:after="0" w:line="240" w:lineRule="auto"/>
      </w:pPr>
      <w:r>
        <w:separator/>
      </w:r>
    </w:p>
  </w:footnote>
  <w:footnote w:type="continuationSeparator" w:id="0">
    <w:p w14:paraId="183F52CA" w14:textId="77777777" w:rsidR="00AC5ABF" w:rsidRDefault="00AC5ABF" w:rsidP="003039D8">
      <w:pPr>
        <w:spacing w:after="0" w:line="240" w:lineRule="auto"/>
      </w:pPr>
      <w:r>
        <w:continuationSeparator/>
      </w:r>
    </w:p>
  </w:footnote>
  <w:footnote w:id="1">
    <w:p w14:paraId="4E4E2820" w14:textId="1A76F020" w:rsidR="003149DA" w:rsidRPr="000C2E52" w:rsidRDefault="003149DA" w:rsidP="003B3F0C">
      <w:pPr>
        <w:pStyle w:val="Textpoznpodarou"/>
        <w:ind w:left="142" w:hanging="142"/>
        <w:jc w:val="both"/>
        <w:rPr>
          <w:sz w:val="18"/>
          <w:szCs w:val="18"/>
        </w:rPr>
      </w:pPr>
      <w:r w:rsidRPr="000C2E52">
        <w:rPr>
          <w:rStyle w:val="Znakapoznpodarou"/>
          <w:sz w:val="18"/>
          <w:szCs w:val="18"/>
        </w:rPr>
        <w:footnoteRef/>
      </w:r>
      <w:r w:rsidRPr="000C2E52">
        <w:rPr>
          <w:sz w:val="18"/>
          <w:szCs w:val="18"/>
        </w:rPr>
        <w:t xml:space="preserve"> ust. § 13 zákona č. 541/2020 Sb., o odpadech</w:t>
      </w:r>
    </w:p>
  </w:footnote>
  <w:footnote w:id="2">
    <w:p w14:paraId="690581C6" w14:textId="0EEAFB74" w:rsidR="003149DA" w:rsidRPr="000C2E52" w:rsidRDefault="003149DA" w:rsidP="00F4717E">
      <w:pPr>
        <w:pStyle w:val="Textpoznpodarou"/>
        <w:ind w:left="142" w:hanging="142"/>
        <w:jc w:val="both"/>
        <w:rPr>
          <w:sz w:val="18"/>
          <w:szCs w:val="18"/>
        </w:rPr>
      </w:pPr>
      <w:r w:rsidRPr="000C2E52">
        <w:rPr>
          <w:rStyle w:val="Znakapoznpodarou"/>
          <w:sz w:val="18"/>
          <w:szCs w:val="18"/>
        </w:rPr>
        <w:footnoteRef/>
      </w:r>
      <w:r w:rsidRPr="000C2E52">
        <w:rPr>
          <w:sz w:val="18"/>
          <w:szCs w:val="18"/>
        </w:rPr>
        <w:t xml:space="preserve"> zákon č. 133/1985 Sb., o požární ochraně, ve znění pozdějších předpisů; obecně závazná vyhláška</w:t>
      </w:r>
      <w:r w:rsidR="003B3F0C" w:rsidRPr="000C2E52">
        <w:rPr>
          <w:sz w:val="18"/>
          <w:szCs w:val="18"/>
        </w:rPr>
        <w:t xml:space="preserve"> obce Zdiby </w:t>
      </w:r>
      <w:r w:rsidRPr="000C2E52">
        <w:rPr>
          <w:sz w:val="18"/>
          <w:szCs w:val="18"/>
        </w:rPr>
        <w:t xml:space="preserve">č. 1/2019, kterou se vydává požární řád obce Zdiby; obecně závazná vyhláška obce </w:t>
      </w:r>
      <w:r w:rsidR="003B3F0C" w:rsidRPr="000C2E52">
        <w:rPr>
          <w:sz w:val="18"/>
          <w:szCs w:val="18"/>
        </w:rPr>
        <w:t>Z</w:t>
      </w:r>
      <w:r w:rsidRPr="000C2E52">
        <w:rPr>
          <w:sz w:val="18"/>
          <w:szCs w:val="18"/>
        </w:rPr>
        <w:t>diby č. 5/2004, kterou se vydávají podmínky k zabezpečení požární ochrany při akcích, kterých se zúčastňuje větší počet osob v obci Zdiby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981"/>
    <w:multiLevelType w:val="hybridMultilevel"/>
    <w:tmpl w:val="5B227F82"/>
    <w:lvl w:ilvl="0" w:tplc="FDFE94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BF1F41"/>
    <w:multiLevelType w:val="hybridMultilevel"/>
    <w:tmpl w:val="8D06B3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998231"/>
    <w:multiLevelType w:val="multilevel"/>
    <w:tmpl w:val="78243D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201F6FFD"/>
    <w:multiLevelType w:val="hybridMultilevel"/>
    <w:tmpl w:val="D318C3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405F3"/>
    <w:multiLevelType w:val="hybridMultilevel"/>
    <w:tmpl w:val="8F1E0774"/>
    <w:lvl w:ilvl="0" w:tplc="4A367E6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5386"/>
    <w:multiLevelType w:val="multilevel"/>
    <w:tmpl w:val="6ED5A6B3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31444AAD"/>
    <w:multiLevelType w:val="hybridMultilevel"/>
    <w:tmpl w:val="4AF4DF60"/>
    <w:lvl w:ilvl="0" w:tplc="4A367E62">
      <w:start w:val="1"/>
      <w:numFmt w:val="lowerLetter"/>
      <w:lvlText w:val="%1)"/>
      <w:lvlJc w:val="left"/>
      <w:pPr>
        <w:ind w:left="136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342D7316"/>
    <w:multiLevelType w:val="hybridMultilevel"/>
    <w:tmpl w:val="EF4262E6"/>
    <w:lvl w:ilvl="0" w:tplc="7E82BBE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0B34E5A"/>
    <w:multiLevelType w:val="hybridMultilevel"/>
    <w:tmpl w:val="E3A6DE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A30CF6"/>
    <w:multiLevelType w:val="hybridMultilevel"/>
    <w:tmpl w:val="DDCEE29E"/>
    <w:lvl w:ilvl="0" w:tplc="8A5E9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9E67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color w:val="FF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514D33DA"/>
    <w:multiLevelType w:val="hybridMultilevel"/>
    <w:tmpl w:val="CC8E09F6"/>
    <w:lvl w:ilvl="0" w:tplc="7A5C9ED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8E6B6F"/>
    <w:multiLevelType w:val="hybridMultilevel"/>
    <w:tmpl w:val="872E73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9C188D"/>
    <w:multiLevelType w:val="hybridMultilevel"/>
    <w:tmpl w:val="9DB0DB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8A94CD6"/>
    <w:multiLevelType w:val="hybridMultilevel"/>
    <w:tmpl w:val="D488E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89E23"/>
    <w:multiLevelType w:val="multilevel"/>
    <w:tmpl w:val="5F226E6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609123352">
    <w:abstractNumId w:val="15"/>
  </w:num>
  <w:num w:numId="2" w16cid:durableId="1942755698">
    <w:abstractNumId w:val="5"/>
  </w:num>
  <w:num w:numId="3" w16cid:durableId="811946224">
    <w:abstractNumId w:val="2"/>
  </w:num>
  <w:num w:numId="4" w16cid:durableId="1184242943">
    <w:abstractNumId w:val="1"/>
  </w:num>
  <w:num w:numId="5" w16cid:durableId="582103557">
    <w:abstractNumId w:val="12"/>
  </w:num>
  <w:num w:numId="6" w16cid:durableId="578826397">
    <w:abstractNumId w:val="8"/>
  </w:num>
  <w:num w:numId="7" w16cid:durableId="4214192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6260627">
    <w:abstractNumId w:val="9"/>
  </w:num>
  <w:num w:numId="9" w16cid:durableId="1547375093">
    <w:abstractNumId w:val="0"/>
  </w:num>
  <w:num w:numId="10" w16cid:durableId="1143503252">
    <w:abstractNumId w:val="3"/>
  </w:num>
  <w:num w:numId="11" w16cid:durableId="340085355">
    <w:abstractNumId w:val="7"/>
  </w:num>
  <w:num w:numId="12" w16cid:durableId="744760833">
    <w:abstractNumId w:val="11"/>
  </w:num>
  <w:num w:numId="13" w16cid:durableId="1980501178">
    <w:abstractNumId w:val="14"/>
  </w:num>
  <w:num w:numId="14" w16cid:durableId="81881442">
    <w:abstractNumId w:val="4"/>
  </w:num>
  <w:num w:numId="15" w16cid:durableId="1040130347">
    <w:abstractNumId w:val="6"/>
  </w:num>
  <w:num w:numId="16" w16cid:durableId="831120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D8"/>
    <w:rsid w:val="000162B5"/>
    <w:rsid w:val="00090575"/>
    <w:rsid w:val="00090BFC"/>
    <w:rsid w:val="000C2E52"/>
    <w:rsid w:val="0011100F"/>
    <w:rsid w:val="00124ECE"/>
    <w:rsid w:val="00130D2D"/>
    <w:rsid w:val="001413C1"/>
    <w:rsid w:val="001446D8"/>
    <w:rsid w:val="001467B5"/>
    <w:rsid w:val="0015025A"/>
    <w:rsid w:val="00187627"/>
    <w:rsid w:val="001A2891"/>
    <w:rsid w:val="001C603B"/>
    <w:rsid w:val="001E6FB5"/>
    <w:rsid w:val="00207E13"/>
    <w:rsid w:val="00241C26"/>
    <w:rsid w:val="00256362"/>
    <w:rsid w:val="002734A4"/>
    <w:rsid w:val="00273A1C"/>
    <w:rsid w:val="002A514B"/>
    <w:rsid w:val="002B0942"/>
    <w:rsid w:val="002B13D0"/>
    <w:rsid w:val="002E1414"/>
    <w:rsid w:val="002E2691"/>
    <w:rsid w:val="003039D8"/>
    <w:rsid w:val="003149DA"/>
    <w:rsid w:val="00353FFF"/>
    <w:rsid w:val="003849D5"/>
    <w:rsid w:val="00386796"/>
    <w:rsid w:val="00395C8E"/>
    <w:rsid w:val="003B2EB8"/>
    <w:rsid w:val="003B3F0C"/>
    <w:rsid w:val="003E4BD9"/>
    <w:rsid w:val="0040429C"/>
    <w:rsid w:val="004065CF"/>
    <w:rsid w:val="004156A6"/>
    <w:rsid w:val="004250A7"/>
    <w:rsid w:val="00495AF0"/>
    <w:rsid w:val="004A0F13"/>
    <w:rsid w:val="004A456E"/>
    <w:rsid w:val="004A47E0"/>
    <w:rsid w:val="004A63AF"/>
    <w:rsid w:val="004B53B7"/>
    <w:rsid w:val="004B5A5D"/>
    <w:rsid w:val="005278C4"/>
    <w:rsid w:val="0055780E"/>
    <w:rsid w:val="005715A7"/>
    <w:rsid w:val="005861C7"/>
    <w:rsid w:val="005E48AD"/>
    <w:rsid w:val="0062119C"/>
    <w:rsid w:val="006522C6"/>
    <w:rsid w:val="00653204"/>
    <w:rsid w:val="0068557A"/>
    <w:rsid w:val="00690A60"/>
    <w:rsid w:val="006A0B8B"/>
    <w:rsid w:val="006C2254"/>
    <w:rsid w:val="006D46B8"/>
    <w:rsid w:val="006F2752"/>
    <w:rsid w:val="00741B9B"/>
    <w:rsid w:val="0074692E"/>
    <w:rsid w:val="0076482E"/>
    <w:rsid w:val="007916CF"/>
    <w:rsid w:val="007C2EF3"/>
    <w:rsid w:val="007D4614"/>
    <w:rsid w:val="0082721F"/>
    <w:rsid w:val="00846374"/>
    <w:rsid w:val="00847259"/>
    <w:rsid w:val="0096672B"/>
    <w:rsid w:val="00972C29"/>
    <w:rsid w:val="0099167B"/>
    <w:rsid w:val="009A1331"/>
    <w:rsid w:val="00A327B4"/>
    <w:rsid w:val="00A57085"/>
    <w:rsid w:val="00AA0CFF"/>
    <w:rsid w:val="00AA6A1D"/>
    <w:rsid w:val="00AB1072"/>
    <w:rsid w:val="00AB2B87"/>
    <w:rsid w:val="00AC5ABF"/>
    <w:rsid w:val="00AE254B"/>
    <w:rsid w:val="00B1116D"/>
    <w:rsid w:val="00B13957"/>
    <w:rsid w:val="00B14A94"/>
    <w:rsid w:val="00B9299F"/>
    <w:rsid w:val="00BD7EF5"/>
    <w:rsid w:val="00BE737B"/>
    <w:rsid w:val="00C07801"/>
    <w:rsid w:val="00C15B81"/>
    <w:rsid w:val="00C40E51"/>
    <w:rsid w:val="00C51041"/>
    <w:rsid w:val="00C81FFF"/>
    <w:rsid w:val="00CA2970"/>
    <w:rsid w:val="00CE01F9"/>
    <w:rsid w:val="00D23C48"/>
    <w:rsid w:val="00D2627F"/>
    <w:rsid w:val="00D27712"/>
    <w:rsid w:val="00D32023"/>
    <w:rsid w:val="00DD07AF"/>
    <w:rsid w:val="00DD1E80"/>
    <w:rsid w:val="00E238BA"/>
    <w:rsid w:val="00E25586"/>
    <w:rsid w:val="00E464FC"/>
    <w:rsid w:val="00E475AF"/>
    <w:rsid w:val="00E77171"/>
    <w:rsid w:val="00EA223E"/>
    <w:rsid w:val="00F315C9"/>
    <w:rsid w:val="00F4717E"/>
    <w:rsid w:val="00FA134A"/>
    <w:rsid w:val="00FC20CE"/>
    <w:rsid w:val="00FD2035"/>
    <w:rsid w:val="00FE4C0E"/>
    <w:rsid w:val="00FE61A6"/>
    <w:rsid w:val="00FE72BB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57A7E"/>
  <w14:defaultImageDpi w14:val="0"/>
  <w15:docId w15:val="{BB9CDC2F-3ED5-4783-9EDB-B426C361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3039D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3039D8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039D8"/>
    <w:rPr>
      <w:rFonts w:cs="Times New Roman"/>
      <w:vertAlign w:val="superscript"/>
    </w:rPr>
  </w:style>
  <w:style w:type="paragraph" w:styleId="Bezmezer">
    <w:name w:val="No Spacing"/>
    <w:uiPriority w:val="1"/>
    <w:qFormat/>
    <w:rsid w:val="002A514B"/>
    <w:rPr>
      <w:sz w:val="22"/>
      <w:szCs w:val="22"/>
      <w:lang w:val="cs-CZ" w:eastAsia="cs-CZ"/>
    </w:rPr>
  </w:style>
  <w:style w:type="character" w:styleId="Odkaznakoment">
    <w:name w:val="annotation reference"/>
    <w:uiPriority w:val="99"/>
    <w:semiHidden/>
    <w:unhideWhenUsed/>
    <w:rsid w:val="00D23C4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C4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D23C4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C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23C4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D23C4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E48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FE61A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B3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F0C"/>
    <w:rPr>
      <w:sz w:val="22"/>
      <w:szCs w:val="22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3B3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F0C"/>
    <w:rPr>
      <w:sz w:val="22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659AD41E93904BB1AB0A205385D7C9" ma:contentTypeVersion="7" ma:contentTypeDescription="Vytvoří nový dokument" ma:contentTypeScope="" ma:versionID="b299fd0370453428972a4e9e0ede7da6">
  <xsd:schema xmlns:xsd="http://www.w3.org/2001/XMLSchema" xmlns:xs="http://www.w3.org/2001/XMLSchema" xmlns:p="http://schemas.microsoft.com/office/2006/metadata/properties" xmlns:ns3="ffef9cfd-ad8a-4045-85d0-61d15272089f" targetNamespace="http://schemas.microsoft.com/office/2006/metadata/properties" ma:root="true" ma:fieldsID="a2f3f8a81665acbbe657218e9cdb5524" ns3:_="">
    <xsd:import namespace="ffef9cfd-ad8a-4045-85d0-61d1527208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f9cfd-ad8a-4045-85d0-61d152720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CB2790-F245-4E88-998F-7973F01BB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f9cfd-ad8a-4045-85d0-61d152720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CD0FE-6FF0-41A7-9C85-330E50EFF45A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ffef9cfd-ad8a-4045-85d0-61d15272089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2111C6C-2551-4439-9A2C-BA8D5935B8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ADE420-021E-456B-869B-08D5068D77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616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Kotalík - Obec Zdiby</dc:creator>
  <cp:lastModifiedBy>Eva Slavíková - Obec Zdiby</cp:lastModifiedBy>
  <cp:revision>16</cp:revision>
  <cp:lastPrinted>2020-03-18T16:06:00Z</cp:lastPrinted>
  <dcterms:created xsi:type="dcterms:W3CDTF">2024-02-22T12:41:00Z</dcterms:created>
  <dcterms:modified xsi:type="dcterms:W3CDTF">2025-03-12T07:11:00Z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0x01010015659AD41E93904BB1AB0A205385D7C9</vt:lpwstr>
  </property>
</Properties>
</file>