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005DA070" w:rsidR="00394DC7" w:rsidRPr="007D2DF5" w:rsidRDefault="003B4618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3B4618">
              <w:rPr>
                <w:rFonts w:ascii="Times New Roman" w:eastAsia="Times New Roman" w:hAnsi="Times New Roman"/>
                <w:lang w:eastAsia="cs-CZ"/>
              </w:rPr>
              <w:t>SZ UKZUZ 041364/2025/11298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7C431449" w:rsidR="00394DC7" w:rsidRPr="007D2DF5" w:rsidRDefault="002B78B1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78B1">
              <w:rPr>
                <w:rFonts w:ascii="Times New Roman" w:eastAsia="Times New Roman" w:hAnsi="Times New Roman"/>
                <w:lang w:eastAsia="cs-CZ"/>
              </w:rPr>
              <w:t>UKZUZ 192511/2025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3B1DE7">
              <w:rPr>
                <w:rFonts w:ascii="Times New Roman" w:hAnsi="Times New Roman"/>
              </w:rPr>
              <w:t>teppeki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66B20448" w:rsidR="00394DC7" w:rsidRPr="00153165" w:rsidRDefault="0079459C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459C">
              <w:rPr>
                <w:rFonts w:ascii="Times New Roman" w:eastAsia="Times New Roman" w:hAnsi="Times New Roman"/>
                <w:lang w:eastAsia="cs-CZ"/>
              </w:rPr>
              <w:t>26</w:t>
            </w:r>
            <w:r w:rsidR="00D26765" w:rsidRPr="0079459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B4618" w:rsidRPr="0079459C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D26765" w:rsidRPr="0079459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79459C">
              <w:rPr>
                <w:rFonts w:ascii="Times New Roman" w:eastAsia="Times New Roman" w:hAnsi="Times New Roman"/>
                <w:lang w:eastAsia="cs-CZ"/>
              </w:rPr>
              <w:t>2</w:t>
            </w:r>
            <w:r w:rsidR="008C3C11" w:rsidRPr="0079459C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B1DE7">
        <w:rPr>
          <w:rFonts w:ascii="Times New Roman" w:hAnsi="Times New Roman"/>
          <w:b/>
          <w:sz w:val="28"/>
          <w:szCs w:val="28"/>
        </w:rPr>
        <w:t>Teppeki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1A49F135" w14:textId="77777777" w:rsidR="00727525" w:rsidRPr="00861476" w:rsidRDefault="0072752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1434"/>
        <w:gridCol w:w="1686"/>
        <w:gridCol w:w="547"/>
        <w:gridCol w:w="2142"/>
        <w:gridCol w:w="1416"/>
      </w:tblGrid>
      <w:tr w:rsidR="003B1DE7" w:rsidRPr="000E735D" w14:paraId="315C743F" w14:textId="77777777" w:rsidTr="00B965D3">
        <w:tc>
          <w:tcPr>
            <w:tcW w:w="1131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8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03" w:type="pct"/>
          </w:tcPr>
          <w:p w14:paraId="389FD81B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3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47" w:type="pct"/>
          </w:tcPr>
          <w:p w14:paraId="0ECD02AF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58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B965D3">
        <w:tc>
          <w:tcPr>
            <w:tcW w:w="1131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8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1566A23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693D1D4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B965D3">
        <w:trPr>
          <w:trHeight w:val="57"/>
        </w:trPr>
        <w:tc>
          <w:tcPr>
            <w:tcW w:w="1131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8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49E719F3" w14:textId="41DB60C2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3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8F3CE3C" w14:textId="0C4F982A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B965D3">
        <w:trPr>
          <w:trHeight w:val="57"/>
        </w:trPr>
        <w:tc>
          <w:tcPr>
            <w:tcW w:w="1131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8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F48DC46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5AB3B4E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758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B965D3">
        <w:trPr>
          <w:trHeight w:val="57"/>
        </w:trPr>
        <w:tc>
          <w:tcPr>
            <w:tcW w:w="1131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8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9E1743" w14:textId="77777777" w:rsidR="007D5A62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</w:t>
            </w:r>
          </w:p>
          <w:p w14:paraId="0948063A" w14:textId="2B097A59" w:rsidR="003B1DE7" w:rsidRPr="000E735D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293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25D50506" w14:textId="45774F55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6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758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B965D3">
        <w:trPr>
          <w:trHeight w:val="57"/>
        </w:trPr>
        <w:tc>
          <w:tcPr>
            <w:tcW w:w="1131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8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97A2B77" w14:textId="6909489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2C8CC95A" w14:textId="77777777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B965D3">
        <w:trPr>
          <w:trHeight w:val="57"/>
        </w:trPr>
        <w:tc>
          <w:tcPr>
            <w:tcW w:w="1131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8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03" w:type="pct"/>
          </w:tcPr>
          <w:p w14:paraId="54146577" w14:textId="74412091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5A9496A0" w14:textId="77777777" w:rsidR="008A587B" w:rsidRPr="00BD0873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B965D3">
        <w:trPr>
          <w:trHeight w:val="57"/>
        </w:trPr>
        <w:tc>
          <w:tcPr>
            <w:tcW w:w="1131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8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2DD598" w14:textId="350FD6FF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7CD6B15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2D42C46" w14:textId="712BF0B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B965D3">
        <w:trPr>
          <w:trHeight w:val="57"/>
        </w:trPr>
        <w:tc>
          <w:tcPr>
            <w:tcW w:w="1131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cuketa, patizon, tykvovité - jedlá slupka</w:t>
            </w:r>
          </w:p>
        </w:tc>
        <w:tc>
          <w:tcPr>
            <w:tcW w:w="768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76FC836" w14:textId="1C61994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3073A2A2" w14:textId="0DEEF6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F32E316" w14:textId="4D05258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00DC761F" w14:textId="77777777" w:rsidTr="00B965D3">
        <w:trPr>
          <w:trHeight w:val="57"/>
        </w:trPr>
        <w:tc>
          <w:tcPr>
            <w:tcW w:w="1131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8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70C72DE" w14:textId="65F429B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0C467E16" w14:textId="0F51A8B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B965D3">
        <w:trPr>
          <w:trHeight w:val="57"/>
        </w:trPr>
        <w:tc>
          <w:tcPr>
            <w:tcW w:w="1131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8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03" w:type="pct"/>
          </w:tcPr>
          <w:p w14:paraId="73E28050" w14:textId="59E29A4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42D85C76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C7FC7F3" w14:textId="512131DD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572AEDD4" w14:textId="77777777" w:rsidTr="00B965D3">
        <w:trPr>
          <w:trHeight w:val="57"/>
        </w:trPr>
        <w:tc>
          <w:tcPr>
            <w:tcW w:w="1131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8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367D493" w14:textId="3DF3191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3CD07C43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6C6795F" w14:textId="21A47A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9B6F76" w14:textId="77777777" w:rsidTr="00B965D3">
        <w:trPr>
          <w:trHeight w:val="57"/>
        </w:trPr>
        <w:tc>
          <w:tcPr>
            <w:tcW w:w="1131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8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26F59C50" w14:textId="576D7DA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6D67DE5A" w14:textId="0253B09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B965D3">
        <w:trPr>
          <w:trHeight w:val="57"/>
        </w:trPr>
        <w:tc>
          <w:tcPr>
            <w:tcW w:w="1131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8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D8C4EFA" w14:textId="5852ABE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3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4D069E61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B965D3">
        <w:trPr>
          <w:trHeight w:val="57"/>
        </w:trPr>
        <w:tc>
          <w:tcPr>
            <w:tcW w:w="1131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8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63F7BEE" w14:textId="7C66152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5E6DCF22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3C0D9E38" w14:textId="43EC11F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0B143B" w14:textId="77777777" w:rsidTr="00B965D3">
        <w:trPr>
          <w:trHeight w:val="57"/>
        </w:trPr>
        <w:tc>
          <w:tcPr>
            <w:tcW w:w="1131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8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B4DF399" w14:textId="41E4370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5B9635DB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15BC114" w14:textId="1566899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153165" w:rsidRPr="00153165" w14:paraId="4496E7F7" w14:textId="77777777" w:rsidTr="00B965D3">
        <w:trPr>
          <w:trHeight w:val="57"/>
        </w:trPr>
        <w:tc>
          <w:tcPr>
            <w:tcW w:w="1131" w:type="pct"/>
          </w:tcPr>
          <w:p w14:paraId="63D58A9E" w14:textId="64613C1A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768" w:type="pct"/>
          </w:tcPr>
          <w:p w14:paraId="1233BCDF" w14:textId="014B906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5E178F2" w14:textId="4AEEB866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15E9D620" w14:textId="092FEA1E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0DD12327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B942944" w14:textId="77777777" w:rsid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  <w:p w14:paraId="46C846EB" w14:textId="2B3E34EF" w:rsidR="00727525" w:rsidRPr="008C3C11" w:rsidRDefault="0072752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58" w:type="pct"/>
          </w:tcPr>
          <w:p w14:paraId="0C556F2E" w14:textId="7C3BDC39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6696456B" w14:textId="77777777" w:rsidTr="00B965D3">
        <w:trPr>
          <w:trHeight w:val="57"/>
        </w:trPr>
        <w:tc>
          <w:tcPr>
            <w:tcW w:w="1131" w:type="pct"/>
          </w:tcPr>
          <w:p w14:paraId="49D13BAA" w14:textId="4324EEC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tykev</w:t>
            </w:r>
          </w:p>
        </w:tc>
        <w:tc>
          <w:tcPr>
            <w:tcW w:w="768" w:type="pct"/>
          </w:tcPr>
          <w:p w14:paraId="7AEAD15B" w14:textId="7AE8554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D6E7FC7" w14:textId="3E1C659A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28C88A" w14:textId="0E353DF8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EAFFF6F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3EA22868" w14:textId="20E71BB8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DF4E230" w14:textId="1F7C61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70C5191C" w14:textId="77777777" w:rsidTr="00B965D3">
        <w:trPr>
          <w:trHeight w:val="57"/>
        </w:trPr>
        <w:tc>
          <w:tcPr>
            <w:tcW w:w="1131" w:type="pct"/>
          </w:tcPr>
          <w:p w14:paraId="6586ED3D" w14:textId="6272927F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768" w:type="pct"/>
          </w:tcPr>
          <w:p w14:paraId="04483559" w14:textId="606AEBE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133584B" w14:textId="00E8C7A0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09CF2199" w14:textId="5C1A7E41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7" w:type="pct"/>
          </w:tcPr>
          <w:p w14:paraId="0EFCFFE2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  <w:p w14:paraId="6A4890B8" w14:textId="1AF13E19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7CE4CE23" w14:textId="25ADE893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153165" w:rsidRPr="00153165" w14:paraId="3C39D24B" w14:textId="77777777" w:rsidTr="00B965D3">
        <w:trPr>
          <w:trHeight w:val="57"/>
        </w:trPr>
        <w:tc>
          <w:tcPr>
            <w:tcW w:w="1131" w:type="pct"/>
          </w:tcPr>
          <w:p w14:paraId="21418A34" w14:textId="7D3EFC45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768" w:type="pct"/>
          </w:tcPr>
          <w:p w14:paraId="6A5FA010" w14:textId="7460D747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18C8856" w14:textId="422FC00B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757351E" w14:textId="617790C9" w:rsidR="00153165" w:rsidRDefault="00C1557D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6462A130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71 BBCH </w:t>
            </w:r>
          </w:p>
          <w:p w14:paraId="279D8CB4" w14:textId="36CEAC3E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22B8FD5" w14:textId="4CEA88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3B4618" w:rsidRPr="003B4618" w14:paraId="0FD075A1" w14:textId="77777777" w:rsidTr="00B965D3">
        <w:trPr>
          <w:trHeight w:val="57"/>
        </w:trPr>
        <w:tc>
          <w:tcPr>
            <w:tcW w:w="1131" w:type="pct"/>
          </w:tcPr>
          <w:p w14:paraId="723205BD" w14:textId="1B062956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04130DD6" w14:textId="566C96E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A068D0D" w14:textId="1EE68493" w:rsidR="003B4618" w:rsidRPr="00153165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85E2269" w14:textId="4FD5A735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CF0D13E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</w:t>
            </w:r>
          </w:p>
          <w:p w14:paraId="1A557733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BBCH, </w:t>
            </w:r>
          </w:p>
          <w:p w14:paraId="31744532" w14:textId="0D97F9C3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BBCH 60-69</w:t>
            </w:r>
          </w:p>
          <w:p w14:paraId="6E5AE531" w14:textId="548F6CE6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D519650" w14:textId="5C7FD871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30177AD8" w14:textId="4D471C58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39662DA3" w14:textId="77777777" w:rsidTr="00B965D3">
        <w:trPr>
          <w:trHeight w:val="57"/>
        </w:trPr>
        <w:tc>
          <w:tcPr>
            <w:tcW w:w="1131" w:type="pct"/>
          </w:tcPr>
          <w:p w14:paraId="4E37143E" w14:textId="6BD6B31C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321068BD" w14:textId="26A21749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A8EE8D0" w14:textId="33640464" w:rsidR="003B4618" w:rsidRPr="003B4618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7863859" w14:textId="527C824E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1F094500" w14:textId="7777777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132C7E6F" w14:textId="41A8CE3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CFB2278" w14:textId="2F9F5F03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424"/>
        <w:gridCol w:w="1242"/>
        <w:gridCol w:w="1693"/>
        <w:gridCol w:w="1446"/>
      </w:tblGrid>
      <w:tr w:rsidR="0032420A" w:rsidRPr="000E735D" w14:paraId="73C5EAB0" w14:textId="77777777" w:rsidTr="00B965D3">
        <w:tc>
          <w:tcPr>
            <w:tcW w:w="1361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B965D3">
        <w:tc>
          <w:tcPr>
            <w:tcW w:w="1361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BF80F87" w14:textId="100CC884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7DFDF341" w14:textId="77777777" w:rsidTr="00B965D3">
        <w:tc>
          <w:tcPr>
            <w:tcW w:w="1361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duben - červen</w:t>
            </w:r>
          </w:p>
        </w:tc>
        <w:tc>
          <w:tcPr>
            <w:tcW w:w="773" w:type="pct"/>
            <w:shd w:val="clear" w:color="auto" w:fill="auto"/>
          </w:tcPr>
          <w:p w14:paraId="0055FE00" w14:textId="55751BEF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B965D3">
        <w:tc>
          <w:tcPr>
            <w:tcW w:w="1361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12FE48ED" w14:textId="08BD919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14-21 dnů</w:t>
            </w:r>
          </w:p>
        </w:tc>
      </w:tr>
      <w:tr w:rsidR="0032420A" w:rsidRPr="000E735D" w14:paraId="4FE6F3D8" w14:textId="77777777" w:rsidTr="00B965D3">
        <w:tc>
          <w:tcPr>
            <w:tcW w:w="1361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96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4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25A1EBFC" w14:textId="6B86372C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54FDC07D" w14:textId="77777777" w:rsidTr="00B965D3">
        <w:tc>
          <w:tcPr>
            <w:tcW w:w="1361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4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0EDD25BF" w14:textId="16FF887A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2420A" w:rsidRPr="0032420A" w14:paraId="4E28E750" w14:textId="77777777" w:rsidTr="00B965D3">
        <w:tc>
          <w:tcPr>
            <w:tcW w:w="1361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296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4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773" w:type="pct"/>
          </w:tcPr>
          <w:p w14:paraId="1F25C244" w14:textId="64235C9A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B965D3">
        <w:tc>
          <w:tcPr>
            <w:tcW w:w="1361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cuketa, patizon, tykvovité - jedlá slupka</w:t>
            </w:r>
          </w:p>
        </w:tc>
        <w:tc>
          <w:tcPr>
            <w:tcW w:w="1296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BAD8192" w14:textId="3BA4673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32420A" w:rsidRPr="0032420A" w14:paraId="7931CA03" w14:textId="77777777" w:rsidTr="00B965D3">
        <w:tc>
          <w:tcPr>
            <w:tcW w:w="1361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296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EBC965" w14:textId="4DFFC3A2" w:rsidR="0032420A" w:rsidRPr="00CD06AC" w:rsidRDefault="004F09F9" w:rsidP="0072752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</w:tc>
        <w:tc>
          <w:tcPr>
            <w:tcW w:w="773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B965D3">
        <w:tc>
          <w:tcPr>
            <w:tcW w:w="1361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296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4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B965D3">
        <w:tc>
          <w:tcPr>
            <w:tcW w:w="1361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296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B965D3">
        <w:tc>
          <w:tcPr>
            <w:tcW w:w="1361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296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4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EAFEA0E" w14:textId="2D17CE8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7BFD6BF3" w14:textId="77777777" w:rsidTr="00B965D3">
        <w:tc>
          <w:tcPr>
            <w:tcW w:w="1361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1296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4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5A61FB95" w14:textId="055B7B1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3307895A" w14:textId="77777777" w:rsidTr="00B965D3">
        <w:tc>
          <w:tcPr>
            <w:tcW w:w="1361" w:type="pct"/>
          </w:tcPr>
          <w:p w14:paraId="2FDCD256" w14:textId="633D4BD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4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B965D3">
        <w:tc>
          <w:tcPr>
            <w:tcW w:w="1361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296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4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53165" w:rsidRPr="00153165" w14:paraId="782D13DD" w14:textId="77777777" w:rsidTr="00B965D3">
        <w:tc>
          <w:tcPr>
            <w:tcW w:w="1361" w:type="pct"/>
          </w:tcPr>
          <w:p w14:paraId="73B01B77" w14:textId="5EF2DE0C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1296" w:type="pct"/>
          </w:tcPr>
          <w:p w14:paraId="461A93A6" w14:textId="263D66A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</w:t>
            </w:r>
          </w:p>
        </w:tc>
        <w:tc>
          <w:tcPr>
            <w:tcW w:w="664" w:type="pct"/>
          </w:tcPr>
          <w:p w14:paraId="049F250B" w14:textId="1C97C48D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85CD363" w14:textId="53B6B62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C26663D" w14:textId="218F18D3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153165" w:rsidRPr="00153165" w14:paraId="09C0D976" w14:textId="77777777" w:rsidTr="00B965D3">
        <w:tc>
          <w:tcPr>
            <w:tcW w:w="1361" w:type="pct"/>
          </w:tcPr>
          <w:p w14:paraId="43692C0A" w14:textId="0DB1029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296" w:type="pct"/>
          </w:tcPr>
          <w:p w14:paraId="34CB47B0" w14:textId="5ABD363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7589EC6C" w14:textId="27D4DFC0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73FE1FF" w14:textId="1DA6EA77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8CDC9BA" w14:textId="09B811D9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153165" w:rsidRPr="00153165" w14:paraId="5C304619" w14:textId="77777777" w:rsidTr="00B965D3">
        <w:tc>
          <w:tcPr>
            <w:tcW w:w="1361" w:type="pct"/>
          </w:tcPr>
          <w:p w14:paraId="632AE842" w14:textId="78D0C565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296" w:type="pct"/>
          </w:tcPr>
          <w:p w14:paraId="001D0C43" w14:textId="7C31AFFE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756C2979" w14:textId="1939B0A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17FFD92" w14:textId="17F6DFA4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362FA095" w14:textId="5C38A64A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53165" w:rsidRPr="00153165" w14:paraId="52EF65E1" w14:textId="77777777" w:rsidTr="00B965D3">
        <w:tc>
          <w:tcPr>
            <w:tcW w:w="1361" w:type="pct"/>
          </w:tcPr>
          <w:p w14:paraId="12395540" w14:textId="04504A9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1296" w:type="pct"/>
          </w:tcPr>
          <w:p w14:paraId="3C882DD3" w14:textId="17493C73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F52CC9F" w14:textId="6FA0BBD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680C8DA" w14:textId="77C9482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05A62BEA" w14:textId="77777777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7E70E349" w14:textId="77777777" w:rsidTr="00B965D3">
        <w:tc>
          <w:tcPr>
            <w:tcW w:w="1361" w:type="pct"/>
          </w:tcPr>
          <w:p w14:paraId="500E2F37" w14:textId="04E271B2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296" w:type="pct"/>
          </w:tcPr>
          <w:p w14:paraId="4B363708" w14:textId="7E3059F4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500-1500 l/ha</w:t>
            </w:r>
          </w:p>
        </w:tc>
        <w:tc>
          <w:tcPr>
            <w:tcW w:w="664" w:type="pct"/>
          </w:tcPr>
          <w:p w14:paraId="79EA16E1" w14:textId="1FF7F0DC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47CA1F0" w14:textId="177E1E3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73" w:type="pct"/>
          </w:tcPr>
          <w:p w14:paraId="5C5D32C0" w14:textId="77777777" w:rsidR="003B4618" w:rsidRPr="003B1DE7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17D1208D" w14:textId="77777777" w:rsidR="00B26804" w:rsidRDefault="00B26804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29E41A90" w14:textId="77777777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</w:p>
    <w:p w14:paraId="2EDBBCB6" w14:textId="77777777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048DDC99" w14:textId="3DD1C4FC" w:rsidR="0032420A" w:rsidRPr="0032420A" w:rsidRDefault="0032420A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153165">
        <w:rPr>
          <w:rFonts w:ascii="Times New Roman" w:hAnsi="Times New Roman"/>
          <w:sz w:val="24"/>
          <w:szCs w:val="24"/>
          <w:u w:val="single"/>
        </w:rPr>
        <w:t>, meloun cukrový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4116EB40" w14:textId="77777777" w:rsidR="00DE532E" w:rsidRDefault="00DE532E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2CF2AEDF" w14:textId="77777777" w:rsidR="00B965D3" w:rsidRDefault="00B965D3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18BBA446" w14:textId="77777777" w:rsidR="00E80560" w:rsidRPr="00E80560" w:rsidRDefault="00E80560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bookmarkStart w:id="0" w:name="_Hlk171664418"/>
      <w:r w:rsidRPr="00E80560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E80560" w:rsidRPr="00BC7750" w14:paraId="6EF682D8" w14:textId="77777777" w:rsidTr="00B965D3">
        <w:trPr>
          <w:trHeight w:val="284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7199D16A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  <w:bookmarkStart w:id="1" w:name="_Hlk171671612"/>
            <w:r w:rsidRPr="00BC7750">
              <w:rPr>
                <w:rFonts w:ascii="Times New Roman" w:hAnsi="Times New Roman"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3503D45B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třída omezení úletu</w:t>
            </w:r>
          </w:p>
        </w:tc>
      </w:tr>
      <w:tr w:rsidR="00E80560" w:rsidRPr="00BC7750" w14:paraId="48AAFF28" w14:textId="77777777" w:rsidTr="00B965D3">
        <w:trPr>
          <w:trHeight w:val="284"/>
        </w:trPr>
        <w:tc>
          <w:tcPr>
            <w:tcW w:w="3947" w:type="dxa"/>
            <w:vMerge/>
            <w:shd w:val="clear" w:color="auto" w:fill="FFFFFF"/>
            <w:vAlign w:val="center"/>
          </w:tcPr>
          <w:p w14:paraId="020685DE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</w:p>
        </w:tc>
        <w:tc>
          <w:tcPr>
            <w:tcW w:w="1433" w:type="dxa"/>
            <w:vAlign w:val="center"/>
          </w:tcPr>
          <w:p w14:paraId="4F4A509E" w14:textId="77777777" w:rsidR="00E80560" w:rsidRPr="00BC7750" w:rsidRDefault="00E80560" w:rsidP="00A37501">
            <w:pPr>
              <w:spacing w:after="0"/>
              <w:ind w:left="-108"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7103955D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50 %</w:t>
            </w:r>
          </w:p>
        </w:tc>
        <w:tc>
          <w:tcPr>
            <w:tcW w:w="1273" w:type="dxa"/>
            <w:vAlign w:val="center"/>
          </w:tcPr>
          <w:p w14:paraId="31860B12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75 %</w:t>
            </w:r>
          </w:p>
        </w:tc>
        <w:tc>
          <w:tcPr>
            <w:tcW w:w="1418" w:type="dxa"/>
            <w:vAlign w:val="center"/>
          </w:tcPr>
          <w:p w14:paraId="7E6375CC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90 %</w:t>
            </w:r>
          </w:p>
        </w:tc>
      </w:tr>
      <w:tr w:rsidR="00E80560" w:rsidRPr="00E80560" w14:paraId="4A2141D7" w14:textId="77777777" w:rsidTr="00B965D3">
        <w:trPr>
          <w:trHeight w:val="275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630B78AC" w14:textId="77777777" w:rsidR="00E80560" w:rsidRPr="00E8056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</w:rPr>
            </w:pPr>
            <w:r w:rsidRPr="00E80560">
              <w:rPr>
                <w:rFonts w:ascii="Times New Roman" w:hAnsi="Times New Roman"/>
                <w:bCs/>
              </w:rPr>
              <w:t>Ochranná vzdálenost od okraje ošetřovaného pozemku s ohledem na ochranu necílových členovců [m]</w:t>
            </w:r>
          </w:p>
        </w:tc>
      </w:tr>
      <w:tr w:rsidR="00E80560" w:rsidRPr="00BC7750" w14:paraId="5D3F4BF7" w14:textId="77777777" w:rsidTr="00B965D3">
        <w:trPr>
          <w:trHeight w:val="275"/>
        </w:trPr>
        <w:tc>
          <w:tcPr>
            <w:tcW w:w="3947" w:type="dxa"/>
            <w:shd w:val="clear" w:color="auto" w:fill="FFFFFF"/>
            <w:vAlign w:val="center"/>
          </w:tcPr>
          <w:p w14:paraId="78E7A966" w14:textId="337D4334" w:rsidR="00E80560" w:rsidRPr="00BC775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okrasné rostliny nad 150 cm</w:t>
            </w:r>
          </w:p>
        </w:tc>
        <w:tc>
          <w:tcPr>
            <w:tcW w:w="1433" w:type="dxa"/>
            <w:vAlign w:val="center"/>
          </w:tcPr>
          <w:p w14:paraId="6A5A952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80" w:type="dxa"/>
            <w:vAlign w:val="center"/>
          </w:tcPr>
          <w:p w14:paraId="3018F6F9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3" w:type="dxa"/>
            <w:vAlign w:val="center"/>
          </w:tcPr>
          <w:p w14:paraId="48C78752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14:paraId="299F3EF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</w:tr>
      <w:bookmarkEnd w:id="0"/>
      <w:bookmarkEnd w:id="1"/>
    </w:tbl>
    <w:p w14:paraId="4A929849" w14:textId="77777777" w:rsidR="00E80560" w:rsidRDefault="00E80560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1F933F95" w14:textId="77777777" w:rsidR="00B965D3" w:rsidRDefault="00B965D3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C8877BD" w14:textId="77777777" w:rsidR="00B965D3" w:rsidRDefault="00B965D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B8355B8" w14:textId="77777777" w:rsidR="00AB1E5B" w:rsidRPr="007B0FEF" w:rsidRDefault="00AB1E5B" w:rsidP="00AB1E5B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587C6895" w14:textId="77777777" w:rsid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55A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 a při samotné aplikaci: </w:t>
      </w:r>
    </w:p>
    <w:p w14:paraId="37C4F5D2" w14:textId="2664BA58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933CFC" w14:textId="42BDDC6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proti chemikáliím (ČSN EN ISO 374-1)</w:t>
      </w:r>
    </w:p>
    <w:p w14:paraId="1A173D0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ISO 16321-1) </w:t>
      </w:r>
    </w:p>
    <w:p w14:paraId="3CB679F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38750D64" w14:textId="110AA8D9" w:rsidR="00AB1E5B" w:rsidRP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při přípravě, plnění a čištění aplikačního zařízení:</w:t>
      </w:r>
    </w:p>
    <w:p w14:paraId="1325704E" w14:textId="64703524" w:rsidR="00AB1E5B" w:rsidRPr="00AB1E5B" w:rsidRDefault="00AB1E5B" w:rsidP="00AB1E5B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6 (ČSN EN 13034+A1) nebo jiný pracovní oděv doplněný o ochrannou zástěru s náprsenkou odolnou proti chemikáliím např. typu PB4</w:t>
      </w:r>
    </w:p>
    <w:p w14:paraId="088CF0D1" w14:textId="58BCCA82" w:rsid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ruční aplikaci: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nebo proti chemikáliím typu 3 nebo 4 (ČSN EN 14605+A1)</w:t>
      </w:r>
    </w:p>
    <w:p w14:paraId="21FF290A" w14:textId="1F058B4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4D6376D" w14:textId="0D3BD01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pracovní obuv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uzavřená, 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odolná proti průniku a absorpci) </w:t>
      </w:r>
    </w:p>
    <w:p w14:paraId="391945C9" w14:textId="4AAB8CE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OOPP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vyměnit </w:t>
      </w:r>
    </w:p>
    <w:p w14:paraId="16C34038" w14:textId="0AC36961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OOPP mohou být případně doplněny o další prostředky nad rámec výše uvedených např.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ochází-li během aplikace k intenzivnímu kontaktu s ošetřenými rostlinami, pak použít i nepromokavý ochranný oděv.</w:t>
      </w:r>
    </w:p>
    <w:p w14:paraId="247D6042" w14:textId="77777777" w:rsidR="00E80560" w:rsidRDefault="00E80560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2DC2BC0B" w14:textId="77777777" w:rsidR="00AB1E5B" w:rsidRP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1E5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/ postřikovači pro keřové a stromové kultury: </w:t>
      </w:r>
    </w:p>
    <w:p w14:paraId="2FC45AC2" w14:textId="3A0A0731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a brýle pro případ poruchy zařízení.</w:t>
      </w:r>
    </w:p>
    <w:p w14:paraId="17CA3354" w14:textId="77777777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24844CF7" w14:textId="77777777" w:rsidR="00E80560" w:rsidRPr="00AB1E5B" w:rsidRDefault="00E80560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39D193BB" w:rsidR="00B26804" w:rsidRDefault="00B26804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okurky, cukety, patizonu, tykvovitých s jed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>l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ou slupkou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>,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 brambor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 xml:space="preserve"> a lupiny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4D09576D" w14:textId="0658F0BB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169FFFF7" w14:textId="77777777" w:rsidR="004F09F9" w:rsidRP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6AEAB72C" w14:textId="77777777" w:rsidR="00E80560" w:rsidRDefault="00E80560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24BA7C31" w14:textId="02895E13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213B340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77489EC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2) postřikovači pro keřové a stromové kultury</w:t>
      </w:r>
    </w:p>
    <w:p w14:paraId="380114A3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3) ručně na venkovní plochy (např. postřikovači zádovými nebo na vozíku/trakaři)</w:t>
      </w:r>
    </w:p>
    <w:p w14:paraId="1C8175E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4)postřikovými/zálivkovými mosty</w:t>
      </w:r>
    </w:p>
    <w:p w14:paraId="40356B3D" w14:textId="1A7F02E8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5) ve skleníku</w:t>
      </w:r>
      <w:r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2D95CE3B" w14:textId="06DF510F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a) ručně - postřikovači zádovými nebo na vozíku/trakaři </w:t>
      </w:r>
    </w:p>
    <w:p w14:paraId="67156BB2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b) postřikovými/zálivkovými mosty. </w:t>
      </w:r>
    </w:p>
    <w:p w14:paraId="35B77F30" w14:textId="78E27BCC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EFD2028" w14:textId="23C1A2C7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E80560">
        <w:rPr>
          <w:rFonts w:ascii="Times New Roman" w:hAnsi="Times New Roman"/>
          <w:sz w:val="24"/>
          <w:szCs w:val="24"/>
        </w:rPr>
        <w:t xml:space="preserve">Při ručním postřiku </w:t>
      </w:r>
      <w:r w:rsidR="00AB1E5B" w:rsidRPr="00E80560">
        <w:rPr>
          <w:rFonts w:ascii="Times New Roman" w:hAnsi="Times New Roman"/>
          <w:sz w:val="24"/>
          <w:szCs w:val="24"/>
        </w:rPr>
        <w:t xml:space="preserve">je třeba </w:t>
      </w:r>
      <w:r w:rsidRPr="00E80560">
        <w:rPr>
          <w:rFonts w:ascii="Times New Roman" w:hAnsi="Times New Roman"/>
          <w:sz w:val="24"/>
          <w:szCs w:val="24"/>
        </w:rPr>
        <w:t>použ</w:t>
      </w:r>
      <w:r w:rsidR="00AB1E5B" w:rsidRPr="00E80560">
        <w:rPr>
          <w:rFonts w:ascii="Times New Roman" w:hAnsi="Times New Roman"/>
          <w:sz w:val="24"/>
          <w:szCs w:val="24"/>
        </w:rPr>
        <w:t>ít</w:t>
      </w:r>
      <w:r w:rsidRPr="00E80560">
        <w:rPr>
          <w:rFonts w:ascii="Times New Roman" w:hAnsi="Times New Roman"/>
          <w:sz w:val="24"/>
          <w:szCs w:val="24"/>
        </w:rPr>
        <w:t xml:space="preserve"> postřikovací tyč (nástavec) o délce nejméně 0,75 m pro aplikaci venku a o délce nejméně 0,5 m do skleníku.</w:t>
      </w:r>
      <w:r w:rsidRPr="003B4618">
        <w:rPr>
          <w:rFonts w:ascii="Times New Roman" w:hAnsi="Times New Roman"/>
          <w:sz w:val="24"/>
          <w:szCs w:val="24"/>
        </w:rPr>
        <w:t xml:space="preserve"> </w:t>
      </w:r>
    </w:p>
    <w:p w14:paraId="562B17EA" w14:textId="38BB2B7A" w:rsidR="003B4618" w:rsidRPr="003B4618" w:rsidRDefault="00DE532E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za účelem kontroly provedení postřiku je možný až po zaschnutí postřiku</w:t>
      </w:r>
      <w:r w:rsidR="003B4618" w:rsidRPr="003B4618">
        <w:rPr>
          <w:rFonts w:ascii="Times New Roman" w:hAnsi="Times New Roman"/>
          <w:sz w:val="24"/>
          <w:szCs w:val="24"/>
        </w:rPr>
        <w:t xml:space="preserve">, a to s vhodnými OOPP (pracovní oblek s dlouhými rukávy a </w:t>
      </w:r>
    </w:p>
    <w:p w14:paraId="66858992" w14:textId="3CC1DDBB" w:rsidR="00DE532E" w:rsidRPr="00C13A81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3B4618">
        <w:rPr>
          <w:rFonts w:ascii="Times New Roman" w:hAnsi="Times New Roman"/>
          <w:sz w:val="24"/>
          <w:szCs w:val="24"/>
        </w:rPr>
        <w:t>nohavicemi, uzavřená obuv).</w:t>
      </w:r>
    </w:p>
    <w:p w14:paraId="241E614A" w14:textId="10663369" w:rsidR="00535A2C" w:rsidRP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Vstup za účelem provádění prací (jiných než kontrola provedení postřiku) je 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 xml:space="preserve">možný </w:t>
      </w:r>
      <w:r w:rsidRPr="00B06926">
        <w:rPr>
          <w:rFonts w:ascii="Times New Roman" w:hAnsi="Times New Roman"/>
          <w:iCs/>
          <w:snapToGrid w:val="0"/>
          <w:sz w:val="24"/>
          <w:szCs w:val="24"/>
        </w:rPr>
        <w:t>až po zaschnutí postřiku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0E43CCD1" w14:textId="77777777" w:rsidR="00B965D3" w:rsidRDefault="00B965D3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BEC8B46" w14:textId="77777777" w:rsidR="00B965D3" w:rsidRPr="00E34609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0C4181D" w14:textId="77777777" w:rsidR="007E1DC1" w:rsidRPr="00E34609" w:rsidRDefault="00B76BC4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76D4C7EA" w14:textId="77777777" w:rsidR="00B965D3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BCC8556" w14:textId="77777777" w:rsidR="00B965D3" w:rsidRDefault="00B965D3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44C7F14" w14:textId="77777777" w:rsidR="00DE532E" w:rsidRDefault="00DE532E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B37B4D3" w14:textId="2CA7C500" w:rsidR="00DE532E" w:rsidRPr="00455210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B4618" w:rsidRPr="003B4618">
        <w:rPr>
          <w:rFonts w:ascii="Times New Roman" w:hAnsi="Times New Roman"/>
          <w:sz w:val="24"/>
          <w:szCs w:val="24"/>
        </w:rPr>
        <w:t>UKZUZ 172492/2025</w:t>
      </w:r>
      <w:r w:rsidR="003B4618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3B4618">
        <w:rPr>
          <w:rFonts w:ascii="Times New Roman" w:hAnsi="Times New Roman"/>
          <w:sz w:val="24"/>
          <w:szCs w:val="24"/>
        </w:rPr>
        <w:t>21</w:t>
      </w:r>
      <w:r w:rsidR="00D55F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B46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202</w:t>
      </w:r>
      <w:r w:rsidR="00467D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900E9" w14:textId="77777777" w:rsidR="007318C2" w:rsidRDefault="007318C2" w:rsidP="00CE12AE">
      <w:pPr>
        <w:spacing w:after="0" w:line="240" w:lineRule="auto"/>
      </w:pPr>
      <w:r>
        <w:separator/>
      </w:r>
    </w:p>
  </w:endnote>
  <w:endnote w:type="continuationSeparator" w:id="0">
    <w:p w14:paraId="35C53E87" w14:textId="77777777" w:rsidR="007318C2" w:rsidRDefault="007318C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DC25" w14:textId="77777777" w:rsidR="007318C2" w:rsidRDefault="007318C2" w:rsidP="00CE12AE">
      <w:pPr>
        <w:spacing w:after="0" w:line="240" w:lineRule="auto"/>
      </w:pPr>
      <w:r>
        <w:separator/>
      </w:r>
    </w:p>
  </w:footnote>
  <w:footnote w:type="continuationSeparator" w:id="0">
    <w:p w14:paraId="0C06B412" w14:textId="77777777" w:rsidR="007318C2" w:rsidRDefault="007318C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0132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35B4"/>
    <w:rsid w:val="00196DB0"/>
    <w:rsid w:val="001A2EDC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506CA"/>
    <w:rsid w:val="00251812"/>
    <w:rsid w:val="00255EDE"/>
    <w:rsid w:val="00260FFC"/>
    <w:rsid w:val="00266921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B78B1"/>
    <w:rsid w:val="002C3001"/>
    <w:rsid w:val="002C7B70"/>
    <w:rsid w:val="002D1505"/>
    <w:rsid w:val="002F6A86"/>
    <w:rsid w:val="00302D94"/>
    <w:rsid w:val="003107E6"/>
    <w:rsid w:val="0032420A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4618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22D8D"/>
    <w:rsid w:val="00431F9A"/>
    <w:rsid w:val="004330F1"/>
    <w:rsid w:val="00435DB0"/>
    <w:rsid w:val="004441D9"/>
    <w:rsid w:val="004453BF"/>
    <w:rsid w:val="00447C02"/>
    <w:rsid w:val="00460E07"/>
    <w:rsid w:val="004617C3"/>
    <w:rsid w:val="00463C37"/>
    <w:rsid w:val="00465120"/>
    <w:rsid w:val="00466FF4"/>
    <w:rsid w:val="00467D5E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4F7396"/>
    <w:rsid w:val="00501F7D"/>
    <w:rsid w:val="00504141"/>
    <w:rsid w:val="00506D6E"/>
    <w:rsid w:val="00507F54"/>
    <w:rsid w:val="00514A80"/>
    <w:rsid w:val="005251CA"/>
    <w:rsid w:val="0052551A"/>
    <w:rsid w:val="00527EA5"/>
    <w:rsid w:val="005337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5548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6606"/>
    <w:rsid w:val="006B7046"/>
    <w:rsid w:val="006C0B1C"/>
    <w:rsid w:val="006C7873"/>
    <w:rsid w:val="006D204E"/>
    <w:rsid w:val="006D395F"/>
    <w:rsid w:val="006D5F1B"/>
    <w:rsid w:val="006E0EC5"/>
    <w:rsid w:val="006E61CC"/>
    <w:rsid w:val="006F391B"/>
    <w:rsid w:val="006F40D7"/>
    <w:rsid w:val="006F42BA"/>
    <w:rsid w:val="006F6D7B"/>
    <w:rsid w:val="006F74DA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525"/>
    <w:rsid w:val="00727995"/>
    <w:rsid w:val="00727DCD"/>
    <w:rsid w:val="007318C2"/>
    <w:rsid w:val="007329F9"/>
    <w:rsid w:val="007464DE"/>
    <w:rsid w:val="00757065"/>
    <w:rsid w:val="00761B6A"/>
    <w:rsid w:val="00767D6D"/>
    <w:rsid w:val="007712E2"/>
    <w:rsid w:val="00771C8B"/>
    <w:rsid w:val="00783A73"/>
    <w:rsid w:val="007853B8"/>
    <w:rsid w:val="007938D2"/>
    <w:rsid w:val="0079459C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62"/>
    <w:rsid w:val="007D5ADD"/>
    <w:rsid w:val="007E1DC1"/>
    <w:rsid w:val="007E4D59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35688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3CB5"/>
    <w:rsid w:val="00914790"/>
    <w:rsid w:val="009176F5"/>
    <w:rsid w:val="00921479"/>
    <w:rsid w:val="00922619"/>
    <w:rsid w:val="0092634E"/>
    <w:rsid w:val="00926D85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27CA9"/>
    <w:rsid w:val="00A5044F"/>
    <w:rsid w:val="00A51311"/>
    <w:rsid w:val="00A5364C"/>
    <w:rsid w:val="00A54558"/>
    <w:rsid w:val="00A65FA2"/>
    <w:rsid w:val="00A66F6D"/>
    <w:rsid w:val="00A700A5"/>
    <w:rsid w:val="00A76952"/>
    <w:rsid w:val="00A8546F"/>
    <w:rsid w:val="00A8660E"/>
    <w:rsid w:val="00A97558"/>
    <w:rsid w:val="00AA5374"/>
    <w:rsid w:val="00AA6660"/>
    <w:rsid w:val="00AB0FB3"/>
    <w:rsid w:val="00AB1E5B"/>
    <w:rsid w:val="00AB62FF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965D3"/>
    <w:rsid w:val="00BA1AA8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2EA9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55F2"/>
    <w:rsid w:val="00CB6D3D"/>
    <w:rsid w:val="00CC258C"/>
    <w:rsid w:val="00CC2F22"/>
    <w:rsid w:val="00CC3BBF"/>
    <w:rsid w:val="00CC7B65"/>
    <w:rsid w:val="00CD06AC"/>
    <w:rsid w:val="00CD316E"/>
    <w:rsid w:val="00CD396F"/>
    <w:rsid w:val="00CE0A71"/>
    <w:rsid w:val="00CE12AE"/>
    <w:rsid w:val="00CF1775"/>
    <w:rsid w:val="00CF3503"/>
    <w:rsid w:val="00D02B6D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3389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0560"/>
    <w:rsid w:val="00E8281E"/>
    <w:rsid w:val="00E92B90"/>
    <w:rsid w:val="00E94F7E"/>
    <w:rsid w:val="00E95CA6"/>
    <w:rsid w:val="00E9788D"/>
    <w:rsid w:val="00EB20F1"/>
    <w:rsid w:val="00EB2D36"/>
    <w:rsid w:val="00EC4D75"/>
    <w:rsid w:val="00EC784E"/>
    <w:rsid w:val="00ED491D"/>
    <w:rsid w:val="00EE4346"/>
    <w:rsid w:val="00EE4481"/>
    <w:rsid w:val="00EE6074"/>
    <w:rsid w:val="00EE6FED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1530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10537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2022-04-28T06:11:00Z</cp:lastPrinted>
  <dcterms:created xsi:type="dcterms:W3CDTF">2025-11-19T08:42:00Z</dcterms:created>
  <dcterms:modified xsi:type="dcterms:W3CDTF">2025-11-26T07:37:00Z</dcterms:modified>
</cp:coreProperties>
</file>