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1930D" w14:textId="6B839F77" w:rsidR="006A0305" w:rsidRDefault="0067720C" w:rsidP="0067720C">
      <w:pPr>
        <w:jc w:val="center"/>
        <w:rPr>
          <w:rStyle w:val="Siln"/>
          <w:rFonts w:ascii="PT Serif" w:hAnsi="PT Serif"/>
          <w:sz w:val="23"/>
          <w:szCs w:val="23"/>
          <w:bdr w:val="none" w:sz="0" w:space="0" w:color="auto" w:frame="1"/>
          <w:shd w:val="clear" w:color="auto" w:fill="FFFFFF"/>
        </w:rPr>
      </w:pPr>
      <w:r w:rsidRPr="0067720C">
        <w:rPr>
          <w:rStyle w:val="NzevChar"/>
          <w:rFonts w:eastAsia="Calibri"/>
        </w:rPr>
        <w:t xml:space="preserve">Obec </w:t>
      </w:r>
      <w:r w:rsidRPr="0067720C">
        <w:rPr>
          <w:rStyle w:val="NzevChar"/>
          <w:rFonts w:eastAsiaTheme="minorHAnsi"/>
        </w:rPr>
        <w:t>Sběř</w:t>
      </w:r>
      <w:r>
        <w:rPr>
          <w:rFonts w:ascii="PT Serif" w:hAnsi="PT Serif"/>
          <w:b/>
          <w:bCs/>
          <w:color w:val="000000"/>
          <w:sz w:val="23"/>
          <w:szCs w:val="23"/>
          <w:bdr w:val="none" w:sz="0" w:space="0" w:color="auto" w:frame="1"/>
          <w:shd w:val="clear" w:color="auto" w:fill="FFFFFF"/>
        </w:rPr>
        <w:br/>
      </w:r>
      <w:r>
        <w:rPr>
          <w:rStyle w:val="Siln"/>
          <w:rFonts w:ascii="PT Serif" w:hAnsi="PT Serif"/>
          <w:sz w:val="23"/>
          <w:szCs w:val="23"/>
          <w:bdr w:val="none" w:sz="0" w:space="0" w:color="auto" w:frame="1"/>
          <w:shd w:val="clear" w:color="auto" w:fill="FFFFFF"/>
        </w:rPr>
        <w:t xml:space="preserve">Zastupitelstvo obce </w:t>
      </w:r>
      <w:r>
        <w:rPr>
          <w:rFonts w:ascii="PT Serif" w:hAnsi="PT Serif"/>
          <w:b/>
          <w:bCs/>
          <w:color w:val="000000"/>
          <w:sz w:val="23"/>
          <w:szCs w:val="23"/>
          <w:bdr w:val="none" w:sz="0" w:space="0" w:color="auto" w:frame="1"/>
          <w:shd w:val="clear" w:color="auto" w:fill="FFFFFF"/>
        </w:rPr>
        <w:br/>
      </w:r>
      <w:r>
        <w:rPr>
          <w:rStyle w:val="Siln"/>
          <w:rFonts w:ascii="PT Serif" w:hAnsi="PT Serif"/>
          <w:sz w:val="23"/>
          <w:szCs w:val="23"/>
          <w:bdr w:val="none" w:sz="0" w:space="0" w:color="auto" w:frame="1"/>
          <w:shd w:val="clear" w:color="auto" w:fill="FFFFFF"/>
        </w:rPr>
        <w:t xml:space="preserve">Obecně závazná vyhláška obce Sběř </w:t>
      </w:r>
    </w:p>
    <w:p w14:paraId="53517423" w14:textId="77777777" w:rsidR="00F82D10" w:rsidRDefault="00F82D10" w:rsidP="0067720C">
      <w:pPr>
        <w:jc w:val="center"/>
        <w:rPr>
          <w:rStyle w:val="Siln"/>
          <w:rFonts w:ascii="PT Serif" w:hAnsi="PT Serif"/>
          <w:sz w:val="23"/>
          <w:szCs w:val="23"/>
          <w:bdr w:val="none" w:sz="0" w:space="0" w:color="auto" w:frame="1"/>
          <w:shd w:val="clear" w:color="auto" w:fill="FFFFFF"/>
        </w:rPr>
      </w:pPr>
    </w:p>
    <w:p w14:paraId="51AB074D" w14:textId="4A14AC57" w:rsidR="0067720C" w:rsidRDefault="0067720C" w:rsidP="0067720C">
      <w:pPr>
        <w:jc w:val="center"/>
        <w:rPr>
          <w:rStyle w:val="Siln"/>
          <w:rFonts w:ascii="PT Serif" w:hAnsi="PT Serif"/>
          <w:sz w:val="23"/>
          <w:szCs w:val="23"/>
          <w:bdr w:val="none" w:sz="0" w:space="0" w:color="auto" w:frame="1"/>
          <w:shd w:val="clear" w:color="auto" w:fill="FFFFFF"/>
        </w:rPr>
      </w:pPr>
      <w:r>
        <w:rPr>
          <w:rStyle w:val="Siln"/>
          <w:rFonts w:ascii="PT Serif" w:hAnsi="PT Serif"/>
          <w:sz w:val="23"/>
          <w:szCs w:val="23"/>
          <w:bdr w:val="none" w:sz="0" w:space="0" w:color="auto" w:frame="1"/>
          <w:shd w:val="clear" w:color="auto" w:fill="FFFFFF"/>
        </w:rPr>
        <w:t>O čistotě, veřejném pořádku a životním prostředí</w:t>
      </w:r>
    </w:p>
    <w:p w14:paraId="16246CA2" w14:textId="77777777" w:rsidR="00F82D10" w:rsidRPr="00723467" w:rsidRDefault="00F82D10" w:rsidP="0067720C">
      <w:pPr>
        <w:jc w:val="center"/>
        <w:rPr>
          <w:rFonts w:cs="Times New Roman"/>
          <w:b/>
          <w:szCs w:val="24"/>
        </w:rPr>
      </w:pPr>
    </w:p>
    <w:p w14:paraId="570E7CE9" w14:textId="77777777" w:rsidR="000D22E9" w:rsidRDefault="000D22E9" w:rsidP="006A0305">
      <w:pPr>
        <w:tabs>
          <w:tab w:val="left" w:pos="7784"/>
        </w:tabs>
      </w:pPr>
      <w:r w:rsidRPr="00A96928">
        <w:t xml:space="preserve">Zastupitelstvo obce Sběř vydává </w:t>
      </w:r>
      <w:r w:rsidRPr="00F82D10">
        <w:t xml:space="preserve">obecně závaznou vyhlášku </w:t>
      </w:r>
      <w:r w:rsidRPr="00A96928">
        <w:t xml:space="preserve">na základě usnesení ze dne </w:t>
      </w:r>
      <w:r w:rsidRPr="00F82D10">
        <w:t xml:space="preserve">16.11.2022 </w:t>
      </w:r>
      <w:r w:rsidRPr="00A96928">
        <w:t>v souladu s§ 10 písm. a) až c) a §84 odst. (2) písmene i) zákona č.128/2000 Sb. o obcích v platném znění tuto obecně závaznou vyhlášku.</w:t>
      </w:r>
    </w:p>
    <w:p w14:paraId="27F32301" w14:textId="6D596395" w:rsidR="006A0305" w:rsidRPr="000D22E9" w:rsidRDefault="000D22E9" w:rsidP="000D22E9">
      <w:pPr>
        <w:tabs>
          <w:tab w:val="left" w:pos="7784"/>
        </w:tabs>
        <w:jc w:val="center"/>
        <w:rPr>
          <w:b/>
          <w:bCs/>
        </w:rPr>
      </w:pPr>
      <w:r w:rsidRPr="000D22E9">
        <w:rPr>
          <w:b/>
          <w:bCs/>
        </w:rPr>
        <w:t>Čl.1</w:t>
      </w:r>
    </w:p>
    <w:p w14:paraId="194E3A7A" w14:textId="7272DF88" w:rsidR="000D22E9" w:rsidRDefault="000D22E9" w:rsidP="000D22E9">
      <w:pPr>
        <w:tabs>
          <w:tab w:val="left" w:pos="7784"/>
        </w:tabs>
        <w:jc w:val="center"/>
        <w:rPr>
          <w:b/>
          <w:bCs/>
        </w:rPr>
      </w:pPr>
      <w:r w:rsidRPr="000D22E9">
        <w:rPr>
          <w:b/>
          <w:bCs/>
        </w:rPr>
        <w:t>Předmět a cíl</w:t>
      </w:r>
    </w:p>
    <w:p w14:paraId="3BF64E81" w14:textId="5767B5A2" w:rsidR="000D22E9" w:rsidRDefault="000D22E9">
      <w:pPr>
        <w:pStyle w:val="Odstavecseseznamem"/>
        <w:numPr>
          <w:ilvl w:val="0"/>
          <w:numId w:val="6"/>
        </w:numPr>
      </w:pPr>
      <w:r>
        <w:t>Předmětem této vyhlášky</w:t>
      </w:r>
      <w:r w:rsidR="00460714">
        <w:t xml:space="preserve"> je upravení základních povinností občanů a návštěvníků obce, </w:t>
      </w:r>
      <w:r w:rsidR="00460714" w:rsidRPr="00460714">
        <w:t>právnických a fyzických osob oprávněných k podnikání, orgánů a institucí (dále jen osoby) na území obce k zajištění a udržení čistoty, veřejného pořádku, ochrany životního prostředí a veřejné zeleně.</w:t>
      </w:r>
    </w:p>
    <w:p w14:paraId="40AFEB48" w14:textId="6191BA40" w:rsidR="00460714" w:rsidRDefault="00460714">
      <w:pPr>
        <w:pStyle w:val="Odstavecseseznamem"/>
        <w:numPr>
          <w:ilvl w:val="0"/>
          <w:numId w:val="6"/>
        </w:numPr>
      </w:pPr>
      <w:r>
        <w:t>Cílem této obecně závazné vyhlášky je vymezení pořádku na veřejných prostranstvích</w:t>
      </w:r>
    </w:p>
    <w:p w14:paraId="43D36050" w14:textId="10D5C191" w:rsidR="00460714" w:rsidRPr="00460714" w:rsidRDefault="00460714" w:rsidP="00460714">
      <w:pPr>
        <w:tabs>
          <w:tab w:val="left" w:pos="7784"/>
        </w:tabs>
        <w:jc w:val="center"/>
        <w:rPr>
          <w:b/>
          <w:bCs/>
        </w:rPr>
      </w:pPr>
      <w:r w:rsidRPr="00460714">
        <w:rPr>
          <w:b/>
          <w:bCs/>
        </w:rPr>
        <w:t>Čl.</w:t>
      </w:r>
      <w:r>
        <w:rPr>
          <w:b/>
          <w:bCs/>
        </w:rPr>
        <w:t>2</w:t>
      </w:r>
    </w:p>
    <w:p w14:paraId="1F22BF4C" w14:textId="2810B6EE" w:rsidR="00460714" w:rsidRPr="00460714" w:rsidRDefault="00460714" w:rsidP="00460714">
      <w:pPr>
        <w:tabs>
          <w:tab w:val="left" w:pos="7784"/>
        </w:tabs>
        <w:jc w:val="center"/>
        <w:rPr>
          <w:b/>
          <w:bCs/>
        </w:rPr>
      </w:pPr>
      <w:r>
        <w:rPr>
          <w:b/>
          <w:bCs/>
        </w:rPr>
        <w:t>Základní pojmy</w:t>
      </w:r>
    </w:p>
    <w:p w14:paraId="5DD438CA" w14:textId="77777777" w:rsidR="00460714" w:rsidRPr="00460714" w:rsidRDefault="00460714">
      <w:pPr>
        <w:pStyle w:val="Odstavecseseznamem"/>
        <w:numPr>
          <w:ilvl w:val="0"/>
          <w:numId w:val="7"/>
        </w:numPr>
      </w:pPr>
      <w:r w:rsidRPr="00460714">
        <w:rPr>
          <w:b/>
          <w:bCs/>
        </w:rPr>
        <w:t>veřejným prostranstvím</w:t>
      </w:r>
      <w:r w:rsidRPr="00460714">
        <w:t xml:space="preserve"> ve smyslu této vyhlášky jsou všechny ulice, parky, tržiště, chodníky, vodní nádrže, veřejná zeleň a další prostory přístupné každému bez omezení, tedy sloužící obecnému užívání, a to bez ohledu na vlastnictví k tomuto prostoru </w:t>
      </w:r>
    </w:p>
    <w:p w14:paraId="0D5DC470" w14:textId="77777777" w:rsidR="00986803" w:rsidRPr="00986803" w:rsidRDefault="00986803">
      <w:pPr>
        <w:pStyle w:val="Odstavecseseznamem"/>
        <w:numPr>
          <w:ilvl w:val="0"/>
          <w:numId w:val="7"/>
        </w:numPr>
        <w:rPr>
          <w:b/>
          <w:bCs/>
        </w:rPr>
      </w:pPr>
      <w:r w:rsidRPr="00986803">
        <w:rPr>
          <w:b/>
          <w:bCs/>
        </w:rPr>
        <w:t xml:space="preserve">veřejně přístupným objektem </w:t>
      </w:r>
      <w:r w:rsidRPr="00986803">
        <w:t>jsou např. čekárny veřejné osobní dopravy (autobusové zastávky)</w:t>
      </w:r>
      <w:r w:rsidRPr="00986803">
        <w:rPr>
          <w:b/>
          <w:bCs/>
        </w:rPr>
        <w:t xml:space="preserve"> </w:t>
      </w:r>
    </w:p>
    <w:p w14:paraId="6145A48C" w14:textId="77777777" w:rsidR="00986803" w:rsidRPr="00986803" w:rsidRDefault="00986803">
      <w:pPr>
        <w:pStyle w:val="Odstavecseseznamem"/>
        <w:numPr>
          <w:ilvl w:val="0"/>
          <w:numId w:val="7"/>
        </w:numPr>
      </w:pPr>
      <w:r w:rsidRPr="00986803">
        <w:rPr>
          <w:b/>
          <w:bCs/>
        </w:rPr>
        <w:t xml:space="preserve">veřejně prospěšným zařízením </w:t>
      </w:r>
      <w:r w:rsidRPr="00986803">
        <w:t xml:space="preserve">všechny lavičky, výlepové plochy, odpadkové koše a kontejnery na komunální odpad, orientační, informační a dopravní značky, zařízení a další příslušenství ke komunikacím, telefonní automaty, veřejně přístupné internetové připojení, sochy, zídky, přístřešky, pískoviště, hrací prvky pro děti (houpačky, prolézačky apod.), dětská hřiště včetně vybavení, veřejná sportoviště, stojany na kola, veřejné osvětlení, kontejnery na veřejnou zeleň apod. </w:t>
      </w:r>
    </w:p>
    <w:p w14:paraId="47C680FA" w14:textId="77777777" w:rsidR="00986803" w:rsidRPr="00986803" w:rsidRDefault="00986803">
      <w:pPr>
        <w:pStyle w:val="Odstavecseseznamem"/>
        <w:numPr>
          <w:ilvl w:val="0"/>
          <w:numId w:val="7"/>
        </w:numPr>
      </w:pPr>
      <w:r w:rsidRPr="00986803">
        <w:rPr>
          <w:b/>
          <w:bCs/>
        </w:rPr>
        <w:lastRenderedPageBreak/>
        <w:t xml:space="preserve">veřejnou zelení </w:t>
      </w:r>
      <w:r w:rsidRPr="00986803">
        <w:t xml:space="preserve">soubor sadovnických prvků přirozených nebo člověkem uspořádaných podle sadovnických a estetických zásad do celků. Tímto se rozumí jednotlivě rostoucí i ucelené výsadby stromů, keřů a květin, trávníkové plochy, uliční, sídlištní, funkční a rekreační zeleň, květinové výsadby v záhonech nebo nádobách, zeleň v okolí vodních toků a nádrží </w:t>
      </w:r>
    </w:p>
    <w:p w14:paraId="5993ECFE" w14:textId="3AF09CC4" w:rsidR="00986803" w:rsidRPr="00986803" w:rsidRDefault="00986803">
      <w:pPr>
        <w:pStyle w:val="Odstavecseseznamem"/>
        <w:numPr>
          <w:ilvl w:val="0"/>
          <w:numId w:val="7"/>
        </w:numPr>
      </w:pPr>
      <w:r w:rsidRPr="00986803">
        <w:rPr>
          <w:b/>
          <w:bCs/>
        </w:rPr>
        <w:t xml:space="preserve">průvodcem zvířete </w:t>
      </w:r>
      <w:r w:rsidRPr="00986803">
        <w:t xml:space="preserve">je jeho držitel nebo jiná osoba, které byl pes nebo jiné zvíře svěřeno a která se s ním nachází na veřejném prostranství </w:t>
      </w:r>
    </w:p>
    <w:p w14:paraId="1AF7A0CC" w14:textId="77777777" w:rsidR="00986803" w:rsidRPr="00986803" w:rsidRDefault="00986803">
      <w:pPr>
        <w:pStyle w:val="Odstavecseseznamem"/>
        <w:numPr>
          <w:ilvl w:val="0"/>
          <w:numId w:val="7"/>
        </w:numPr>
        <w:rPr>
          <w:b/>
          <w:bCs/>
        </w:rPr>
      </w:pPr>
      <w:r w:rsidRPr="00986803">
        <w:rPr>
          <w:b/>
          <w:bCs/>
        </w:rPr>
        <w:t xml:space="preserve">pořádajícím </w:t>
      </w:r>
      <w:r w:rsidRPr="00986803">
        <w:t>fyzická nebo právnická osoba, která veřejnou hudební produkci, veřejný kulturní nebo sportovní podnik organizačně a pořádkově zajišťuje, a která je v žádosti o vydání souhlasu s konáním veřejné hudební produkce, veřejného kulturního nebo sportovního podniku jako pořádající uvedena</w:t>
      </w:r>
      <w:r w:rsidRPr="00986803">
        <w:rPr>
          <w:b/>
          <w:bCs/>
        </w:rPr>
        <w:t xml:space="preserve"> </w:t>
      </w:r>
    </w:p>
    <w:p w14:paraId="28E06164" w14:textId="77777777" w:rsidR="00986803" w:rsidRPr="00986803" w:rsidRDefault="00986803">
      <w:pPr>
        <w:pStyle w:val="Odstavecseseznamem"/>
        <w:numPr>
          <w:ilvl w:val="0"/>
          <w:numId w:val="7"/>
        </w:numPr>
        <w:rPr>
          <w:b/>
          <w:bCs/>
        </w:rPr>
      </w:pPr>
      <w:r w:rsidRPr="00986803">
        <w:rPr>
          <w:b/>
          <w:bCs/>
        </w:rPr>
        <w:t xml:space="preserve">pořadatelem a pořadatelskou službou </w:t>
      </w:r>
      <w:r w:rsidRPr="00986803">
        <w:t>osoba nebo osoby, které přímo na místě veřejnou akci pořádkově zajišťují a které jsou jako pořadatelé viditelně označeni</w:t>
      </w:r>
      <w:r w:rsidRPr="00986803">
        <w:rPr>
          <w:b/>
          <w:bCs/>
        </w:rPr>
        <w:t xml:space="preserve"> </w:t>
      </w:r>
    </w:p>
    <w:p w14:paraId="3286E3C5" w14:textId="13F7C0DC" w:rsidR="00986803" w:rsidRPr="00986803" w:rsidRDefault="00986803">
      <w:pPr>
        <w:pStyle w:val="Odstavecseseznamem"/>
        <w:numPr>
          <w:ilvl w:val="0"/>
          <w:numId w:val="7"/>
        </w:numPr>
        <w:rPr>
          <w:b/>
          <w:bCs/>
        </w:rPr>
      </w:pPr>
      <w:r w:rsidRPr="00986803">
        <w:rPr>
          <w:b/>
          <w:bCs/>
        </w:rPr>
        <w:t xml:space="preserve">vrakem vozidla </w:t>
      </w:r>
      <w:r w:rsidRPr="00986803">
        <w:t>silniční vozidlo, zjevně trvale technicky nezpůsobilé k provozu na pozemních komunikacích</w:t>
      </w:r>
      <w:r w:rsidRPr="00986803">
        <w:rPr>
          <w:b/>
          <w:bCs/>
        </w:rPr>
        <w:t xml:space="preserve"> </w:t>
      </w:r>
      <w:r w:rsidRPr="00986803">
        <w:t xml:space="preserve">nebo neoznačené registrační značkou </w:t>
      </w:r>
    </w:p>
    <w:p w14:paraId="7820A295" w14:textId="77777777" w:rsidR="00986803" w:rsidRPr="00986803" w:rsidRDefault="00986803">
      <w:pPr>
        <w:pStyle w:val="Odstavecseseznamem"/>
        <w:numPr>
          <w:ilvl w:val="0"/>
          <w:numId w:val="7"/>
        </w:numPr>
      </w:pPr>
      <w:r w:rsidRPr="00986803">
        <w:rPr>
          <w:b/>
          <w:bCs/>
        </w:rPr>
        <w:t xml:space="preserve">znečišťováním a poškozováním životního prostředí </w:t>
      </w:r>
      <w:r w:rsidRPr="00986803">
        <w:t xml:space="preserve">je vnášení takových fyzikálních, chemických nebo biologických činitelů do životního prostředí v důsledku lidské činnosti, které jsou svou podstatou nebo množstvím cizorodé pro dané prostředí a zhoršování životního stavu prostředí znečišťováním nebo jinou lidskou činností nad míru stanovenou zvláštními předpisy. Složkami životního prostředí jsou zejména ovzduší, voda, horniny, půda, organizmy a ekosystémy </w:t>
      </w:r>
    </w:p>
    <w:p w14:paraId="170A136F" w14:textId="21507B0F" w:rsidR="00986803" w:rsidRPr="00986803" w:rsidRDefault="00986803">
      <w:pPr>
        <w:pStyle w:val="Odstavecseseznamem"/>
        <w:numPr>
          <w:ilvl w:val="0"/>
          <w:numId w:val="7"/>
        </w:numPr>
        <w:rPr>
          <w:b/>
          <w:bCs/>
        </w:rPr>
      </w:pPr>
      <w:r>
        <w:rPr>
          <w:b/>
          <w:bCs/>
        </w:rPr>
        <w:t xml:space="preserve"> </w:t>
      </w:r>
      <w:r w:rsidRPr="00986803">
        <w:rPr>
          <w:b/>
          <w:bCs/>
        </w:rPr>
        <w:t xml:space="preserve">zvláštním užíváním veřejného prostranství </w:t>
      </w:r>
      <w:r w:rsidRPr="00986803">
        <w:t xml:space="preserve">provádění výkopových prací, umístění dočasných staveb a zařízení sloužících pro poskytování prodeje a služeb, pro umístění stavebních nebo reklamních zařízení </w:t>
      </w:r>
    </w:p>
    <w:p w14:paraId="22AE7092" w14:textId="77777777" w:rsidR="00986803" w:rsidRPr="00986803" w:rsidRDefault="00986803" w:rsidP="00986803">
      <w:pPr>
        <w:pStyle w:val="Odstavecseseznamem"/>
        <w:ind w:left="720" w:firstLine="0"/>
        <w:rPr>
          <w:b/>
          <w:bCs/>
        </w:rPr>
      </w:pPr>
    </w:p>
    <w:p w14:paraId="49CE4735" w14:textId="2F2581CF" w:rsidR="00986803" w:rsidRPr="00460714" w:rsidRDefault="00986803" w:rsidP="00986803">
      <w:pPr>
        <w:tabs>
          <w:tab w:val="left" w:pos="7784"/>
        </w:tabs>
        <w:jc w:val="center"/>
        <w:rPr>
          <w:b/>
          <w:bCs/>
        </w:rPr>
      </w:pPr>
      <w:r w:rsidRPr="00460714">
        <w:rPr>
          <w:b/>
          <w:bCs/>
        </w:rPr>
        <w:t>Čl.</w:t>
      </w:r>
      <w:r>
        <w:rPr>
          <w:b/>
          <w:bCs/>
        </w:rPr>
        <w:t>3</w:t>
      </w:r>
    </w:p>
    <w:p w14:paraId="098E908D" w14:textId="20147CC1" w:rsidR="00986803" w:rsidRDefault="00986803" w:rsidP="00986803">
      <w:pPr>
        <w:tabs>
          <w:tab w:val="left" w:pos="7784"/>
        </w:tabs>
        <w:jc w:val="center"/>
        <w:rPr>
          <w:b/>
          <w:bCs/>
        </w:rPr>
      </w:pPr>
      <w:r>
        <w:rPr>
          <w:b/>
          <w:bCs/>
        </w:rPr>
        <w:t>Veřejná prostranství, objekty a veřejně prospěšná zařízení, veřejná zeleň</w:t>
      </w:r>
    </w:p>
    <w:p w14:paraId="4D02AC30" w14:textId="77777777" w:rsidR="00986803" w:rsidRPr="00460714" w:rsidRDefault="00986803" w:rsidP="00986803">
      <w:pPr>
        <w:tabs>
          <w:tab w:val="left" w:pos="7784"/>
        </w:tabs>
        <w:jc w:val="center"/>
        <w:rPr>
          <w:b/>
          <w:bCs/>
        </w:rPr>
      </w:pPr>
    </w:p>
    <w:p w14:paraId="3FA64785" w14:textId="46AD1BC8" w:rsidR="00986803" w:rsidRDefault="00986803">
      <w:pPr>
        <w:pStyle w:val="Odstavecseseznamem"/>
        <w:numPr>
          <w:ilvl w:val="0"/>
          <w:numId w:val="8"/>
        </w:numPr>
      </w:pPr>
      <w:r>
        <w:rPr>
          <w:b/>
          <w:bCs/>
        </w:rPr>
        <w:t>Základní povinnosti</w:t>
      </w:r>
      <w:r w:rsidRPr="00460714">
        <w:t xml:space="preserve"> </w:t>
      </w:r>
    </w:p>
    <w:p w14:paraId="7A0FABD5" w14:textId="77777777" w:rsidR="00986803" w:rsidRDefault="00986803" w:rsidP="00986803"/>
    <w:p w14:paraId="1A169AE7" w14:textId="3EBB92F7" w:rsidR="00986803" w:rsidRDefault="00986803" w:rsidP="00986803">
      <w:pPr>
        <w:ind w:firstLine="360"/>
      </w:pPr>
      <w:r>
        <w:t xml:space="preserve">Každý, kdo užívá veřejná prostranství, objekty, veřejně prospěšná zařízení a veřejnou zeleň je může užívat jen způsobem odpovídajícímu jejich určení a zároveň je povinen neprodleně odstranit znečištění, </w:t>
      </w:r>
      <w:r>
        <w:lastRenderedPageBreak/>
        <w:t xml:space="preserve">které způsobil. Za znečišťování se považuje každá činnost, která narušuje čistotu, pořádek a dobrý vzhled veřejného prostranství. Osoby odpovídají za jimi způsobené znečištění nebo poškození a jsou povinny neprodleně vzniklou závadu odstranit nebo její odstranění zajistit na vlastní náklady. Osoby jsou povinny užívat prostranství a zařízení tak, aby bezdůvodně neomezovaly ostatní občany, neohrožovaly zdraví, bezpečnost a životní prostředí občanů, nenarušovaly obecní a soukromý majetek. </w:t>
      </w:r>
    </w:p>
    <w:p w14:paraId="465FFD7D" w14:textId="6806EFE6" w:rsidR="00986803" w:rsidRDefault="00986803" w:rsidP="00986803">
      <w:pPr>
        <w:ind w:firstLine="360"/>
      </w:pPr>
      <w:r w:rsidRPr="00986803">
        <w:t xml:space="preserve">Za zabezpečení čistoty veřejného prostranství, úklid a zimní údržbu odpovídá vlastník tohoto prostranství. Vlastníci pozemků s veřejně přístupnou zelení jsou povinni věnovat pravidelnou péči jejich údržbě a ošetření. Vlastníci i uživatelé skupinových nebo individuálních garáží, zahrad a uživatelé pozemků v zahrádkářských koloniích jsou povinni pečovat o čistotu okolí těchto zařízení. Zřizovatelé reklamních zařízení jsou povinni tato zařízení udržovat v čistotě a pečovat o jejich upravenost. Vlastníci domů a zahrad, nádvoří apod. jsou povinni udržovat tyto objekty a pozemky viditelné z veřejného prostranství v čistotě a upravené tak, aby nebyl narušován estetický vzhled obce, omezovat hnízdění divoce žijících holubů v půdních prostorách, udržovat nevyužívané plochy, půdy a sklepy tak, aby nedocházelo k rozšiřování hlodavců, hmyzu, plevele, šíření nákaz, poškozování </w:t>
      </w:r>
      <w:r w:rsidR="00DE1CBC" w:rsidRPr="00986803">
        <w:t>budov, historických</w:t>
      </w:r>
      <w:r w:rsidRPr="00986803">
        <w:t xml:space="preserve"> památek a dalších zařízení. </w:t>
      </w:r>
    </w:p>
    <w:p w14:paraId="6D2E419D" w14:textId="229815EE" w:rsidR="00DE1CBC" w:rsidRDefault="00DE1CBC" w:rsidP="00986803">
      <w:pPr>
        <w:ind w:firstLine="360"/>
      </w:pPr>
    </w:p>
    <w:p w14:paraId="3F8E0289" w14:textId="0B12673E" w:rsidR="00DE1CBC" w:rsidRDefault="00DE1CBC" w:rsidP="00DE1CBC">
      <w:r>
        <w:t>Zakazuje se jakékoliv znečišťování a poškozování, zejména:</w:t>
      </w:r>
    </w:p>
    <w:p w14:paraId="5C0F78A8" w14:textId="5894BBA4" w:rsidR="00DE1CBC" w:rsidRDefault="00DE1CBC" w:rsidP="00DE1CBC"/>
    <w:p w14:paraId="690FFD85" w14:textId="77777777" w:rsidR="00DE1CBC" w:rsidRDefault="00DE1CBC">
      <w:pPr>
        <w:pStyle w:val="Odstavecseseznamem"/>
        <w:numPr>
          <w:ilvl w:val="0"/>
          <w:numId w:val="9"/>
        </w:numPr>
      </w:pPr>
      <w:r>
        <w:t xml:space="preserve">odhazování odpadků, vytváření nepovolených skládek </w:t>
      </w:r>
    </w:p>
    <w:p w14:paraId="257DD233" w14:textId="77777777" w:rsidR="00DE1CBC" w:rsidRDefault="00DE1CBC">
      <w:pPr>
        <w:pStyle w:val="Odstavecseseznamem"/>
        <w:numPr>
          <w:ilvl w:val="0"/>
          <w:numId w:val="9"/>
        </w:numPr>
      </w:pPr>
      <w:r>
        <w:t xml:space="preserve">převracení a přemísťování nádob na odpadky a rozhazování jejich obsahu, znečišťování jejich okolí </w:t>
      </w:r>
    </w:p>
    <w:p w14:paraId="66F5C42B" w14:textId="77777777" w:rsidR="00DE1CBC" w:rsidRDefault="00DE1CBC">
      <w:pPr>
        <w:pStyle w:val="Odstavecseseznamem"/>
        <w:numPr>
          <w:ilvl w:val="0"/>
          <w:numId w:val="9"/>
        </w:numPr>
      </w:pPr>
      <w:r>
        <w:t xml:space="preserve">ponechávání nádob na komunální odpad po odvozu odpadu další dny na veřejném prostranství </w:t>
      </w:r>
    </w:p>
    <w:p w14:paraId="7D73970F" w14:textId="77777777" w:rsidR="00DE1CBC" w:rsidRDefault="00DE1CBC">
      <w:pPr>
        <w:pStyle w:val="Odstavecseseznamem"/>
        <w:numPr>
          <w:ilvl w:val="0"/>
          <w:numId w:val="9"/>
        </w:numPr>
      </w:pPr>
      <w:r>
        <w:t xml:space="preserve">odhazování smetí, papírků, obalů, cestovních jízdenek, nedopalků cigaret, žvýkaček, zbytků jídel, ovoce a jiných odpadků, plivání na chodník </w:t>
      </w:r>
    </w:p>
    <w:p w14:paraId="324C0A28" w14:textId="36D00A04" w:rsidR="00DE1CBC" w:rsidRDefault="00DE1CBC">
      <w:pPr>
        <w:pStyle w:val="Odstavecseseznamem"/>
        <w:numPr>
          <w:ilvl w:val="0"/>
          <w:numId w:val="9"/>
        </w:numPr>
      </w:pPr>
      <w:r>
        <w:t xml:space="preserve">odhazování krmiva a krmení zdivočelých a volně žijících zvířat, pokud to může vést k nežádoucímu šíření škodlivých a nebezpečných druhů volně žijících a zdivočelých zvířat (např. divokých holubů, myší a potkanů) vyklepávání a odhazování smetí či jiných odpadů z oken, balkonů a přilehlých prostranství, vyklepávání koberců, rohožek a jiných znečištěných textilií mimo místa k tomu určená </w:t>
      </w:r>
    </w:p>
    <w:p w14:paraId="2A2E78A6" w14:textId="5C06C33C" w:rsidR="00DE1CBC" w:rsidRDefault="00DE1CBC">
      <w:pPr>
        <w:pStyle w:val="Odstavecseseznamem"/>
        <w:numPr>
          <w:ilvl w:val="0"/>
          <w:numId w:val="9"/>
        </w:numPr>
      </w:pPr>
      <w:r>
        <w:t xml:space="preserve">shromažďování odpadu na veřejném prostranství s výjimkou odpadů určených k bezprostřednímu naložení a odvezení (nakládání a skládání materiálu, výrobků a zboží na </w:t>
      </w:r>
      <w:r>
        <w:lastRenderedPageBreak/>
        <w:t xml:space="preserve">veřejném prostranství je povoleno jen tehdy, nelze-li to provést bez zvláštních obtíží jinde (ve dvoře, průjezdu apod.) </w:t>
      </w:r>
    </w:p>
    <w:p w14:paraId="53D74328" w14:textId="6D5A9773" w:rsidR="00DE1CBC" w:rsidRDefault="00DE1CBC">
      <w:pPr>
        <w:pStyle w:val="Odstavecseseznamem"/>
        <w:numPr>
          <w:ilvl w:val="0"/>
          <w:numId w:val="9"/>
        </w:numPr>
      </w:pPr>
      <w:r>
        <w:t xml:space="preserve">skladování materiálu a zboží na chodnících, přístupových cestách k objektům, hydrantech, uzávěrech vody a plynu, dešťových vpustích, kanalizačních poklopech, vstupech do kolektoru inženýrských sítí a na veřejné zeleni i) vylévání nečistot a zametání smetků do vodotečí, uličních vpustí a na komunikace. Ukládání jakýchkoli předmětů na místech, z nichž by mohly být splaveny do potoků, rybníků a vodních nádrží </w:t>
      </w:r>
    </w:p>
    <w:p w14:paraId="043840FB" w14:textId="279A17B1" w:rsidR="00DE1CBC" w:rsidRDefault="00DE1CBC">
      <w:pPr>
        <w:pStyle w:val="Odstavecseseznamem"/>
        <w:numPr>
          <w:ilvl w:val="0"/>
          <w:numId w:val="9"/>
        </w:numPr>
      </w:pPr>
      <w:r>
        <w:t xml:space="preserve">umývání se v umělých vodních nádržích, neoznačených jako koupaliště nebo brouzdaliště </w:t>
      </w:r>
    </w:p>
    <w:p w14:paraId="7D21A2CA" w14:textId="6DFF76FA" w:rsidR="00DE1CBC" w:rsidRDefault="00DE1CBC">
      <w:pPr>
        <w:pStyle w:val="Odstavecseseznamem"/>
        <w:numPr>
          <w:ilvl w:val="0"/>
          <w:numId w:val="9"/>
        </w:numPr>
      </w:pPr>
      <w:r>
        <w:t xml:space="preserve">mytí motorových vozidel na místech, ze kterých by mohla být ohrožena jakost nebo zdravotní nezávadnost povrchových nebo podzemních vod (např. břehy vodních toků a nádrží), používání mýdla, šamponů, olejů a podobných materiálů na vodních nádržích a tocích </w:t>
      </w:r>
    </w:p>
    <w:p w14:paraId="0E6F15C6" w14:textId="63FE2497" w:rsidR="00DE1CBC" w:rsidRDefault="00DE1CBC">
      <w:pPr>
        <w:pStyle w:val="Odstavecseseznamem"/>
        <w:numPr>
          <w:ilvl w:val="0"/>
          <w:numId w:val="9"/>
        </w:numPr>
      </w:pPr>
      <w:r>
        <w:t xml:space="preserve">přenášení, znečišťování a ničení veřejně prospěšných zařízení </w:t>
      </w:r>
    </w:p>
    <w:p w14:paraId="4F9AFEF8" w14:textId="0456C078" w:rsidR="00DE1CBC" w:rsidRPr="008760A0" w:rsidRDefault="00DE1CBC" w:rsidP="008760A0">
      <w:pPr>
        <w:pStyle w:val="Odstavecseseznamem"/>
        <w:ind w:left="720" w:firstLine="0"/>
        <w:rPr>
          <w:sz w:val="2"/>
          <w:szCs w:val="2"/>
        </w:rPr>
      </w:pPr>
      <w:r>
        <w:t xml:space="preserve">znečišťování zdí, plotů, viditelných ploch, budov a staveb, chodníků a pozemních komunikací blátem, nápisy a malbami, nálepkami a plakátky, přičemž za znečištění se nepovažuje pracovní označení zaměřeného podzemního vedení, vodorovné dopravní značení, povolená reklama a akce předem ohlášené a povolené vlastníkem veřejného prostranství (např. soutěže dětí v malování) </w:t>
      </w:r>
    </w:p>
    <w:p w14:paraId="08343CD3" w14:textId="6DCF1120" w:rsidR="00DE1CBC" w:rsidRDefault="00DE1CBC">
      <w:pPr>
        <w:pStyle w:val="Odstavecseseznamem"/>
        <w:numPr>
          <w:ilvl w:val="0"/>
          <w:numId w:val="9"/>
        </w:numPr>
      </w:pPr>
      <w:r>
        <w:t xml:space="preserve">znečišťování sváteční a příležitostné výzdoby obce </w:t>
      </w:r>
    </w:p>
    <w:p w14:paraId="570E1E21" w14:textId="77777777" w:rsidR="00DE1CBC" w:rsidRDefault="00DE1CBC">
      <w:pPr>
        <w:pStyle w:val="Odstavecseseznamem"/>
        <w:numPr>
          <w:ilvl w:val="0"/>
          <w:numId w:val="9"/>
        </w:numPr>
      </w:pPr>
      <w:r>
        <w:t xml:space="preserve">vylepování plakátů a oznámení na jiných místech než na plakátovacích plochách a místech k tomu určených </w:t>
      </w:r>
    </w:p>
    <w:p w14:paraId="53A6A9A9" w14:textId="77777777" w:rsidR="00DE1CBC" w:rsidRDefault="00DE1CBC">
      <w:pPr>
        <w:pStyle w:val="Odstavecseseznamem"/>
        <w:numPr>
          <w:ilvl w:val="0"/>
          <w:numId w:val="9"/>
        </w:numPr>
      </w:pPr>
      <w:r>
        <w:t xml:space="preserve">rozdělávání ohně, spalování jakéhokoliv materiálu na veřejném prostranství </w:t>
      </w:r>
    </w:p>
    <w:p w14:paraId="3BC791C9" w14:textId="77777777" w:rsidR="00DE1CBC" w:rsidRDefault="00DE1CBC">
      <w:pPr>
        <w:pStyle w:val="Odstavecseseznamem"/>
        <w:numPr>
          <w:ilvl w:val="0"/>
          <w:numId w:val="9"/>
        </w:numPr>
      </w:pPr>
      <w:r>
        <w:t xml:space="preserve">trhání květin a plodů okrasných dřevin, lámání větví nebo jiné poškozování stromů, keřů, vstupování na trávníky označené zákazovou značkou, vstupování na plochy květinových záhonů </w:t>
      </w:r>
    </w:p>
    <w:p w14:paraId="72309A3E" w14:textId="77777777" w:rsidR="00DE1CBC" w:rsidRDefault="00DE1CBC">
      <w:pPr>
        <w:pStyle w:val="Odstavecseseznamem"/>
        <w:numPr>
          <w:ilvl w:val="0"/>
          <w:numId w:val="9"/>
        </w:numPr>
      </w:pPr>
      <w:r>
        <w:t xml:space="preserve">nešetrné připevňování nemotorových vozidel, reklamních a informačních zařízení a kol ke stromům </w:t>
      </w:r>
    </w:p>
    <w:p w14:paraId="4D9A2EA4" w14:textId="77777777" w:rsidR="00DE1CBC" w:rsidRDefault="00DE1CBC">
      <w:pPr>
        <w:pStyle w:val="Odstavecseseznamem"/>
        <w:numPr>
          <w:ilvl w:val="0"/>
          <w:numId w:val="9"/>
        </w:numPr>
      </w:pPr>
      <w:r>
        <w:t xml:space="preserve">parkování, stání a jízda motorovými vozidly mimo vozovku a umísťování předmětů bránících řádnému užívání parkovacích míst v rozporu s ustanovením zákona </w:t>
      </w:r>
    </w:p>
    <w:p w14:paraId="2EFC15A2" w14:textId="77777777" w:rsidR="00DE1CBC" w:rsidRDefault="00DE1CBC">
      <w:pPr>
        <w:pStyle w:val="Odstavecseseznamem"/>
        <w:numPr>
          <w:ilvl w:val="0"/>
          <w:numId w:val="9"/>
        </w:numPr>
      </w:pPr>
      <w:r>
        <w:t xml:space="preserve">kácení a ochrana dřevin v rozporu s obecně závaznými právními předpisy </w:t>
      </w:r>
    </w:p>
    <w:p w14:paraId="17D6A957" w14:textId="77777777" w:rsidR="00DE1CBC" w:rsidRDefault="00DE1CBC">
      <w:pPr>
        <w:pStyle w:val="Odstavecseseznamem"/>
        <w:numPr>
          <w:ilvl w:val="0"/>
          <w:numId w:val="9"/>
        </w:numPr>
      </w:pPr>
      <w:r>
        <w:t xml:space="preserve">ukládání předmětů a materiálů v blízkosti keřů a stromů a zasypávání jejich kmenů, poškozování kořenového systému stromů a keřů výkopy a jinou činností </w:t>
      </w:r>
    </w:p>
    <w:p w14:paraId="212B3F01" w14:textId="2C8C4025" w:rsidR="00DE1CBC" w:rsidRDefault="00DE1CBC">
      <w:pPr>
        <w:pStyle w:val="Odstavecseseznamem"/>
        <w:numPr>
          <w:ilvl w:val="0"/>
          <w:numId w:val="9"/>
        </w:numPr>
      </w:pPr>
      <w:r>
        <w:t xml:space="preserve">jízda na </w:t>
      </w:r>
      <w:r w:rsidRPr="00DE1CBC">
        <w:rPr>
          <w:w w:val="90"/>
          <w:sz w:val="19"/>
          <w:szCs w:val="19"/>
        </w:rPr>
        <w:t xml:space="preserve">kolech. kolečkových </w:t>
      </w:r>
      <w:r>
        <w:t xml:space="preserve">bruslích, skateboardech a jiných nemotorových prostředcích s </w:t>
      </w:r>
      <w:proofErr w:type="spellStart"/>
      <w:r>
        <w:t>vyjímkou</w:t>
      </w:r>
      <w:proofErr w:type="spellEnd"/>
      <w:r>
        <w:t xml:space="preserve"> vozíků zdravotně postižených, jízda na zvířatech ve veřejné zeleni mimo zpevněné plochy </w:t>
      </w:r>
    </w:p>
    <w:p w14:paraId="131CDF62" w14:textId="77777777" w:rsidR="00DE1CBC" w:rsidRDefault="00DE1CBC">
      <w:pPr>
        <w:pStyle w:val="Odstavecseseznamem"/>
        <w:numPr>
          <w:ilvl w:val="0"/>
          <w:numId w:val="9"/>
        </w:numPr>
      </w:pPr>
      <w:r>
        <w:lastRenderedPageBreak/>
        <w:t xml:space="preserve">kempování a táboření mimo určená místa </w:t>
      </w:r>
    </w:p>
    <w:p w14:paraId="55B27A28" w14:textId="77777777" w:rsidR="00DE1CBC" w:rsidRDefault="00DE1CBC">
      <w:pPr>
        <w:pStyle w:val="Odstavecseseznamem"/>
        <w:numPr>
          <w:ilvl w:val="0"/>
          <w:numId w:val="9"/>
        </w:numPr>
      </w:pPr>
      <w:r>
        <w:t xml:space="preserve">rušení nočního klidu v době od 22.00 do 6.00 hodin </w:t>
      </w:r>
    </w:p>
    <w:p w14:paraId="5CEF7105" w14:textId="3445C938" w:rsidR="00DE1CBC" w:rsidRDefault="008760A0">
      <w:pPr>
        <w:pStyle w:val="Odstavecseseznamem"/>
        <w:numPr>
          <w:ilvl w:val="0"/>
          <w:numId w:val="8"/>
        </w:numPr>
        <w:rPr>
          <w:b/>
          <w:bCs/>
        </w:rPr>
      </w:pPr>
      <w:r w:rsidRPr="008760A0">
        <w:rPr>
          <w:b/>
          <w:bCs/>
        </w:rPr>
        <w:t>Zvláštní užívání veřejného prostranství</w:t>
      </w:r>
    </w:p>
    <w:p w14:paraId="50253B3C" w14:textId="137A98BD" w:rsidR="008760A0" w:rsidRDefault="008760A0" w:rsidP="008760A0">
      <w:pPr>
        <w:ind w:firstLine="360"/>
      </w:pPr>
      <w:r>
        <w:t xml:space="preserve">Při zvláštním užívání veřejného prostranství je nutno dbát na bezpečnost občanů, uživatelů veřejného prostranství, osob tělesně postižených (slepci, vozíčkáři) a to i v noční době. </w:t>
      </w:r>
    </w:p>
    <w:p w14:paraId="531163AA" w14:textId="06D398AA" w:rsidR="009224BB" w:rsidRPr="00460714" w:rsidRDefault="009224BB" w:rsidP="009224BB">
      <w:pPr>
        <w:tabs>
          <w:tab w:val="left" w:pos="7784"/>
        </w:tabs>
        <w:jc w:val="center"/>
        <w:rPr>
          <w:b/>
          <w:bCs/>
        </w:rPr>
      </w:pPr>
      <w:r w:rsidRPr="00460714">
        <w:rPr>
          <w:b/>
          <w:bCs/>
        </w:rPr>
        <w:t>Čl.</w:t>
      </w:r>
      <w:r>
        <w:rPr>
          <w:b/>
          <w:bCs/>
        </w:rPr>
        <w:t>4</w:t>
      </w:r>
    </w:p>
    <w:p w14:paraId="5D294A25" w14:textId="5F177AA1" w:rsidR="009224BB" w:rsidRDefault="009224BB" w:rsidP="009224BB">
      <w:pPr>
        <w:tabs>
          <w:tab w:val="left" w:pos="7784"/>
        </w:tabs>
        <w:jc w:val="center"/>
        <w:rPr>
          <w:b/>
          <w:bCs/>
        </w:rPr>
      </w:pPr>
      <w:r>
        <w:rPr>
          <w:b/>
          <w:bCs/>
        </w:rPr>
        <w:t>Povinnost majitelů a řidičů motorových a přípojných vozidel. Vraky.</w:t>
      </w:r>
    </w:p>
    <w:p w14:paraId="22C8680E" w14:textId="77777777" w:rsidR="009224BB" w:rsidRDefault="009224BB" w:rsidP="009224BB">
      <w:pPr>
        <w:tabs>
          <w:tab w:val="left" w:pos="7784"/>
        </w:tabs>
        <w:jc w:val="center"/>
        <w:rPr>
          <w:b/>
          <w:bCs/>
        </w:rPr>
      </w:pPr>
    </w:p>
    <w:p w14:paraId="1C763A4E" w14:textId="77777777" w:rsidR="009224BB" w:rsidRDefault="009224BB" w:rsidP="009224BB">
      <w:pPr>
        <w:ind w:firstLine="708"/>
      </w:pPr>
      <w:r>
        <w:rPr>
          <w:sz w:val="19"/>
          <w:szCs w:val="19"/>
        </w:rPr>
        <w:t xml:space="preserve">Je </w:t>
      </w:r>
      <w:r>
        <w:t xml:space="preserve">zakázána jízda vozidel, která sama nebo svým nákladem znečišťují vozovku, jsou hlučná nebo nadměrně znečišťují ovzduší, Na veřejných prostranstvích je zakázáno rozebírat vozidla a jiná zařízení, odstavovat vraky a silniční vozidla dočasně vyřazená z provozu. Při déle trvajícím stání jsou řidiči motorových vozidel povinni vypnout motor vozidla, aby tak omezili hlučnost a znečišťování ovzduší. </w:t>
      </w:r>
    </w:p>
    <w:p w14:paraId="1E4E4179" w14:textId="77777777" w:rsidR="009224BB" w:rsidRDefault="009224BB" w:rsidP="009224BB">
      <w:pPr>
        <w:tabs>
          <w:tab w:val="left" w:pos="7784"/>
        </w:tabs>
        <w:jc w:val="center"/>
        <w:rPr>
          <w:b/>
          <w:bCs/>
        </w:rPr>
      </w:pPr>
    </w:p>
    <w:p w14:paraId="7DE38A5E" w14:textId="458A91C0" w:rsidR="009224BB" w:rsidRPr="00460714" w:rsidRDefault="009224BB" w:rsidP="009224BB">
      <w:pPr>
        <w:tabs>
          <w:tab w:val="left" w:pos="7784"/>
        </w:tabs>
        <w:jc w:val="center"/>
        <w:rPr>
          <w:b/>
          <w:bCs/>
        </w:rPr>
      </w:pPr>
      <w:r w:rsidRPr="00460714">
        <w:rPr>
          <w:b/>
          <w:bCs/>
        </w:rPr>
        <w:t>Čl.</w:t>
      </w:r>
      <w:r>
        <w:rPr>
          <w:b/>
          <w:bCs/>
        </w:rPr>
        <w:t>5</w:t>
      </w:r>
    </w:p>
    <w:p w14:paraId="3C9B2FB1" w14:textId="25CB7C2B" w:rsidR="009224BB" w:rsidRDefault="009224BB" w:rsidP="009224BB">
      <w:pPr>
        <w:tabs>
          <w:tab w:val="left" w:pos="7784"/>
        </w:tabs>
        <w:jc w:val="center"/>
        <w:rPr>
          <w:b/>
          <w:bCs/>
        </w:rPr>
      </w:pPr>
      <w:r>
        <w:rPr>
          <w:b/>
          <w:bCs/>
        </w:rPr>
        <w:t>Zvířata</w:t>
      </w:r>
    </w:p>
    <w:p w14:paraId="0A6744CE" w14:textId="77777777" w:rsidR="009224BB" w:rsidRDefault="009224BB" w:rsidP="009224BB">
      <w:pPr>
        <w:tabs>
          <w:tab w:val="left" w:pos="7784"/>
        </w:tabs>
        <w:jc w:val="center"/>
        <w:rPr>
          <w:b/>
          <w:bCs/>
        </w:rPr>
      </w:pPr>
    </w:p>
    <w:p w14:paraId="0E595ACD" w14:textId="77777777" w:rsidR="009224BB" w:rsidRDefault="009224BB" w:rsidP="009224BB">
      <w:pPr>
        <w:ind w:firstLine="708"/>
      </w:pPr>
      <w:r>
        <w:t xml:space="preserve">Zakazuje se ponechat psy a jiná zvířata volně pobíhat mimo vliv svého průvodce, vstupovat se zvířaty nebo je vpouštět na dětská hřiště, pískoviště, sportoviště, hřbitovy. Průvodce zvířete je povinen neprodleně odstranit z veřejného prostranství výkaly zvířete. Průvodce psa musí zajistit, aby zvíře nezpůsobilo na veřejném prostranství škodu, neporanilo jiné </w:t>
      </w:r>
      <w:r>
        <w:rPr>
          <w:w w:val="90"/>
          <w:sz w:val="19"/>
          <w:szCs w:val="19"/>
        </w:rPr>
        <w:t xml:space="preserve">zvíře.  či člověka. Agresivní </w:t>
      </w:r>
      <w:r>
        <w:t xml:space="preserve">pes a pes, který je na veřejném prostranství mimo vliv svého průvodce, musí nosit náhubek nasazený na mordě. </w:t>
      </w:r>
    </w:p>
    <w:p w14:paraId="74453744" w14:textId="77777777" w:rsidR="008760A0" w:rsidRPr="009224BB" w:rsidRDefault="008760A0" w:rsidP="009224BB">
      <w:pPr>
        <w:rPr>
          <w:b/>
          <w:bCs/>
        </w:rPr>
      </w:pPr>
    </w:p>
    <w:p w14:paraId="2F8E1E6B" w14:textId="68198C62" w:rsidR="009224BB" w:rsidRPr="00460714" w:rsidRDefault="009224BB" w:rsidP="009224BB">
      <w:pPr>
        <w:tabs>
          <w:tab w:val="left" w:pos="7784"/>
        </w:tabs>
        <w:jc w:val="center"/>
        <w:rPr>
          <w:b/>
          <w:bCs/>
        </w:rPr>
      </w:pPr>
      <w:r w:rsidRPr="00460714">
        <w:rPr>
          <w:b/>
          <w:bCs/>
        </w:rPr>
        <w:t>Čl.</w:t>
      </w:r>
      <w:r>
        <w:rPr>
          <w:b/>
          <w:bCs/>
        </w:rPr>
        <w:t>6</w:t>
      </w:r>
    </w:p>
    <w:p w14:paraId="7A31B527" w14:textId="5201464C" w:rsidR="009224BB" w:rsidRDefault="009224BB" w:rsidP="009224BB">
      <w:pPr>
        <w:tabs>
          <w:tab w:val="left" w:pos="7784"/>
        </w:tabs>
        <w:jc w:val="center"/>
        <w:rPr>
          <w:b/>
          <w:bCs/>
        </w:rPr>
      </w:pPr>
      <w:r>
        <w:rPr>
          <w:b/>
          <w:bCs/>
        </w:rPr>
        <w:t>Ochrana životního prostředí</w:t>
      </w:r>
    </w:p>
    <w:p w14:paraId="3D01D536" w14:textId="77777777" w:rsidR="00986803" w:rsidRDefault="00986803" w:rsidP="00986803">
      <w:pPr>
        <w:ind w:firstLine="360"/>
      </w:pPr>
    </w:p>
    <w:p w14:paraId="3C4129B6" w14:textId="77777777" w:rsidR="00F82D10" w:rsidRDefault="009224BB" w:rsidP="009224BB">
      <w:pPr>
        <w:ind w:firstLine="708"/>
      </w:pPr>
      <w:r>
        <w:t xml:space="preserve">Každý je povinen, především opatřeními přímo u zdroje, předcházet znečišťování nebo poškozování životního prostředí a minimalizovat nepříznivé důsledky své činnosti na životní prostředí. </w:t>
      </w:r>
    </w:p>
    <w:p w14:paraId="6F6DF56E" w14:textId="77777777" w:rsidR="00F82D10" w:rsidRDefault="00F82D10" w:rsidP="009224BB">
      <w:pPr>
        <w:ind w:firstLine="708"/>
      </w:pPr>
    </w:p>
    <w:p w14:paraId="4B3F47D1" w14:textId="77777777" w:rsidR="00F82D10" w:rsidRDefault="00F82D10" w:rsidP="009224BB">
      <w:pPr>
        <w:ind w:firstLine="708"/>
      </w:pPr>
    </w:p>
    <w:p w14:paraId="4BD18479" w14:textId="77777777" w:rsidR="00F82D10" w:rsidRDefault="00F82D10" w:rsidP="009224BB">
      <w:pPr>
        <w:ind w:firstLine="708"/>
      </w:pPr>
    </w:p>
    <w:p w14:paraId="4038DB91" w14:textId="77777777" w:rsidR="00F82D10" w:rsidRDefault="00F82D10" w:rsidP="009224BB">
      <w:pPr>
        <w:ind w:firstLine="708"/>
      </w:pPr>
    </w:p>
    <w:p w14:paraId="63C4B315" w14:textId="77777777" w:rsidR="00F82D10" w:rsidRDefault="00F82D10" w:rsidP="009224BB">
      <w:pPr>
        <w:ind w:firstLine="708"/>
      </w:pPr>
    </w:p>
    <w:p w14:paraId="6F3A24E0" w14:textId="604C2217" w:rsidR="009224BB" w:rsidRDefault="009224BB" w:rsidP="009224BB">
      <w:pPr>
        <w:ind w:firstLine="708"/>
      </w:pPr>
      <w:r>
        <w:lastRenderedPageBreak/>
        <w:t xml:space="preserve">V zájmu ochrany životního prostředí je zakázáno: </w:t>
      </w:r>
    </w:p>
    <w:p w14:paraId="24A5A79A" w14:textId="77777777" w:rsidR="009224BB" w:rsidRDefault="009224BB">
      <w:pPr>
        <w:pStyle w:val="Odstavecseseznamem"/>
        <w:numPr>
          <w:ilvl w:val="0"/>
          <w:numId w:val="10"/>
        </w:numPr>
      </w:pPr>
      <w:r>
        <w:t xml:space="preserve">vypalování trávy a křovin </w:t>
      </w:r>
    </w:p>
    <w:p w14:paraId="021B8D1A" w14:textId="00F55D92" w:rsidR="009224BB" w:rsidRDefault="009224BB">
      <w:pPr>
        <w:pStyle w:val="Odstavecseseznamem"/>
        <w:numPr>
          <w:ilvl w:val="0"/>
          <w:numId w:val="10"/>
        </w:numPr>
      </w:pPr>
      <w:r>
        <w:t xml:space="preserve">spalování v kamnech, kotlích a na volném prostranství různých hmot a látek působících negativně na životní prostředí, zejména veškerých umělých a plastických hmot, pryže, barev, ředidel, olejů apod. </w:t>
      </w:r>
    </w:p>
    <w:p w14:paraId="623C5F85" w14:textId="52344676" w:rsidR="009224BB" w:rsidRDefault="009224BB">
      <w:pPr>
        <w:pStyle w:val="Odstavecseseznamem"/>
        <w:numPr>
          <w:ilvl w:val="0"/>
          <w:numId w:val="10"/>
        </w:numPr>
      </w:pPr>
      <w:r w:rsidRPr="00E36468">
        <w:t xml:space="preserve">spalování vlhkého nebo mokrého organického odpadu ze zahrádek </w:t>
      </w:r>
    </w:p>
    <w:p w14:paraId="59C3C256" w14:textId="43AD01B2" w:rsidR="00E36468" w:rsidRPr="00E36468" w:rsidRDefault="00E36468" w:rsidP="00E36468">
      <w:pPr>
        <w:tabs>
          <w:tab w:val="left" w:pos="7784"/>
        </w:tabs>
        <w:jc w:val="center"/>
        <w:rPr>
          <w:b/>
          <w:bCs/>
        </w:rPr>
      </w:pPr>
      <w:r w:rsidRPr="00E36468">
        <w:rPr>
          <w:b/>
          <w:bCs/>
        </w:rPr>
        <w:t>Čl.</w:t>
      </w:r>
      <w:r>
        <w:rPr>
          <w:b/>
          <w:bCs/>
        </w:rPr>
        <w:t>7</w:t>
      </w:r>
    </w:p>
    <w:p w14:paraId="46034EFC" w14:textId="1217F030" w:rsidR="00E36468" w:rsidRDefault="00E36468" w:rsidP="00E36468">
      <w:pPr>
        <w:tabs>
          <w:tab w:val="left" w:pos="7784"/>
        </w:tabs>
        <w:jc w:val="center"/>
        <w:rPr>
          <w:b/>
          <w:bCs/>
        </w:rPr>
      </w:pPr>
      <w:r>
        <w:rPr>
          <w:b/>
          <w:bCs/>
        </w:rPr>
        <w:t>Požívání alkoholických nápojů a omamných látek na veřejnosti</w:t>
      </w:r>
    </w:p>
    <w:p w14:paraId="3B6616A3" w14:textId="77777777" w:rsidR="00E36468" w:rsidRDefault="00E36468" w:rsidP="00E36468">
      <w:pPr>
        <w:tabs>
          <w:tab w:val="left" w:pos="7784"/>
        </w:tabs>
        <w:jc w:val="center"/>
        <w:rPr>
          <w:b/>
          <w:bCs/>
        </w:rPr>
      </w:pPr>
    </w:p>
    <w:p w14:paraId="0684E4D7" w14:textId="403BA8D6" w:rsidR="00E36468" w:rsidRDefault="00E36468" w:rsidP="00E36468">
      <w:pPr>
        <w:ind w:firstLine="708"/>
      </w:pPr>
      <w:r>
        <w:t xml:space="preserve">Požívání alkoholických nápojů nad přiměřenou míru a v rozporu s dobrými mravy je na veřejném prostranství zakázáno. </w:t>
      </w:r>
    </w:p>
    <w:p w14:paraId="74780C5A" w14:textId="3D39B82E" w:rsidR="00E36468" w:rsidRPr="00E36468" w:rsidRDefault="00E36468" w:rsidP="00E36468">
      <w:pPr>
        <w:tabs>
          <w:tab w:val="left" w:pos="7784"/>
        </w:tabs>
        <w:jc w:val="center"/>
        <w:rPr>
          <w:b/>
          <w:bCs/>
        </w:rPr>
      </w:pPr>
      <w:r w:rsidRPr="00E36468">
        <w:rPr>
          <w:b/>
          <w:bCs/>
        </w:rPr>
        <w:t>Čl.</w:t>
      </w:r>
      <w:r>
        <w:rPr>
          <w:b/>
          <w:bCs/>
        </w:rPr>
        <w:t>8</w:t>
      </w:r>
    </w:p>
    <w:p w14:paraId="3C7EE08A" w14:textId="23EE5F7A" w:rsidR="00E36468" w:rsidRDefault="00E36468" w:rsidP="00E36468">
      <w:pPr>
        <w:tabs>
          <w:tab w:val="left" w:pos="7784"/>
        </w:tabs>
        <w:jc w:val="center"/>
        <w:rPr>
          <w:b/>
          <w:bCs/>
        </w:rPr>
      </w:pPr>
      <w:r>
        <w:rPr>
          <w:b/>
          <w:bCs/>
        </w:rPr>
        <w:t>Kontrola dodržování vyhlášky</w:t>
      </w:r>
    </w:p>
    <w:p w14:paraId="0AD18F35" w14:textId="77777777" w:rsidR="00E36468" w:rsidRDefault="00E36468" w:rsidP="00E36468">
      <w:pPr>
        <w:tabs>
          <w:tab w:val="left" w:pos="7784"/>
        </w:tabs>
        <w:jc w:val="center"/>
        <w:rPr>
          <w:b/>
          <w:bCs/>
        </w:rPr>
      </w:pPr>
    </w:p>
    <w:p w14:paraId="7880C727" w14:textId="246FAD76" w:rsidR="00E36468" w:rsidRDefault="00E36468" w:rsidP="00E36468">
      <w:pPr>
        <w:ind w:firstLine="708"/>
      </w:pPr>
      <w:r>
        <w:t xml:space="preserve">Kontrolu nad dodržováním ustanovení této vyhlášky provádí kontrolní orgány nebo komise </w:t>
      </w:r>
    </w:p>
    <w:p w14:paraId="6B5E4D19" w14:textId="2492443F" w:rsidR="00E36468" w:rsidRDefault="00E36468" w:rsidP="00E36468">
      <w:pPr>
        <w:ind w:firstLine="708"/>
      </w:pPr>
    </w:p>
    <w:p w14:paraId="2EF5C681" w14:textId="490DD502" w:rsidR="00E36468" w:rsidRPr="00E36468" w:rsidRDefault="00E36468" w:rsidP="00E36468">
      <w:pPr>
        <w:tabs>
          <w:tab w:val="left" w:pos="7784"/>
        </w:tabs>
        <w:jc w:val="center"/>
        <w:rPr>
          <w:b/>
          <w:bCs/>
        </w:rPr>
      </w:pPr>
      <w:r w:rsidRPr="00E36468">
        <w:rPr>
          <w:b/>
          <w:bCs/>
        </w:rPr>
        <w:t>Čl.</w:t>
      </w:r>
      <w:r>
        <w:rPr>
          <w:b/>
          <w:bCs/>
        </w:rPr>
        <w:t>9</w:t>
      </w:r>
    </w:p>
    <w:p w14:paraId="25CD0FD1" w14:textId="20B5513D" w:rsidR="00E36468" w:rsidRDefault="00E36468" w:rsidP="00E36468">
      <w:pPr>
        <w:tabs>
          <w:tab w:val="left" w:pos="7784"/>
        </w:tabs>
        <w:jc w:val="center"/>
        <w:rPr>
          <w:b/>
          <w:bCs/>
        </w:rPr>
      </w:pPr>
      <w:r>
        <w:rPr>
          <w:b/>
          <w:bCs/>
        </w:rPr>
        <w:t>Sankce</w:t>
      </w:r>
    </w:p>
    <w:p w14:paraId="66FA4D53" w14:textId="77777777" w:rsidR="00E36468" w:rsidRDefault="00E36468" w:rsidP="00E36468">
      <w:pPr>
        <w:tabs>
          <w:tab w:val="left" w:pos="7784"/>
        </w:tabs>
        <w:jc w:val="center"/>
        <w:rPr>
          <w:b/>
          <w:bCs/>
        </w:rPr>
      </w:pPr>
    </w:p>
    <w:p w14:paraId="69633E3C" w14:textId="40459F00" w:rsidR="00E36468" w:rsidRDefault="00E36468" w:rsidP="00E36468">
      <w:pPr>
        <w:ind w:firstLine="708"/>
      </w:pPr>
      <w:r>
        <w:t xml:space="preserve">Porušování nebo neplnění této vyhlášky bude postihováno jako přestupek podle zákona č.200/1990 Sb. o přestupcích ve znění pozdějších předpisů, pokud nebude naplněna skutková podstata spočívající v porušení ustanovení jiných obecně závazných právních předpisů. </w:t>
      </w:r>
    </w:p>
    <w:p w14:paraId="49F18696" w14:textId="4D2F8640" w:rsidR="00D962C4" w:rsidRDefault="00D962C4" w:rsidP="00E36468">
      <w:pPr>
        <w:ind w:firstLine="708"/>
      </w:pPr>
      <w:r>
        <w:t>Správní orgán může za přestupek proti pořádku v územní samosprávě a za přestupky proti veřejnému pořádku uložit správní trest pokuty nebo napomenutí. Napomenutí nelze uložit spolu s pokutou (§ 36 zákona o odpovědnosti za přestupky). Není vyloučeno ani uložení správního trestu propadnutí věci, jsou-li splněny zákonné podmínky pro jeho uložení (§ 48 zákona o odpovědnosti za přestupky).</w:t>
      </w:r>
    </w:p>
    <w:p w14:paraId="333E27A2" w14:textId="26516BBC" w:rsidR="00D962C4" w:rsidRDefault="00D962C4" w:rsidP="00E36468">
      <w:pPr>
        <w:ind w:firstLine="708"/>
      </w:pPr>
      <w:r>
        <w:t>Při ukládání správních trestů má sice správní orgán tzv. správní uvážení, nic-méně nejedná se o libovůli. Obecně platí</w:t>
      </w:r>
      <w:r w:rsidR="000D79C9">
        <w:t xml:space="preserve">, že druh správního trestu </w:t>
      </w:r>
      <w:r w:rsidR="00C97CF9">
        <w:t xml:space="preserve">musí být odpovídající individuální závažnosti konkrétního přestupku, k čemuž slouží demonstrativní výčet okolností uvedených v § 37 až 40 zákona </w:t>
      </w:r>
      <w:r w:rsidR="00C97CF9">
        <w:lastRenderedPageBreak/>
        <w:t xml:space="preserve">o odpovědnosti za přestupky, k nimž správní orgán přihlíží. Při určování konkrétního druhu správního trestu a jeho výměry správní orgán přihlédne zejména k povaze závažnosti konkrétního přestupku. </w:t>
      </w:r>
    </w:p>
    <w:p w14:paraId="1C9EC1EC" w14:textId="30B958C3" w:rsidR="00C97CF9" w:rsidRDefault="00C97CF9" w:rsidP="00E36468">
      <w:pPr>
        <w:ind w:firstLine="708"/>
      </w:pPr>
      <w:r>
        <w:t xml:space="preserve">Pokud se jedná o závažnější přestupek, správní orgán může uložit pokutu, a to v rozmezí horní hranice sazby stanovené v § 4 odst.3 a §5 odst. 3 zákona o některých přestupcích </w:t>
      </w:r>
    </w:p>
    <w:p w14:paraId="518F1013" w14:textId="78687D91" w:rsidR="00956D46" w:rsidRPr="00D962C4" w:rsidRDefault="00956D46" w:rsidP="00E36468">
      <w:pPr>
        <w:ind w:firstLine="708"/>
      </w:pPr>
      <w:r w:rsidRPr="00956D46">
        <w:t>Správní trest pokuty může správní orgán uložit v „klasickém“ řízení o přestup</w:t>
      </w:r>
      <w:r w:rsidRPr="00956D46">
        <w:softHyphen/>
        <w:t>ku, tedy v rozhodnutí o uznání viny obviněného z přestupku, anebo v tzv. zkráce</w:t>
      </w:r>
      <w:r w:rsidRPr="00956D46">
        <w:softHyphen/>
        <w:t>ném řízení o přestupku, a to příkazem, považuje-li skutkové zjištění za dostatečné (§ 90 zákona o odpovědnosti za přestupky a § 150 odst. 1 správního řádu), anebo příkazem na místě vydáním příkazového bloku (§ 91 a 92 zákona o odpovědnosti za přestupky), pokud nestačí domluva a obviněný nebo osoba jednající za obvině</w:t>
      </w:r>
      <w:r w:rsidRPr="00956D46">
        <w:softHyphen/>
        <w:t>ného, který je právnickou nebo podnikající fyzickou osobou, souhlasí se zjištěným stavem věci, s právní kvalifikací skutku, s uložením pokuty a její výší a s vydáním příkazového bloku. Podpisem příkazového bloku obviněným se příkaz na místě stává pravomocným a vykonatelným rozhodnutím. Příkazem na místě lze uložit pokutu nejvýše 10 000 Kč; mladistvému obviněnému lze příkazem na místě uložit pokutu nejvýše 2 500 Kč; to neplatí, je-li mladistvý podnikající fyzickou osobou. U příkazu platí výměra pokuty uvedená v zákoně o některých přestupcích. Správ</w:t>
      </w:r>
      <w:r w:rsidRPr="00956D46">
        <w:softHyphen/>
        <w:t>ní trest napomenutí lze uložit v „klasickém“ řízení o přestupku, tedy v rozhodnutí o uznání viny obviněného z přestupku, anebo příkazem. Příkaz i příkaz na místě lze vydat jako první úkon v řízení, nebo v průběhu již zahájeného řízení o přestup</w:t>
      </w:r>
      <w:r w:rsidRPr="00956D46">
        <w:softHyphen/>
        <w:t>ku</w:t>
      </w:r>
    </w:p>
    <w:p w14:paraId="1406DCB1" w14:textId="082A788F" w:rsidR="00E36468" w:rsidRDefault="00E36468" w:rsidP="00E36468">
      <w:pPr>
        <w:tabs>
          <w:tab w:val="left" w:pos="7784"/>
        </w:tabs>
        <w:jc w:val="center"/>
        <w:rPr>
          <w:b/>
          <w:bCs/>
        </w:rPr>
      </w:pPr>
    </w:p>
    <w:p w14:paraId="605FABF0" w14:textId="5153F38C" w:rsidR="00F82D10" w:rsidRDefault="00F82D10" w:rsidP="00E36468">
      <w:pPr>
        <w:tabs>
          <w:tab w:val="left" w:pos="7784"/>
        </w:tabs>
        <w:jc w:val="center"/>
        <w:rPr>
          <w:b/>
          <w:bCs/>
        </w:rPr>
      </w:pPr>
    </w:p>
    <w:p w14:paraId="1CB32824" w14:textId="20179E3C" w:rsidR="00F82D10" w:rsidRDefault="00F82D10" w:rsidP="00E36468">
      <w:pPr>
        <w:tabs>
          <w:tab w:val="left" w:pos="7784"/>
        </w:tabs>
        <w:jc w:val="center"/>
        <w:rPr>
          <w:b/>
          <w:bCs/>
        </w:rPr>
      </w:pPr>
    </w:p>
    <w:p w14:paraId="451E1D44" w14:textId="2F559FC2" w:rsidR="00F82D10" w:rsidRDefault="00F82D10" w:rsidP="00E36468">
      <w:pPr>
        <w:tabs>
          <w:tab w:val="left" w:pos="7784"/>
        </w:tabs>
        <w:jc w:val="center"/>
        <w:rPr>
          <w:b/>
          <w:bCs/>
        </w:rPr>
      </w:pPr>
    </w:p>
    <w:p w14:paraId="02DE9818" w14:textId="307D7031" w:rsidR="00F82D10" w:rsidRDefault="00F82D10" w:rsidP="00E36468">
      <w:pPr>
        <w:tabs>
          <w:tab w:val="left" w:pos="7784"/>
        </w:tabs>
        <w:jc w:val="center"/>
        <w:rPr>
          <w:b/>
          <w:bCs/>
        </w:rPr>
      </w:pPr>
    </w:p>
    <w:p w14:paraId="5745C65E" w14:textId="2AD7E854" w:rsidR="00F82D10" w:rsidRDefault="00F82D10" w:rsidP="00E36468">
      <w:pPr>
        <w:tabs>
          <w:tab w:val="left" w:pos="7784"/>
        </w:tabs>
        <w:jc w:val="center"/>
        <w:rPr>
          <w:b/>
          <w:bCs/>
        </w:rPr>
      </w:pPr>
    </w:p>
    <w:p w14:paraId="37F8B2BC" w14:textId="5AEDB66E" w:rsidR="00F82D10" w:rsidRDefault="00F82D10" w:rsidP="00E36468">
      <w:pPr>
        <w:tabs>
          <w:tab w:val="left" w:pos="7784"/>
        </w:tabs>
        <w:jc w:val="center"/>
        <w:rPr>
          <w:b/>
          <w:bCs/>
        </w:rPr>
      </w:pPr>
    </w:p>
    <w:p w14:paraId="6C7C7585" w14:textId="7DB56E2B" w:rsidR="00F82D10" w:rsidRDefault="00F82D10" w:rsidP="00E36468">
      <w:pPr>
        <w:tabs>
          <w:tab w:val="left" w:pos="7784"/>
        </w:tabs>
        <w:jc w:val="center"/>
        <w:rPr>
          <w:b/>
          <w:bCs/>
        </w:rPr>
      </w:pPr>
    </w:p>
    <w:p w14:paraId="34505564" w14:textId="08E8BB38" w:rsidR="00F82D10" w:rsidRDefault="00F82D10" w:rsidP="00E36468">
      <w:pPr>
        <w:tabs>
          <w:tab w:val="left" w:pos="7784"/>
        </w:tabs>
        <w:jc w:val="center"/>
        <w:rPr>
          <w:b/>
          <w:bCs/>
        </w:rPr>
      </w:pPr>
    </w:p>
    <w:p w14:paraId="6362F74F" w14:textId="66B672BB" w:rsidR="00F82D10" w:rsidRDefault="00F82D10" w:rsidP="00E36468">
      <w:pPr>
        <w:tabs>
          <w:tab w:val="left" w:pos="7784"/>
        </w:tabs>
        <w:jc w:val="center"/>
        <w:rPr>
          <w:b/>
          <w:bCs/>
        </w:rPr>
      </w:pPr>
    </w:p>
    <w:p w14:paraId="005C5265" w14:textId="70D193BA" w:rsidR="00F82D10" w:rsidRDefault="00F82D10" w:rsidP="00E36468">
      <w:pPr>
        <w:tabs>
          <w:tab w:val="left" w:pos="7784"/>
        </w:tabs>
        <w:jc w:val="center"/>
        <w:rPr>
          <w:b/>
          <w:bCs/>
        </w:rPr>
      </w:pPr>
    </w:p>
    <w:p w14:paraId="331D38C3" w14:textId="0317722D" w:rsidR="00F82D10" w:rsidRDefault="00F82D10" w:rsidP="00E36468">
      <w:pPr>
        <w:tabs>
          <w:tab w:val="left" w:pos="7784"/>
        </w:tabs>
        <w:jc w:val="center"/>
        <w:rPr>
          <w:b/>
          <w:bCs/>
        </w:rPr>
      </w:pPr>
    </w:p>
    <w:p w14:paraId="3583D9F3" w14:textId="1E4D2290" w:rsidR="00F82D10" w:rsidRDefault="00F82D10" w:rsidP="00E36468">
      <w:pPr>
        <w:tabs>
          <w:tab w:val="left" w:pos="7784"/>
        </w:tabs>
        <w:jc w:val="center"/>
        <w:rPr>
          <w:b/>
          <w:bCs/>
        </w:rPr>
      </w:pPr>
    </w:p>
    <w:p w14:paraId="1033AC48" w14:textId="296501F3" w:rsidR="00F82D10" w:rsidRDefault="00F82D10" w:rsidP="00E36468">
      <w:pPr>
        <w:tabs>
          <w:tab w:val="left" w:pos="7784"/>
        </w:tabs>
        <w:jc w:val="center"/>
        <w:rPr>
          <w:b/>
          <w:bCs/>
        </w:rPr>
      </w:pPr>
    </w:p>
    <w:p w14:paraId="23089F2C" w14:textId="1CCF10EF" w:rsidR="00F82D10" w:rsidRDefault="00F82D10" w:rsidP="00E36468">
      <w:pPr>
        <w:tabs>
          <w:tab w:val="left" w:pos="7784"/>
        </w:tabs>
        <w:jc w:val="center"/>
        <w:rPr>
          <w:b/>
          <w:bCs/>
        </w:rPr>
      </w:pPr>
    </w:p>
    <w:p w14:paraId="4EC97245" w14:textId="2131ABEB" w:rsidR="00F82D10" w:rsidRDefault="00F82D10" w:rsidP="00E36468">
      <w:pPr>
        <w:tabs>
          <w:tab w:val="left" w:pos="7784"/>
        </w:tabs>
        <w:jc w:val="center"/>
        <w:rPr>
          <w:b/>
          <w:bCs/>
        </w:rPr>
      </w:pPr>
    </w:p>
    <w:p w14:paraId="099D0A9A" w14:textId="68AC5A35" w:rsidR="00F82D10" w:rsidRDefault="00F82D10" w:rsidP="00E36468">
      <w:pPr>
        <w:tabs>
          <w:tab w:val="left" w:pos="7784"/>
        </w:tabs>
        <w:jc w:val="center"/>
        <w:rPr>
          <w:b/>
          <w:bCs/>
        </w:rPr>
      </w:pPr>
    </w:p>
    <w:p w14:paraId="370DA029" w14:textId="77777777" w:rsidR="00F82D10" w:rsidRDefault="00F82D10" w:rsidP="00E36468">
      <w:pPr>
        <w:tabs>
          <w:tab w:val="left" w:pos="7784"/>
        </w:tabs>
        <w:jc w:val="center"/>
        <w:rPr>
          <w:b/>
          <w:bCs/>
        </w:rPr>
      </w:pPr>
    </w:p>
    <w:p w14:paraId="139D424F" w14:textId="774076DB" w:rsidR="00E36468" w:rsidRPr="00E36468" w:rsidRDefault="00E36468" w:rsidP="00E36468">
      <w:pPr>
        <w:tabs>
          <w:tab w:val="left" w:pos="7784"/>
        </w:tabs>
        <w:jc w:val="center"/>
        <w:rPr>
          <w:b/>
          <w:bCs/>
        </w:rPr>
      </w:pPr>
      <w:r w:rsidRPr="00E36468">
        <w:rPr>
          <w:b/>
          <w:bCs/>
        </w:rPr>
        <w:t>Čl.</w:t>
      </w:r>
      <w:r>
        <w:rPr>
          <w:b/>
          <w:bCs/>
        </w:rPr>
        <w:t>10</w:t>
      </w:r>
    </w:p>
    <w:p w14:paraId="13058394" w14:textId="5D2AC149" w:rsidR="00E36468" w:rsidRDefault="00E36468" w:rsidP="00E36468">
      <w:pPr>
        <w:tabs>
          <w:tab w:val="left" w:pos="7784"/>
        </w:tabs>
        <w:jc w:val="center"/>
        <w:rPr>
          <w:b/>
          <w:bCs/>
        </w:rPr>
      </w:pPr>
      <w:r>
        <w:rPr>
          <w:b/>
          <w:bCs/>
        </w:rPr>
        <w:t>Účinnost</w:t>
      </w:r>
    </w:p>
    <w:p w14:paraId="4C4601F5" w14:textId="77777777" w:rsidR="00E36468" w:rsidRDefault="00E36468" w:rsidP="00E36468">
      <w:pPr>
        <w:tabs>
          <w:tab w:val="left" w:pos="7784"/>
        </w:tabs>
        <w:jc w:val="center"/>
        <w:rPr>
          <w:b/>
          <w:bCs/>
        </w:rPr>
      </w:pPr>
    </w:p>
    <w:p w14:paraId="737EA657" w14:textId="73C3C9F4" w:rsidR="00E36468" w:rsidRDefault="00E36468" w:rsidP="00C907D5">
      <w:pPr>
        <w:ind w:firstLine="708"/>
        <w:jc w:val="center"/>
      </w:pPr>
      <w:bookmarkStart w:id="0" w:name="_Hlk125990091"/>
      <w:r>
        <w:t>Tato obecně závazná vyhláška nabývá účinnosti patnáctým dnem po dni vyhlášení</w:t>
      </w:r>
      <w:r w:rsidR="00C907D5">
        <w:t xml:space="preserve"> ve Sbírce právních předpisů</w:t>
      </w:r>
      <w:r w:rsidR="00967E78">
        <w:t>.</w:t>
      </w:r>
    </w:p>
    <w:bookmarkEnd w:id="0"/>
    <w:p w14:paraId="05EB8596" w14:textId="77777777" w:rsidR="00F82D10" w:rsidRDefault="00F82D10" w:rsidP="00E36468">
      <w:pPr>
        <w:ind w:firstLine="708"/>
      </w:pPr>
    </w:p>
    <w:p w14:paraId="5100C297" w14:textId="2535FC6A" w:rsidR="00E36468" w:rsidRDefault="00E36468" w:rsidP="00E36468">
      <w:pPr>
        <w:ind w:firstLine="708"/>
      </w:pPr>
    </w:p>
    <w:p w14:paraId="1170CF0D" w14:textId="2FC3DCB9" w:rsidR="00E36468" w:rsidRDefault="00E36468" w:rsidP="00E36468">
      <w:pPr>
        <w:ind w:firstLine="708"/>
      </w:pPr>
    </w:p>
    <w:p w14:paraId="07F76520" w14:textId="5750BB8A" w:rsidR="00E36468" w:rsidRDefault="00E36468" w:rsidP="00E36468">
      <w:pPr>
        <w:ind w:firstLine="708"/>
      </w:pPr>
      <w:r>
        <w:t>…………….</w:t>
      </w:r>
      <w:r>
        <w:tab/>
      </w:r>
      <w:r>
        <w:tab/>
      </w:r>
      <w:r>
        <w:tab/>
        <w:t>……………..</w:t>
      </w:r>
      <w:r>
        <w:tab/>
      </w:r>
      <w:r>
        <w:tab/>
      </w:r>
      <w:r>
        <w:tab/>
      </w:r>
      <w:r>
        <w:tab/>
        <w:t>……………</w:t>
      </w:r>
    </w:p>
    <w:p w14:paraId="42D0D058" w14:textId="4F3787AE" w:rsidR="00E36468" w:rsidRDefault="00E36468" w:rsidP="00E36468">
      <w:pPr>
        <w:ind w:firstLine="708"/>
      </w:pPr>
      <w:r>
        <w:t>Lukáš Vrabec</w:t>
      </w:r>
      <w:r>
        <w:tab/>
      </w:r>
      <w:r>
        <w:tab/>
      </w:r>
      <w:r>
        <w:tab/>
        <w:t>Ing. Jan Chrtek</w:t>
      </w:r>
      <w:r>
        <w:tab/>
      </w:r>
      <w:r>
        <w:tab/>
      </w:r>
      <w:r>
        <w:tab/>
      </w:r>
      <w:r w:rsidR="00914950">
        <w:t>RNDr. Libor Berný</w:t>
      </w:r>
    </w:p>
    <w:p w14:paraId="2190CB62" w14:textId="2B5408FF" w:rsidR="00E36468" w:rsidRDefault="00914950" w:rsidP="00E36468">
      <w:pPr>
        <w:ind w:firstLine="708"/>
      </w:pPr>
      <w:r>
        <w:t>Místostarosta</w:t>
      </w:r>
      <w:r>
        <w:tab/>
      </w:r>
      <w:r>
        <w:tab/>
      </w:r>
      <w:r>
        <w:tab/>
      </w:r>
      <w:proofErr w:type="spellStart"/>
      <w:r>
        <w:t>Místostarosta</w:t>
      </w:r>
      <w:proofErr w:type="spellEnd"/>
      <w:r>
        <w:tab/>
      </w:r>
      <w:r>
        <w:tab/>
      </w:r>
      <w:r>
        <w:tab/>
      </w:r>
      <w:r>
        <w:tab/>
        <w:t>Starosta</w:t>
      </w:r>
      <w:r>
        <w:tab/>
      </w:r>
      <w:r>
        <w:tab/>
      </w:r>
      <w:r>
        <w:tab/>
      </w:r>
      <w:r>
        <w:tab/>
      </w:r>
    </w:p>
    <w:p w14:paraId="51E9F3AE" w14:textId="17363A46" w:rsidR="00914950" w:rsidRDefault="00914950" w:rsidP="00E36468">
      <w:pPr>
        <w:ind w:firstLine="708"/>
      </w:pPr>
    </w:p>
    <w:p w14:paraId="729DA24A" w14:textId="77777777" w:rsidR="00914950" w:rsidRDefault="00914950" w:rsidP="00E36468">
      <w:pPr>
        <w:ind w:firstLine="708"/>
      </w:pPr>
    </w:p>
    <w:p w14:paraId="62AD89BF" w14:textId="77777777" w:rsidR="00E36468" w:rsidRDefault="00E36468" w:rsidP="00E36468">
      <w:pPr>
        <w:tabs>
          <w:tab w:val="left" w:pos="7784"/>
        </w:tabs>
        <w:jc w:val="center"/>
        <w:rPr>
          <w:b/>
          <w:bCs/>
        </w:rPr>
      </w:pPr>
    </w:p>
    <w:p w14:paraId="1A50F5E3" w14:textId="77777777" w:rsidR="00E36468" w:rsidRDefault="00E36468" w:rsidP="00E36468">
      <w:pPr>
        <w:ind w:firstLine="708"/>
      </w:pPr>
    </w:p>
    <w:p w14:paraId="01632ADA" w14:textId="77777777" w:rsidR="00E36468" w:rsidRDefault="00E36468" w:rsidP="00E36468">
      <w:pPr>
        <w:tabs>
          <w:tab w:val="left" w:pos="7784"/>
        </w:tabs>
        <w:jc w:val="center"/>
        <w:rPr>
          <w:b/>
          <w:bCs/>
        </w:rPr>
      </w:pPr>
    </w:p>
    <w:p w14:paraId="4BC8E14C" w14:textId="77777777" w:rsidR="00E36468" w:rsidRDefault="00E36468" w:rsidP="00E36468">
      <w:pPr>
        <w:ind w:firstLine="708"/>
      </w:pPr>
    </w:p>
    <w:p w14:paraId="5DCC6D2B" w14:textId="77777777" w:rsidR="00E36468" w:rsidRPr="00E36468" w:rsidRDefault="00E36468" w:rsidP="00E36468">
      <w:pPr>
        <w:tabs>
          <w:tab w:val="left" w:pos="7784"/>
        </w:tabs>
        <w:jc w:val="center"/>
        <w:rPr>
          <w:b/>
          <w:bCs/>
        </w:rPr>
      </w:pPr>
    </w:p>
    <w:p w14:paraId="3161D440" w14:textId="77777777" w:rsidR="006A0305" w:rsidRPr="00723467" w:rsidRDefault="006A0305" w:rsidP="006A0305">
      <w:pPr>
        <w:jc w:val="center"/>
        <w:rPr>
          <w:rFonts w:cs="Times New Roman"/>
          <w:b/>
          <w:szCs w:val="24"/>
        </w:rPr>
      </w:pPr>
    </w:p>
    <w:sectPr w:rsidR="006A0305" w:rsidRPr="00723467" w:rsidSect="00986803">
      <w:footerReference w:type="default" r:id="rId11"/>
      <w:pgSz w:w="11906" w:h="16838" w:code="9"/>
      <w:pgMar w:top="1701" w:right="1134" w:bottom="1701" w:left="851" w:header="1" w:footer="709" w:gutter="0"/>
      <w:pgNumType w:start="1"/>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CAFBD" w14:textId="77777777" w:rsidR="00D942D9" w:rsidRDefault="00D942D9" w:rsidP="00D2117A">
      <w:pPr>
        <w:spacing w:line="240" w:lineRule="auto"/>
      </w:pPr>
      <w:r>
        <w:separator/>
      </w:r>
    </w:p>
    <w:p w14:paraId="3CCEBD67" w14:textId="77777777" w:rsidR="00D942D9" w:rsidRDefault="00D942D9"/>
    <w:p w14:paraId="6244E6CB" w14:textId="77777777" w:rsidR="00D942D9" w:rsidRDefault="00D942D9" w:rsidP="00F4048D"/>
    <w:p w14:paraId="0856D370" w14:textId="77777777" w:rsidR="00D942D9" w:rsidRDefault="00D942D9" w:rsidP="00F4048D"/>
    <w:p w14:paraId="05FA336D" w14:textId="77777777" w:rsidR="00D942D9" w:rsidRDefault="00D942D9" w:rsidP="00F4048D"/>
    <w:p w14:paraId="6A9397DD" w14:textId="77777777" w:rsidR="00D942D9" w:rsidRDefault="00D942D9"/>
  </w:endnote>
  <w:endnote w:type="continuationSeparator" w:id="0">
    <w:p w14:paraId="1ED6B76C" w14:textId="77777777" w:rsidR="00D942D9" w:rsidRDefault="00D942D9" w:rsidP="00D2117A">
      <w:pPr>
        <w:spacing w:line="240" w:lineRule="auto"/>
      </w:pPr>
      <w:r>
        <w:continuationSeparator/>
      </w:r>
    </w:p>
    <w:p w14:paraId="2E47790F" w14:textId="77777777" w:rsidR="00D942D9" w:rsidRDefault="00D942D9"/>
    <w:p w14:paraId="06FC1197" w14:textId="77777777" w:rsidR="00D942D9" w:rsidRDefault="00D942D9" w:rsidP="00F4048D"/>
    <w:p w14:paraId="0F3B78DE" w14:textId="77777777" w:rsidR="00D942D9" w:rsidRDefault="00D942D9" w:rsidP="00F4048D"/>
    <w:p w14:paraId="77989A29" w14:textId="77777777" w:rsidR="00D942D9" w:rsidRDefault="00D942D9" w:rsidP="00F4048D"/>
    <w:p w14:paraId="345F1BF8" w14:textId="77777777" w:rsidR="00D942D9" w:rsidRDefault="00D942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T Serif">
    <w:altName w:val="Times New Roman"/>
    <w:charset w:val="00"/>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639930"/>
      <w:docPartObj>
        <w:docPartGallery w:val="Page Numbers (Bottom of Page)"/>
        <w:docPartUnique/>
      </w:docPartObj>
    </w:sdtPr>
    <w:sdtEndPr/>
    <w:sdtContent>
      <w:p w14:paraId="00A46B84" w14:textId="77777777" w:rsidR="00431EC0" w:rsidRDefault="00431EC0">
        <w:pPr>
          <w:pStyle w:val="Zpat"/>
          <w:jc w:val="center"/>
        </w:pPr>
      </w:p>
      <w:p w14:paraId="7E149BC9" w14:textId="56AB31DA" w:rsidR="00431EC0" w:rsidRDefault="00431EC0">
        <w:pPr>
          <w:pStyle w:val="Zpat"/>
          <w:jc w:val="center"/>
        </w:pPr>
        <w:r>
          <w:fldChar w:fldCharType="begin"/>
        </w:r>
        <w:r>
          <w:instrText>PAGE   \* MERGEFORMAT</w:instrText>
        </w:r>
        <w:r>
          <w:fldChar w:fldCharType="separate"/>
        </w:r>
        <w:r>
          <w:t>2</w:t>
        </w:r>
        <w:r>
          <w:fldChar w:fldCharType="end"/>
        </w:r>
      </w:p>
    </w:sdtContent>
  </w:sdt>
  <w:p w14:paraId="3066D59E" w14:textId="77777777" w:rsidR="001F49B2" w:rsidRDefault="001F49B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664C6" w14:textId="77777777" w:rsidR="00D942D9" w:rsidRDefault="00D942D9" w:rsidP="00D2117A">
      <w:pPr>
        <w:spacing w:line="240" w:lineRule="auto"/>
      </w:pPr>
      <w:r>
        <w:separator/>
      </w:r>
    </w:p>
    <w:p w14:paraId="3374D86C" w14:textId="77777777" w:rsidR="00D942D9" w:rsidRDefault="00D942D9"/>
    <w:p w14:paraId="249F6E91" w14:textId="77777777" w:rsidR="00D942D9" w:rsidRDefault="00D942D9" w:rsidP="00F4048D"/>
    <w:p w14:paraId="13618785" w14:textId="77777777" w:rsidR="00D942D9" w:rsidRDefault="00D942D9" w:rsidP="00F4048D"/>
    <w:p w14:paraId="1F98C0CD" w14:textId="77777777" w:rsidR="00D942D9" w:rsidRDefault="00D942D9" w:rsidP="00F4048D"/>
    <w:p w14:paraId="422936E3" w14:textId="77777777" w:rsidR="00D942D9" w:rsidRDefault="00D942D9"/>
  </w:footnote>
  <w:footnote w:type="continuationSeparator" w:id="0">
    <w:p w14:paraId="1B0FD9B5" w14:textId="77777777" w:rsidR="00D942D9" w:rsidRDefault="00D942D9" w:rsidP="00D2117A">
      <w:pPr>
        <w:spacing w:line="240" w:lineRule="auto"/>
      </w:pPr>
      <w:r>
        <w:continuationSeparator/>
      </w:r>
    </w:p>
    <w:p w14:paraId="4A1FACF3" w14:textId="77777777" w:rsidR="00D942D9" w:rsidRDefault="00D942D9"/>
    <w:p w14:paraId="3C3AC8F5" w14:textId="77777777" w:rsidR="00D942D9" w:rsidRDefault="00D942D9" w:rsidP="00F4048D"/>
    <w:p w14:paraId="363C4150" w14:textId="77777777" w:rsidR="00D942D9" w:rsidRDefault="00D942D9" w:rsidP="00F4048D"/>
    <w:p w14:paraId="40A25987" w14:textId="77777777" w:rsidR="00D942D9" w:rsidRDefault="00D942D9" w:rsidP="00F4048D"/>
    <w:p w14:paraId="2F51641D" w14:textId="77777777" w:rsidR="00D942D9" w:rsidRDefault="00D942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2654"/>
    <w:multiLevelType w:val="hybridMultilevel"/>
    <w:tmpl w:val="858A8D0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4500A6"/>
    <w:multiLevelType w:val="hybridMultilevel"/>
    <w:tmpl w:val="EEF85F40"/>
    <w:lvl w:ilvl="0" w:tplc="7BCE1B02">
      <w:start w:val="1"/>
      <w:numFmt w:val="lowerLetter"/>
      <w:pStyle w:val="Styl1"/>
      <w:lvlText w:val="%1)"/>
      <w:lvlJc w:val="left"/>
      <w:pPr>
        <w:tabs>
          <w:tab w:val="num" w:pos="1069"/>
        </w:tabs>
        <w:ind w:left="1069" w:hanging="360"/>
      </w:pPr>
      <w:rPr>
        <w:rFonts w:hint="default"/>
      </w:rPr>
    </w:lvl>
    <w:lvl w:ilvl="1" w:tplc="0405000F">
      <w:start w:val="1"/>
      <w:numFmt w:val="decimal"/>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E843FB8"/>
    <w:multiLevelType w:val="multilevel"/>
    <w:tmpl w:val="3434FF5C"/>
    <w:lvl w:ilvl="0">
      <w:start w:val="1"/>
      <w:numFmt w:val="decimal"/>
      <w:pStyle w:val="Nadpis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20F2217"/>
    <w:multiLevelType w:val="multilevel"/>
    <w:tmpl w:val="4D08ACDA"/>
    <w:lvl w:ilvl="0">
      <w:start w:val="1"/>
      <w:numFmt w:val="decimal"/>
      <w:lvlText w:val="%1"/>
      <w:lvlJc w:val="left"/>
      <w:pPr>
        <w:ind w:left="432" w:hanging="432"/>
      </w:pPr>
      <w:rPr>
        <w:rFonts w:hint="default"/>
      </w:rPr>
    </w:lvl>
    <w:lvl w:ilvl="1">
      <w:start w:val="1"/>
      <w:numFmt w:val="decimal"/>
      <w:pStyle w:val="Nadpis2"/>
      <w:lvlText w:val="%1.%2"/>
      <w:lvlJc w:val="left"/>
      <w:pPr>
        <w:ind w:left="567" w:hanging="567"/>
      </w:pPr>
      <w:rPr>
        <w:rFonts w:hint="default"/>
      </w:rPr>
    </w:lvl>
    <w:lvl w:ilvl="2">
      <w:start w:val="1"/>
      <w:numFmt w:val="decimal"/>
      <w:pStyle w:val="Nadpis3"/>
      <w:lvlText w:val="%1.%2.%3"/>
      <w:lvlJc w:val="left"/>
      <w:pPr>
        <w:ind w:left="1134" w:hanging="850"/>
      </w:pPr>
      <w:rPr>
        <w:rFonts w:hint="default"/>
      </w:rPr>
    </w:lvl>
    <w:lvl w:ilvl="3">
      <w:start w:val="1"/>
      <w:numFmt w:val="lowerLetter"/>
      <w:lvlText w:val="%4)"/>
      <w:lvlJc w:val="left"/>
      <w:pPr>
        <w:ind w:left="737" w:hanging="453"/>
      </w:pPr>
      <w:rPr>
        <w:rFonts w:hint="default"/>
        <w:color w:val="auto"/>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 w15:restartNumberingAfterBreak="0">
    <w:nsid w:val="39A36E2B"/>
    <w:multiLevelType w:val="hybridMultilevel"/>
    <w:tmpl w:val="71449FE4"/>
    <w:lvl w:ilvl="0" w:tplc="E52C5676">
      <w:start w:val="1"/>
      <w:numFmt w:val="decimal"/>
      <w:pStyle w:val="Nzev"/>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4314C31"/>
    <w:multiLevelType w:val="hybridMultilevel"/>
    <w:tmpl w:val="54C2F7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6395FA0"/>
    <w:multiLevelType w:val="hybridMultilevel"/>
    <w:tmpl w:val="858A8D0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8E85EEF"/>
    <w:multiLevelType w:val="hybridMultilevel"/>
    <w:tmpl w:val="73C498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6E21F91"/>
    <w:multiLevelType w:val="hybridMultilevel"/>
    <w:tmpl w:val="858A8D0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D643E79"/>
    <w:multiLevelType w:val="hybridMultilevel"/>
    <w:tmpl w:val="7884D41E"/>
    <w:lvl w:ilvl="0" w:tplc="0C58F652">
      <w:start w:val="1"/>
      <w:numFmt w:val="lowerLetter"/>
      <w:pStyle w:val="Nadpis4"/>
      <w:lvlText w:val="%1)"/>
      <w:lvlJc w:val="left"/>
      <w:pPr>
        <w:ind w:left="1004" w:hanging="360"/>
      </w:pPr>
      <w:rPr>
        <w:rFonts w:ascii="Times New Roman" w:eastAsiaTheme="minorHAnsi"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16cid:durableId="1663503866">
    <w:abstractNumId w:val="1"/>
  </w:num>
  <w:num w:numId="2" w16cid:durableId="182086639">
    <w:abstractNumId w:val="4"/>
  </w:num>
  <w:num w:numId="3" w16cid:durableId="775825784">
    <w:abstractNumId w:val="2"/>
  </w:num>
  <w:num w:numId="4" w16cid:durableId="82577416">
    <w:abstractNumId w:val="3"/>
  </w:num>
  <w:num w:numId="5" w16cid:durableId="1382362762">
    <w:abstractNumId w:val="9"/>
  </w:num>
  <w:num w:numId="6" w16cid:durableId="1347439239">
    <w:abstractNumId w:val="6"/>
  </w:num>
  <w:num w:numId="7" w16cid:durableId="580870755">
    <w:abstractNumId w:val="8"/>
  </w:num>
  <w:num w:numId="8" w16cid:durableId="727922722">
    <w:abstractNumId w:val="0"/>
  </w:num>
  <w:num w:numId="9" w16cid:durableId="1922981612">
    <w:abstractNumId w:val="5"/>
  </w:num>
  <w:num w:numId="10" w16cid:durableId="123562481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56C"/>
    <w:rsid w:val="00001B80"/>
    <w:rsid w:val="00005DF2"/>
    <w:rsid w:val="00010B83"/>
    <w:rsid w:val="000131C8"/>
    <w:rsid w:val="0001617B"/>
    <w:rsid w:val="00017AC3"/>
    <w:rsid w:val="00025894"/>
    <w:rsid w:val="000258E2"/>
    <w:rsid w:val="00030633"/>
    <w:rsid w:val="00032FC9"/>
    <w:rsid w:val="0003303C"/>
    <w:rsid w:val="00033FD2"/>
    <w:rsid w:val="000347FD"/>
    <w:rsid w:val="00035A35"/>
    <w:rsid w:val="00035BEA"/>
    <w:rsid w:val="00036192"/>
    <w:rsid w:val="000422B0"/>
    <w:rsid w:val="000501FF"/>
    <w:rsid w:val="00051533"/>
    <w:rsid w:val="000518D3"/>
    <w:rsid w:val="00053275"/>
    <w:rsid w:val="0005390F"/>
    <w:rsid w:val="000557FF"/>
    <w:rsid w:val="00057070"/>
    <w:rsid w:val="00060593"/>
    <w:rsid w:val="0006159B"/>
    <w:rsid w:val="000620A0"/>
    <w:rsid w:val="00062D7B"/>
    <w:rsid w:val="00065387"/>
    <w:rsid w:val="00070028"/>
    <w:rsid w:val="00071DBF"/>
    <w:rsid w:val="0007596D"/>
    <w:rsid w:val="00082E44"/>
    <w:rsid w:val="00083355"/>
    <w:rsid w:val="00084048"/>
    <w:rsid w:val="00085931"/>
    <w:rsid w:val="00091077"/>
    <w:rsid w:val="00097286"/>
    <w:rsid w:val="000A04E4"/>
    <w:rsid w:val="000A1488"/>
    <w:rsid w:val="000A1775"/>
    <w:rsid w:val="000A3CB5"/>
    <w:rsid w:val="000A6077"/>
    <w:rsid w:val="000B15B5"/>
    <w:rsid w:val="000B2BF3"/>
    <w:rsid w:val="000B432A"/>
    <w:rsid w:val="000B4B41"/>
    <w:rsid w:val="000B5D44"/>
    <w:rsid w:val="000B6563"/>
    <w:rsid w:val="000B790B"/>
    <w:rsid w:val="000C1F83"/>
    <w:rsid w:val="000C2E98"/>
    <w:rsid w:val="000C47A6"/>
    <w:rsid w:val="000C5A28"/>
    <w:rsid w:val="000C5EF9"/>
    <w:rsid w:val="000C6445"/>
    <w:rsid w:val="000D0280"/>
    <w:rsid w:val="000D1E55"/>
    <w:rsid w:val="000D22E9"/>
    <w:rsid w:val="000D2336"/>
    <w:rsid w:val="000D4216"/>
    <w:rsid w:val="000D5272"/>
    <w:rsid w:val="000D79C9"/>
    <w:rsid w:val="000E2FCF"/>
    <w:rsid w:val="000E3C6C"/>
    <w:rsid w:val="000E3DEE"/>
    <w:rsid w:val="000E624E"/>
    <w:rsid w:val="000E6BC4"/>
    <w:rsid w:val="000E701E"/>
    <w:rsid w:val="000E7388"/>
    <w:rsid w:val="000E7643"/>
    <w:rsid w:val="000F081C"/>
    <w:rsid w:val="000F2893"/>
    <w:rsid w:val="000F3685"/>
    <w:rsid w:val="000F3B01"/>
    <w:rsid w:val="000F6053"/>
    <w:rsid w:val="000F6E57"/>
    <w:rsid w:val="00103571"/>
    <w:rsid w:val="00104C47"/>
    <w:rsid w:val="00104FAF"/>
    <w:rsid w:val="00110735"/>
    <w:rsid w:val="00110A54"/>
    <w:rsid w:val="00111798"/>
    <w:rsid w:val="00111BED"/>
    <w:rsid w:val="00111DE2"/>
    <w:rsid w:val="0012108C"/>
    <w:rsid w:val="001210D2"/>
    <w:rsid w:val="00121922"/>
    <w:rsid w:val="00122AC1"/>
    <w:rsid w:val="00125791"/>
    <w:rsid w:val="00127361"/>
    <w:rsid w:val="0013057F"/>
    <w:rsid w:val="001311ED"/>
    <w:rsid w:val="001338CA"/>
    <w:rsid w:val="00142412"/>
    <w:rsid w:val="00144C17"/>
    <w:rsid w:val="00147C3E"/>
    <w:rsid w:val="00151EEC"/>
    <w:rsid w:val="0015605B"/>
    <w:rsid w:val="00156368"/>
    <w:rsid w:val="0015671E"/>
    <w:rsid w:val="00162966"/>
    <w:rsid w:val="001648C1"/>
    <w:rsid w:val="001706AF"/>
    <w:rsid w:val="00172C32"/>
    <w:rsid w:val="0017383C"/>
    <w:rsid w:val="00175515"/>
    <w:rsid w:val="0017564A"/>
    <w:rsid w:val="0017613C"/>
    <w:rsid w:val="001761D2"/>
    <w:rsid w:val="00180A95"/>
    <w:rsid w:val="001829EA"/>
    <w:rsid w:val="00182C0E"/>
    <w:rsid w:val="00183561"/>
    <w:rsid w:val="00185CBF"/>
    <w:rsid w:val="001878DE"/>
    <w:rsid w:val="00190217"/>
    <w:rsid w:val="0019118F"/>
    <w:rsid w:val="0019121D"/>
    <w:rsid w:val="001913F9"/>
    <w:rsid w:val="001949B9"/>
    <w:rsid w:val="001962F1"/>
    <w:rsid w:val="00196916"/>
    <w:rsid w:val="00197154"/>
    <w:rsid w:val="001A1FD3"/>
    <w:rsid w:val="001A4714"/>
    <w:rsid w:val="001A4C59"/>
    <w:rsid w:val="001A4F07"/>
    <w:rsid w:val="001A5669"/>
    <w:rsid w:val="001A5EED"/>
    <w:rsid w:val="001A6251"/>
    <w:rsid w:val="001A79D1"/>
    <w:rsid w:val="001B0A60"/>
    <w:rsid w:val="001B78D0"/>
    <w:rsid w:val="001C162F"/>
    <w:rsid w:val="001D0E34"/>
    <w:rsid w:val="001D431B"/>
    <w:rsid w:val="001D47D9"/>
    <w:rsid w:val="001D6A42"/>
    <w:rsid w:val="001D6D2C"/>
    <w:rsid w:val="001D7DAB"/>
    <w:rsid w:val="001E0D52"/>
    <w:rsid w:val="001E209A"/>
    <w:rsid w:val="001E30B4"/>
    <w:rsid w:val="001E4711"/>
    <w:rsid w:val="001E5ABD"/>
    <w:rsid w:val="001E675C"/>
    <w:rsid w:val="001F0044"/>
    <w:rsid w:val="001F3ECD"/>
    <w:rsid w:val="001F453F"/>
    <w:rsid w:val="001F4806"/>
    <w:rsid w:val="001F49B2"/>
    <w:rsid w:val="001F5623"/>
    <w:rsid w:val="001F76D9"/>
    <w:rsid w:val="00200206"/>
    <w:rsid w:val="00201040"/>
    <w:rsid w:val="00201CB0"/>
    <w:rsid w:val="0020269D"/>
    <w:rsid w:val="00202C50"/>
    <w:rsid w:val="00203223"/>
    <w:rsid w:val="00206A19"/>
    <w:rsid w:val="00207390"/>
    <w:rsid w:val="002077B1"/>
    <w:rsid w:val="00210D1D"/>
    <w:rsid w:val="00211791"/>
    <w:rsid w:val="002135D3"/>
    <w:rsid w:val="00213916"/>
    <w:rsid w:val="00220D04"/>
    <w:rsid w:val="00223F13"/>
    <w:rsid w:val="00223F94"/>
    <w:rsid w:val="0022499E"/>
    <w:rsid w:val="00226307"/>
    <w:rsid w:val="002267E3"/>
    <w:rsid w:val="00226E44"/>
    <w:rsid w:val="00227737"/>
    <w:rsid w:val="00231FD9"/>
    <w:rsid w:val="0023261B"/>
    <w:rsid w:val="00232B69"/>
    <w:rsid w:val="00233A25"/>
    <w:rsid w:val="00233B3F"/>
    <w:rsid w:val="0023478D"/>
    <w:rsid w:val="00234D66"/>
    <w:rsid w:val="00240DF1"/>
    <w:rsid w:val="002415BF"/>
    <w:rsid w:val="00245A40"/>
    <w:rsid w:val="00245F51"/>
    <w:rsid w:val="002465C5"/>
    <w:rsid w:val="0024737F"/>
    <w:rsid w:val="00247717"/>
    <w:rsid w:val="00247867"/>
    <w:rsid w:val="00251D97"/>
    <w:rsid w:val="00251EDD"/>
    <w:rsid w:val="0025393F"/>
    <w:rsid w:val="00255522"/>
    <w:rsid w:val="0025607B"/>
    <w:rsid w:val="00256C0F"/>
    <w:rsid w:val="00260CD6"/>
    <w:rsid w:val="0026223D"/>
    <w:rsid w:val="00262FFA"/>
    <w:rsid w:val="00264C40"/>
    <w:rsid w:val="002664E8"/>
    <w:rsid w:val="0026791C"/>
    <w:rsid w:val="00270038"/>
    <w:rsid w:val="002719D4"/>
    <w:rsid w:val="00272BBE"/>
    <w:rsid w:val="0027444A"/>
    <w:rsid w:val="00276256"/>
    <w:rsid w:val="00276DCE"/>
    <w:rsid w:val="00283997"/>
    <w:rsid w:val="002844EA"/>
    <w:rsid w:val="00284B67"/>
    <w:rsid w:val="00284C51"/>
    <w:rsid w:val="00285CFD"/>
    <w:rsid w:val="00285D3E"/>
    <w:rsid w:val="002872E1"/>
    <w:rsid w:val="00287A67"/>
    <w:rsid w:val="00287D05"/>
    <w:rsid w:val="00291AFD"/>
    <w:rsid w:val="00292B20"/>
    <w:rsid w:val="0029358F"/>
    <w:rsid w:val="00294A49"/>
    <w:rsid w:val="00295296"/>
    <w:rsid w:val="00297C32"/>
    <w:rsid w:val="002A0C46"/>
    <w:rsid w:val="002A2526"/>
    <w:rsid w:val="002A3FF4"/>
    <w:rsid w:val="002A49A5"/>
    <w:rsid w:val="002A6C30"/>
    <w:rsid w:val="002A6F28"/>
    <w:rsid w:val="002A753A"/>
    <w:rsid w:val="002B170B"/>
    <w:rsid w:val="002B3A5B"/>
    <w:rsid w:val="002B6A20"/>
    <w:rsid w:val="002B6C2A"/>
    <w:rsid w:val="002B7BC7"/>
    <w:rsid w:val="002C08E3"/>
    <w:rsid w:val="002C09B2"/>
    <w:rsid w:val="002C0C51"/>
    <w:rsid w:val="002C1C1C"/>
    <w:rsid w:val="002C3F22"/>
    <w:rsid w:val="002C6F42"/>
    <w:rsid w:val="002D205D"/>
    <w:rsid w:val="002D2427"/>
    <w:rsid w:val="002D2485"/>
    <w:rsid w:val="002D4B83"/>
    <w:rsid w:val="002D661D"/>
    <w:rsid w:val="002E13FF"/>
    <w:rsid w:val="002E1C12"/>
    <w:rsid w:val="002E2210"/>
    <w:rsid w:val="002E2400"/>
    <w:rsid w:val="002E25FE"/>
    <w:rsid w:val="002E2C82"/>
    <w:rsid w:val="002E3B0D"/>
    <w:rsid w:val="002E4622"/>
    <w:rsid w:val="002E5EBD"/>
    <w:rsid w:val="002F01C0"/>
    <w:rsid w:val="002F0DBC"/>
    <w:rsid w:val="002F2BB0"/>
    <w:rsid w:val="002F3D51"/>
    <w:rsid w:val="002F4B3D"/>
    <w:rsid w:val="002F78A9"/>
    <w:rsid w:val="003001AD"/>
    <w:rsid w:val="0030200C"/>
    <w:rsid w:val="00302600"/>
    <w:rsid w:val="0030306D"/>
    <w:rsid w:val="00303D07"/>
    <w:rsid w:val="003050C4"/>
    <w:rsid w:val="00306C85"/>
    <w:rsid w:val="00310688"/>
    <w:rsid w:val="00311FC0"/>
    <w:rsid w:val="003143D3"/>
    <w:rsid w:val="00314554"/>
    <w:rsid w:val="00316996"/>
    <w:rsid w:val="00322FEF"/>
    <w:rsid w:val="0032674D"/>
    <w:rsid w:val="00327A79"/>
    <w:rsid w:val="0033018C"/>
    <w:rsid w:val="003304B8"/>
    <w:rsid w:val="0033085E"/>
    <w:rsid w:val="00331F8D"/>
    <w:rsid w:val="00333EFC"/>
    <w:rsid w:val="00335F12"/>
    <w:rsid w:val="00336B6E"/>
    <w:rsid w:val="00337074"/>
    <w:rsid w:val="0033741A"/>
    <w:rsid w:val="003375AE"/>
    <w:rsid w:val="003376EB"/>
    <w:rsid w:val="003418B3"/>
    <w:rsid w:val="00342822"/>
    <w:rsid w:val="00342E3E"/>
    <w:rsid w:val="0034534E"/>
    <w:rsid w:val="003467AB"/>
    <w:rsid w:val="00347955"/>
    <w:rsid w:val="0035039C"/>
    <w:rsid w:val="0035226A"/>
    <w:rsid w:val="00357821"/>
    <w:rsid w:val="0036100D"/>
    <w:rsid w:val="00361878"/>
    <w:rsid w:val="00361AFE"/>
    <w:rsid w:val="00361C8A"/>
    <w:rsid w:val="00363455"/>
    <w:rsid w:val="00365177"/>
    <w:rsid w:val="003656E8"/>
    <w:rsid w:val="00366069"/>
    <w:rsid w:val="003669DA"/>
    <w:rsid w:val="00367588"/>
    <w:rsid w:val="00370D6E"/>
    <w:rsid w:val="00372F09"/>
    <w:rsid w:val="00374B58"/>
    <w:rsid w:val="003757F5"/>
    <w:rsid w:val="00385764"/>
    <w:rsid w:val="00386A5D"/>
    <w:rsid w:val="00386C93"/>
    <w:rsid w:val="00387573"/>
    <w:rsid w:val="00390D67"/>
    <w:rsid w:val="00392158"/>
    <w:rsid w:val="0039416E"/>
    <w:rsid w:val="003960CE"/>
    <w:rsid w:val="00396AB8"/>
    <w:rsid w:val="00396C95"/>
    <w:rsid w:val="0039752D"/>
    <w:rsid w:val="003A0085"/>
    <w:rsid w:val="003A207B"/>
    <w:rsid w:val="003A5563"/>
    <w:rsid w:val="003A7B46"/>
    <w:rsid w:val="003B176A"/>
    <w:rsid w:val="003B3562"/>
    <w:rsid w:val="003B3CFF"/>
    <w:rsid w:val="003B42BA"/>
    <w:rsid w:val="003B5A15"/>
    <w:rsid w:val="003B6F15"/>
    <w:rsid w:val="003C030F"/>
    <w:rsid w:val="003C4FFD"/>
    <w:rsid w:val="003C5DB5"/>
    <w:rsid w:val="003C66FE"/>
    <w:rsid w:val="003C6E7A"/>
    <w:rsid w:val="003C71E1"/>
    <w:rsid w:val="003C7FB6"/>
    <w:rsid w:val="003D04A1"/>
    <w:rsid w:val="003D0B28"/>
    <w:rsid w:val="003D1299"/>
    <w:rsid w:val="003D32D5"/>
    <w:rsid w:val="003D5063"/>
    <w:rsid w:val="003D6717"/>
    <w:rsid w:val="003E3B8A"/>
    <w:rsid w:val="003E4CBC"/>
    <w:rsid w:val="003E6323"/>
    <w:rsid w:val="003E6663"/>
    <w:rsid w:val="003F03FD"/>
    <w:rsid w:val="003F1157"/>
    <w:rsid w:val="003F1FAF"/>
    <w:rsid w:val="003F29CE"/>
    <w:rsid w:val="003F31B4"/>
    <w:rsid w:val="003F47B8"/>
    <w:rsid w:val="003F4E61"/>
    <w:rsid w:val="003F6638"/>
    <w:rsid w:val="004008A3"/>
    <w:rsid w:val="00400B17"/>
    <w:rsid w:val="00401621"/>
    <w:rsid w:val="00405DB0"/>
    <w:rsid w:val="0040676A"/>
    <w:rsid w:val="00407EA5"/>
    <w:rsid w:val="004102A9"/>
    <w:rsid w:val="00410F29"/>
    <w:rsid w:val="00411300"/>
    <w:rsid w:val="0041151C"/>
    <w:rsid w:val="00414CFD"/>
    <w:rsid w:val="004157CA"/>
    <w:rsid w:val="00420C6A"/>
    <w:rsid w:val="004225CE"/>
    <w:rsid w:val="00422727"/>
    <w:rsid w:val="00425A25"/>
    <w:rsid w:val="00425C46"/>
    <w:rsid w:val="0042649C"/>
    <w:rsid w:val="00426F8C"/>
    <w:rsid w:val="00431476"/>
    <w:rsid w:val="00431B31"/>
    <w:rsid w:val="00431B32"/>
    <w:rsid w:val="00431EC0"/>
    <w:rsid w:val="00432F97"/>
    <w:rsid w:val="004358C5"/>
    <w:rsid w:val="004369AB"/>
    <w:rsid w:val="00436A89"/>
    <w:rsid w:val="00440CF4"/>
    <w:rsid w:val="00441CFA"/>
    <w:rsid w:val="00442CB1"/>
    <w:rsid w:val="004444DA"/>
    <w:rsid w:val="00445F97"/>
    <w:rsid w:val="00445FAC"/>
    <w:rsid w:val="00446C53"/>
    <w:rsid w:val="00446D0A"/>
    <w:rsid w:val="0045039C"/>
    <w:rsid w:val="00451026"/>
    <w:rsid w:val="00457DFC"/>
    <w:rsid w:val="00460714"/>
    <w:rsid w:val="00460DB5"/>
    <w:rsid w:val="00460DC4"/>
    <w:rsid w:val="0046237A"/>
    <w:rsid w:val="00462FE2"/>
    <w:rsid w:val="0046354A"/>
    <w:rsid w:val="004650E7"/>
    <w:rsid w:val="00465945"/>
    <w:rsid w:val="00466181"/>
    <w:rsid w:val="00466B05"/>
    <w:rsid w:val="00470788"/>
    <w:rsid w:val="00470A53"/>
    <w:rsid w:val="00471442"/>
    <w:rsid w:val="004763D7"/>
    <w:rsid w:val="00481AED"/>
    <w:rsid w:val="00482F26"/>
    <w:rsid w:val="00483BF9"/>
    <w:rsid w:val="00484232"/>
    <w:rsid w:val="004859AB"/>
    <w:rsid w:val="004879A0"/>
    <w:rsid w:val="00490A1B"/>
    <w:rsid w:val="004910E3"/>
    <w:rsid w:val="00491C14"/>
    <w:rsid w:val="0049243A"/>
    <w:rsid w:val="00494399"/>
    <w:rsid w:val="00495766"/>
    <w:rsid w:val="00496162"/>
    <w:rsid w:val="00496503"/>
    <w:rsid w:val="004A06F0"/>
    <w:rsid w:val="004A2FD6"/>
    <w:rsid w:val="004A356C"/>
    <w:rsid w:val="004A372B"/>
    <w:rsid w:val="004A3F1F"/>
    <w:rsid w:val="004A73A5"/>
    <w:rsid w:val="004B0436"/>
    <w:rsid w:val="004B0CF5"/>
    <w:rsid w:val="004B15E1"/>
    <w:rsid w:val="004B3761"/>
    <w:rsid w:val="004B6A9B"/>
    <w:rsid w:val="004B72A6"/>
    <w:rsid w:val="004C0DCB"/>
    <w:rsid w:val="004C12D7"/>
    <w:rsid w:val="004C2F2E"/>
    <w:rsid w:val="004C46DB"/>
    <w:rsid w:val="004C7186"/>
    <w:rsid w:val="004D0346"/>
    <w:rsid w:val="004D03AA"/>
    <w:rsid w:val="004D43E1"/>
    <w:rsid w:val="004D4559"/>
    <w:rsid w:val="004D4EDE"/>
    <w:rsid w:val="004D5203"/>
    <w:rsid w:val="004D66E7"/>
    <w:rsid w:val="004E0790"/>
    <w:rsid w:val="004E327A"/>
    <w:rsid w:val="004E3B91"/>
    <w:rsid w:val="004E4672"/>
    <w:rsid w:val="004E71A7"/>
    <w:rsid w:val="004F1CD0"/>
    <w:rsid w:val="004F23D6"/>
    <w:rsid w:val="004F2A2B"/>
    <w:rsid w:val="004F4620"/>
    <w:rsid w:val="004F519F"/>
    <w:rsid w:val="004F5578"/>
    <w:rsid w:val="004F6D17"/>
    <w:rsid w:val="004F7BC2"/>
    <w:rsid w:val="00502A5D"/>
    <w:rsid w:val="0050313F"/>
    <w:rsid w:val="005038C3"/>
    <w:rsid w:val="00503D8C"/>
    <w:rsid w:val="005042F0"/>
    <w:rsid w:val="0050587E"/>
    <w:rsid w:val="00506EE0"/>
    <w:rsid w:val="0051186B"/>
    <w:rsid w:val="005134DB"/>
    <w:rsid w:val="0051557E"/>
    <w:rsid w:val="0051582E"/>
    <w:rsid w:val="00515BCE"/>
    <w:rsid w:val="00515C80"/>
    <w:rsid w:val="0051648C"/>
    <w:rsid w:val="00520129"/>
    <w:rsid w:val="005210F3"/>
    <w:rsid w:val="00521F05"/>
    <w:rsid w:val="00522DA7"/>
    <w:rsid w:val="0052501B"/>
    <w:rsid w:val="005257C0"/>
    <w:rsid w:val="005270AC"/>
    <w:rsid w:val="00527F8D"/>
    <w:rsid w:val="00532BA5"/>
    <w:rsid w:val="00532FFF"/>
    <w:rsid w:val="00533E8F"/>
    <w:rsid w:val="00535429"/>
    <w:rsid w:val="00535645"/>
    <w:rsid w:val="00536A03"/>
    <w:rsid w:val="00542C27"/>
    <w:rsid w:val="00550EF6"/>
    <w:rsid w:val="0055135F"/>
    <w:rsid w:val="00552D85"/>
    <w:rsid w:val="00553466"/>
    <w:rsid w:val="0055386A"/>
    <w:rsid w:val="005554E4"/>
    <w:rsid w:val="005561C1"/>
    <w:rsid w:val="005565AE"/>
    <w:rsid w:val="00557811"/>
    <w:rsid w:val="005604CA"/>
    <w:rsid w:val="00561025"/>
    <w:rsid w:val="00561567"/>
    <w:rsid w:val="00561C47"/>
    <w:rsid w:val="00563CBA"/>
    <w:rsid w:val="00564122"/>
    <w:rsid w:val="00564207"/>
    <w:rsid w:val="00564544"/>
    <w:rsid w:val="00564863"/>
    <w:rsid w:val="00565629"/>
    <w:rsid w:val="005665E9"/>
    <w:rsid w:val="00566BFA"/>
    <w:rsid w:val="00571097"/>
    <w:rsid w:val="00573CAA"/>
    <w:rsid w:val="00574FD8"/>
    <w:rsid w:val="005774DE"/>
    <w:rsid w:val="00581920"/>
    <w:rsid w:val="00582405"/>
    <w:rsid w:val="005837AC"/>
    <w:rsid w:val="005843B3"/>
    <w:rsid w:val="005856A4"/>
    <w:rsid w:val="00585804"/>
    <w:rsid w:val="00590B3E"/>
    <w:rsid w:val="00591642"/>
    <w:rsid w:val="0059285C"/>
    <w:rsid w:val="0059359C"/>
    <w:rsid w:val="00594677"/>
    <w:rsid w:val="00596AA7"/>
    <w:rsid w:val="00596AB2"/>
    <w:rsid w:val="005A03CE"/>
    <w:rsid w:val="005A1408"/>
    <w:rsid w:val="005A1C1D"/>
    <w:rsid w:val="005A244B"/>
    <w:rsid w:val="005A4D2A"/>
    <w:rsid w:val="005A59F1"/>
    <w:rsid w:val="005A747C"/>
    <w:rsid w:val="005B1AD8"/>
    <w:rsid w:val="005B3B69"/>
    <w:rsid w:val="005C0A87"/>
    <w:rsid w:val="005C10B3"/>
    <w:rsid w:val="005C118C"/>
    <w:rsid w:val="005C3FF1"/>
    <w:rsid w:val="005C41EB"/>
    <w:rsid w:val="005C4D62"/>
    <w:rsid w:val="005C54FA"/>
    <w:rsid w:val="005C5883"/>
    <w:rsid w:val="005C5AEC"/>
    <w:rsid w:val="005C5E04"/>
    <w:rsid w:val="005C63FC"/>
    <w:rsid w:val="005C6AF6"/>
    <w:rsid w:val="005C6D11"/>
    <w:rsid w:val="005D12CB"/>
    <w:rsid w:val="005D2192"/>
    <w:rsid w:val="005D6011"/>
    <w:rsid w:val="005D6F47"/>
    <w:rsid w:val="005D7EBD"/>
    <w:rsid w:val="005E392A"/>
    <w:rsid w:val="005E3DB2"/>
    <w:rsid w:val="005E4849"/>
    <w:rsid w:val="005E6D0A"/>
    <w:rsid w:val="005F1B31"/>
    <w:rsid w:val="005F249C"/>
    <w:rsid w:val="005F28D9"/>
    <w:rsid w:val="005F5940"/>
    <w:rsid w:val="005F6A44"/>
    <w:rsid w:val="005F6EC1"/>
    <w:rsid w:val="005F7C4A"/>
    <w:rsid w:val="00601CBD"/>
    <w:rsid w:val="00601DF2"/>
    <w:rsid w:val="00603581"/>
    <w:rsid w:val="0060558D"/>
    <w:rsid w:val="00610B31"/>
    <w:rsid w:val="00613101"/>
    <w:rsid w:val="00613822"/>
    <w:rsid w:val="00614BFA"/>
    <w:rsid w:val="00614C71"/>
    <w:rsid w:val="00615E7D"/>
    <w:rsid w:val="00616EC6"/>
    <w:rsid w:val="006201F4"/>
    <w:rsid w:val="0062326E"/>
    <w:rsid w:val="006265EA"/>
    <w:rsid w:val="00630077"/>
    <w:rsid w:val="006307FA"/>
    <w:rsid w:val="00631165"/>
    <w:rsid w:val="006315DB"/>
    <w:rsid w:val="0063310F"/>
    <w:rsid w:val="00633213"/>
    <w:rsid w:val="00633C57"/>
    <w:rsid w:val="006349B1"/>
    <w:rsid w:val="00634FBD"/>
    <w:rsid w:val="006367A2"/>
    <w:rsid w:val="00636819"/>
    <w:rsid w:val="006370C5"/>
    <w:rsid w:val="00637115"/>
    <w:rsid w:val="00643D17"/>
    <w:rsid w:val="00643D68"/>
    <w:rsid w:val="0064533F"/>
    <w:rsid w:val="006453C9"/>
    <w:rsid w:val="00645B8C"/>
    <w:rsid w:val="0064611D"/>
    <w:rsid w:val="00646A45"/>
    <w:rsid w:val="00646BF4"/>
    <w:rsid w:val="00650676"/>
    <w:rsid w:val="006510BA"/>
    <w:rsid w:val="00652EA4"/>
    <w:rsid w:val="006535AF"/>
    <w:rsid w:val="00653EA4"/>
    <w:rsid w:val="0065481A"/>
    <w:rsid w:val="0065546F"/>
    <w:rsid w:val="00656FCE"/>
    <w:rsid w:val="00662A78"/>
    <w:rsid w:val="00664F8A"/>
    <w:rsid w:val="006656B2"/>
    <w:rsid w:val="00665B76"/>
    <w:rsid w:val="00665D5F"/>
    <w:rsid w:val="0066737A"/>
    <w:rsid w:val="00673B60"/>
    <w:rsid w:val="00676B72"/>
    <w:rsid w:val="0067720C"/>
    <w:rsid w:val="0067736C"/>
    <w:rsid w:val="00680191"/>
    <w:rsid w:val="0068051D"/>
    <w:rsid w:val="00680868"/>
    <w:rsid w:val="00681765"/>
    <w:rsid w:val="006832C7"/>
    <w:rsid w:val="00683651"/>
    <w:rsid w:val="006847D6"/>
    <w:rsid w:val="00684B2F"/>
    <w:rsid w:val="006861E3"/>
    <w:rsid w:val="006873B5"/>
    <w:rsid w:val="006905C4"/>
    <w:rsid w:val="00691B3B"/>
    <w:rsid w:val="00695EE6"/>
    <w:rsid w:val="006A0305"/>
    <w:rsid w:val="006A1056"/>
    <w:rsid w:val="006A18BE"/>
    <w:rsid w:val="006A545B"/>
    <w:rsid w:val="006A643D"/>
    <w:rsid w:val="006A6E1F"/>
    <w:rsid w:val="006B18B8"/>
    <w:rsid w:val="006B1F61"/>
    <w:rsid w:val="006B2B3B"/>
    <w:rsid w:val="006B5F3D"/>
    <w:rsid w:val="006B5FA7"/>
    <w:rsid w:val="006B65F6"/>
    <w:rsid w:val="006B6B29"/>
    <w:rsid w:val="006B735A"/>
    <w:rsid w:val="006C2870"/>
    <w:rsid w:val="006C2DAF"/>
    <w:rsid w:val="006C3507"/>
    <w:rsid w:val="006C3BB7"/>
    <w:rsid w:val="006C4728"/>
    <w:rsid w:val="006C57E4"/>
    <w:rsid w:val="006C5C26"/>
    <w:rsid w:val="006C70EE"/>
    <w:rsid w:val="006D42BA"/>
    <w:rsid w:val="006D548C"/>
    <w:rsid w:val="006D59F0"/>
    <w:rsid w:val="006D5C41"/>
    <w:rsid w:val="006D7402"/>
    <w:rsid w:val="006D779F"/>
    <w:rsid w:val="006E0C21"/>
    <w:rsid w:val="006E0FDB"/>
    <w:rsid w:val="006E315D"/>
    <w:rsid w:val="006E4384"/>
    <w:rsid w:val="006E6DCD"/>
    <w:rsid w:val="006E7C2F"/>
    <w:rsid w:val="006F12B2"/>
    <w:rsid w:val="006F4AC6"/>
    <w:rsid w:val="006F4B72"/>
    <w:rsid w:val="006F4EC9"/>
    <w:rsid w:val="006F557A"/>
    <w:rsid w:val="006F5BEA"/>
    <w:rsid w:val="006F68F8"/>
    <w:rsid w:val="006F7117"/>
    <w:rsid w:val="007015A4"/>
    <w:rsid w:val="0070238F"/>
    <w:rsid w:val="00702EEC"/>
    <w:rsid w:val="007056AE"/>
    <w:rsid w:val="00705B94"/>
    <w:rsid w:val="00706AAE"/>
    <w:rsid w:val="00706E9D"/>
    <w:rsid w:val="007118F3"/>
    <w:rsid w:val="00712907"/>
    <w:rsid w:val="00716D65"/>
    <w:rsid w:val="00717690"/>
    <w:rsid w:val="00717A75"/>
    <w:rsid w:val="007200B3"/>
    <w:rsid w:val="0072255E"/>
    <w:rsid w:val="00722DC2"/>
    <w:rsid w:val="00724AE0"/>
    <w:rsid w:val="00725AC9"/>
    <w:rsid w:val="0072636D"/>
    <w:rsid w:val="00727321"/>
    <w:rsid w:val="0073440B"/>
    <w:rsid w:val="00735C16"/>
    <w:rsid w:val="00736546"/>
    <w:rsid w:val="00740729"/>
    <w:rsid w:val="0074078F"/>
    <w:rsid w:val="00740F3B"/>
    <w:rsid w:val="007410C8"/>
    <w:rsid w:val="00741273"/>
    <w:rsid w:val="00743637"/>
    <w:rsid w:val="0074380A"/>
    <w:rsid w:val="00750288"/>
    <w:rsid w:val="007508DE"/>
    <w:rsid w:val="00754076"/>
    <w:rsid w:val="00754D49"/>
    <w:rsid w:val="0075542C"/>
    <w:rsid w:val="00756D0E"/>
    <w:rsid w:val="00757E27"/>
    <w:rsid w:val="00760A5C"/>
    <w:rsid w:val="00761A9B"/>
    <w:rsid w:val="007669B5"/>
    <w:rsid w:val="00766C3B"/>
    <w:rsid w:val="00767499"/>
    <w:rsid w:val="00770470"/>
    <w:rsid w:val="00770965"/>
    <w:rsid w:val="00770C71"/>
    <w:rsid w:val="00771802"/>
    <w:rsid w:val="00772AA2"/>
    <w:rsid w:val="00773EEB"/>
    <w:rsid w:val="00775972"/>
    <w:rsid w:val="00780829"/>
    <w:rsid w:val="00782CC8"/>
    <w:rsid w:val="00784B54"/>
    <w:rsid w:val="00784EEC"/>
    <w:rsid w:val="007859A3"/>
    <w:rsid w:val="00786B72"/>
    <w:rsid w:val="00786BDF"/>
    <w:rsid w:val="007900EA"/>
    <w:rsid w:val="007908FA"/>
    <w:rsid w:val="00791247"/>
    <w:rsid w:val="00791254"/>
    <w:rsid w:val="0079156C"/>
    <w:rsid w:val="00791FAD"/>
    <w:rsid w:val="00793753"/>
    <w:rsid w:val="00794921"/>
    <w:rsid w:val="00797869"/>
    <w:rsid w:val="007A0BFF"/>
    <w:rsid w:val="007A3510"/>
    <w:rsid w:val="007A3E13"/>
    <w:rsid w:val="007A5A39"/>
    <w:rsid w:val="007A6BC1"/>
    <w:rsid w:val="007A7DAD"/>
    <w:rsid w:val="007B039F"/>
    <w:rsid w:val="007B0555"/>
    <w:rsid w:val="007B1BB2"/>
    <w:rsid w:val="007B780B"/>
    <w:rsid w:val="007B7BFB"/>
    <w:rsid w:val="007C03DA"/>
    <w:rsid w:val="007C42D2"/>
    <w:rsid w:val="007C44E2"/>
    <w:rsid w:val="007C72AA"/>
    <w:rsid w:val="007C7CF3"/>
    <w:rsid w:val="007D2029"/>
    <w:rsid w:val="007D2379"/>
    <w:rsid w:val="007D2AAF"/>
    <w:rsid w:val="007D2E51"/>
    <w:rsid w:val="007D531A"/>
    <w:rsid w:val="007E0CAE"/>
    <w:rsid w:val="007E32A7"/>
    <w:rsid w:val="007E38D3"/>
    <w:rsid w:val="007E462D"/>
    <w:rsid w:val="007E679D"/>
    <w:rsid w:val="007E7A6C"/>
    <w:rsid w:val="007E7B74"/>
    <w:rsid w:val="007E7EA6"/>
    <w:rsid w:val="007F308B"/>
    <w:rsid w:val="007F34EE"/>
    <w:rsid w:val="007F41DF"/>
    <w:rsid w:val="007F4BC6"/>
    <w:rsid w:val="007F52A5"/>
    <w:rsid w:val="007F5A81"/>
    <w:rsid w:val="007F6613"/>
    <w:rsid w:val="008011BC"/>
    <w:rsid w:val="00802739"/>
    <w:rsid w:val="00806D62"/>
    <w:rsid w:val="00810DA4"/>
    <w:rsid w:val="00813F71"/>
    <w:rsid w:val="00816CBE"/>
    <w:rsid w:val="00820263"/>
    <w:rsid w:val="008203F9"/>
    <w:rsid w:val="008233E5"/>
    <w:rsid w:val="00823857"/>
    <w:rsid w:val="00824F59"/>
    <w:rsid w:val="00832553"/>
    <w:rsid w:val="00832D89"/>
    <w:rsid w:val="0083517B"/>
    <w:rsid w:val="0083536B"/>
    <w:rsid w:val="00836A20"/>
    <w:rsid w:val="00837253"/>
    <w:rsid w:val="008403D6"/>
    <w:rsid w:val="00842A3B"/>
    <w:rsid w:val="008433E5"/>
    <w:rsid w:val="00844382"/>
    <w:rsid w:val="00844BD5"/>
    <w:rsid w:val="00844C31"/>
    <w:rsid w:val="0084778C"/>
    <w:rsid w:val="00847D53"/>
    <w:rsid w:val="0085091F"/>
    <w:rsid w:val="00850D6A"/>
    <w:rsid w:val="00852269"/>
    <w:rsid w:val="00852E66"/>
    <w:rsid w:val="00856627"/>
    <w:rsid w:val="00860AB8"/>
    <w:rsid w:val="00862C60"/>
    <w:rsid w:val="008657C1"/>
    <w:rsid w:val="00866672"/>
    <w:rsid w:val="0086721A"/>
    <w:rsid w:val="00867DB4"/>
    <w:rsid w:val="0087090D"/>
    <w:rsid w:val="00871EAC"/>
    <w:rsid w:val="00872722"/>
    <w:rsid w:val="00873159"/>
    <w:rsid w:val="008737D1"/>
    <w:rsid w:val="00873D45"/>
    <w:rsid w:val="00874D99"/>
    <w:rsid w:val="008760A0"/>
    <w:rsid w:val="008776F5"/>
    <w:rsid w:val="00881573"/>
    <w:rsid w:val="00882CFA"/>
    <w:rsid w:val="00883FA6"/>
    <w:rsid w:val="00886F34"/>
    <w:rsid w:val="00891181"/>
    <w:rsid w:val="00893267"/>
    <w:rsid w:val="008941FF"/>
    <w:rsid w:val="0089423B"/>
    <w:rsid w:val="00894E32"/>
    <w:rsid w:val="008A008A"/>
    <w:rsid w:val="008A1155"/>
    <w:rsid w:val="008A11FC"/>
    <w:rsid w:val="008A27C6"/>
    <w:rsid w:val="008A285A"/>
    <w:rsid w:val="008A2968"/>
    <w:rsid w:val="008A301F"/>
    <w:rsid w:val="008A387F"/>
    <w:rsid w:val="008A4D45"/>
    <w:rsid w:val="008B2FC5"/>
    <w:rsid w:val="008B3985"/>
    <w:rsid w:val="008B5774"/>
    <w:rsid w:val="008B6233"/>
    <w:rsid w:val="008B63DF"/>
    <w:rsid w:val="008B7B8F"/>
    <w:rsid w:val="008C06C6"/>
    <w:rsid w:val="008C0CFF"/>
    <w:rsid w:val="008C1119"/>
    <w:rsid w:val="008C1C77"/>
    <w:rsid w:val="008C44DB"/>
    <w:rsid w:val="008C48F1"/>
    <w:rsid w:val="008C73C9"/>
    <w:rsid w:val="008D0E69"/>
    <w:rsid w:val="008D1D03"/>
    <w:rsid w:val="008D2770"/>
    <w:rsid w:val="008D3BA5"/>
    <w:rsid w:val="008D4404"/>
    <w:rsid w:val="008D73CD"/>
    <w:rsid w:val="008D7618"/>
    <w:rsid w:val="008E0381"/>
    <w:rsid w:val="008E045A"/>
    <w:rsid w:val="008E2490"/>
    <w:rsid w:val="008E41E2"/>
    <w:rsid w:val="008E5C77"/>
    <w:rsid w:val="008E6DEE"/>
    <w:rsid w:val="008F0DA4"/>
    <w:rsid w:val="008F0E55"/>
    <w:rsid w:val="008F4785"/>
    <w:rsid w:val="008F5A5A"/>
    <w:rsid w:val="008F66C2"/>
    <w:rsid w:val="00905415"/>
    <w:rsid w:val="009079E0"/>
    <w:rsid w:val="0091012E"/>
    <w:rsid w:val="00910670"/>
    <w:rsid w:val="00910F9D"/>
    <w:rsid w:val="00912438"/>
    <w:rsid w:val="00912D94"/>
    <w:rsid w:val="00914950"/>
    <w:rsid w:val="00916EC4"/>
    <w:rsid w:val="0092156A"/>
    <w:rsid w:val="009224BB"/>
    <w:rsid w:val="00922699"/>
    <w:rsid w:val="009232C3"/>
    <w:rsid w:val="0092476F"/>
    <w:rsid w:val="0092500F"/>
    <w:rsid w:val="00926D3F"/>
    <w:rsid w:val="00926FA2"/>
    <w:rsid w:val="00930894"/>
    <w:rsid w:val="00932384"/>
    <w:rsid w:val="00933C71"/>
    <w:rsid w:val="00934989"/>
    <w:rsid w:val="00935786"/>
    <w:rsid w:val="00935B9A"/>
    <w:rsid w:val="00936E92"/>
    <w:rsid w:val="00937357"/>
    <w:rsid w:val="009377DE"/>
    <w:rsid w:val="0093794A"/>
    <w:rsid w:val="00937AA8"/>
    <w:rsid w:val="00940831"/>
    <w:rsid w:val="00940EE4"/>
    <w:rsid w:val="00941502"/>
    <w:rsid w:val="00941F91"/>
    <w:rsid w:val="0094366B"/>
    <w:rsid w:val="009436AB"/>
    <w:rsid w:val="00945826"/>
    <w:rsid w:val="00946043"/>
    <w:rsid w:val="00946DCD"/>
    <w:rsid w:val="009500F9"/>
    <w:rsid w:val="009503BA"/>
    <w:rsid w:val="00950D35"/>
    <w:rsid w:val="0095204E"/>
    <w:rsid w:val="0095317A"/>
    <w:rsid w:val="0095346D"/>
    <w:rsid w:val="00953B6A"/>
    <w:rsid w:val="009546F8"/>
    <w:rsid w:val="0095595F"/>
    <w:rsid w:val="00956D46"/>
    <w:rsid w:val="009578D3"/>
    <w:rsid w:val="00957C33"/>
    <w:rsid w:val="00960E93"/>
    <w:rsid w:val="00967777"/>
    <w:rsid w:val="00967E78"/>
    <w:rsid w:val="00974AE8"/>
    <w:rsid w:val="00975435"/>
    <w:rsid w:val="009757DB"/>
    <w:rsid w:val="00977772"/>
    <w:rsid w:val="00977853"/>
    <w:rsid w:val="009801F4"/>
    <w:rsid w:val="009805C0"/>
    <w:rsid w:val="00986803"/>
    <w:rsid w:val="00986A2A"/>
    <w:rsid w:val="00987900"/>
    <w:rsid w:val="00987C2B"/>
    <w:rsid w:val="00987DB7"/>
    <w:rsid w:val="00991506"/>
    <w:rsid w:val="00991C9F"/>
    <w:rsid w:val="0099217F"/>
    <w:rsid w:val="00994DA2"/>
    <w:rsid w:val="00996973"/>
    <w:rsid w:val="0099795F"/>
    <w:rsid w:val="009A24A2"/>
    <w:rsid w:val="009A2586"/>
    <w:rsid w:val="009A3345"/>
    <w:rsid w:val="009A383C"/>
    <w:rsid w:val="009A4707"/>
    <w:rsid w:val="009A4C04"/>
    <w:rsid w:val="009A57D5"/>
    <w:rsid w:val="009B1060"/>
    <w:rsid w:val="009B1366"/>
    <w:rsid w:val="009B22E9"/>
    <w:rsid w:val="009B389E"/>
    <w:rsid w:val="009B390C"/>
    <w:rsid w:val="009B44F3"/>
    <w:rsid w:val="009B58A8"/>
    <w:rsid w:val="009B58F0"/>
    <w:rsid w:val="009C0559"/>
    <w:rsid w:val="009C06BA"/>
    <w:rsid w:val="009C3253"/>
    <w:rsid w:val="009C6126"/>
    <w:rsid w:val="009C7B0C"/>
    <w:rsid w:val="009D049A"/>
    <w:rsid w:val="009D1546"/>
    <w:rsid w:val="009D1D1B"/>
    <w:rsid w:val="009D6763"/>
    <w:rsid w:val="009E526E"/>
    <w:rsid w:val="009E6689"/>
    <w:rsid w:val="009E7AF6"/>
    <w:rsid w:val="009F01A0"/>
    <w:rsid w:val="009F27AC"/>
    <w:rsid w:val="009F32C8"/>
    <w:rsid w:val="009F55AA"/>
    <w:rsid w:val="009F5685"/>
    <w:rsid w:val="009F65B8"/>
    <w:rsid w:val="009F77CB"/>
    <w:rsid w:val="00A01494"/>
    <w:rsid w:val="00A01916"/>
    <w:rsid w:val="00A02510"/>
    <w:rsid w:val="00A02926"/>
    <w:rsid w:val="00A04433"/>
    <w:rsid w:val="00A067B4"/>
    <w:rsid w:val="00A06F87"/>
    <w:rsid w:val="00A1338B"/>
    <w:rsid w:val="00A143D5"/>
    <w:rsid w:val="00A1549B"/>
    <w:rsid w:val="00A204A8"/>
    <w:rsid w:val="00A2288B"/>
    <w:rsid w:val="00A23B5C"/>
    <w:rsid w:val="00A25254"/>
    <w:rsid w:val="00A2702F"/>
    <w:rsid w:val="00A303CC"/>
    <w:rsid w:val="00A306D6"/>
    <w:rsid w:val="00A31146"/>
    <w:rsid w:val="00A3356A"/>
    <w:rsid w:val="00A33927"/>
    <w:rsid w:val="00A35AD8"/>
    <w:rsid w:val="00A3626B"/>
    <w:rsid w:val="00A37349"/>
    <w:rsid w:val="00A424AF"/>
    <w:rsid w:val="00A4306D"/>
    <w:rsid w:val="00A433B5"/>
    <w:rsid w:val="00A436B7"/>
    <w:rsid w:val="00A43FD2"/>
    <w:rsid w:val="00A45F71"/>
    <w:rsid w:val="00A47015"/>
    <w:rsid w:val="00A47671"/>
    <w:rsid w:val="00A476C6"/>
    <w:rsid w:val="00A47D88"/>
    <w:rsid w:val="00A5055E"/>
    <w:rsid w:val="00A51339"/>
    <w:rsid w:val="00A5445B"/>
    <w:rsid w:val="00A55742"/>
    <w:rsid w:val="00A557A3"/>
    <w:rsid w:val="00A55962"/>
    <w:rsid w:val="00A56664"/>
    <w:rsid w:val="00A570BA"/>
    <w:rsid w:val="00A6105E"/>
    <w:rsid w:val="00A6390D"/>
    <w:rsid w:val="00A650F6"/>
    <w:rsid w:val="00A657CF"/>
    <w:rsid w:val="00A66C6E"/>
    <w:rsid w:val="00A701A3"/>
    <w:rsid w:val="00A726CC"/>
    <w:rsid w:val="00A72ACE"/>
    <w:rsid w:val="00A74050"/>
    <w:rsid w:val="00A74676"/>
    <w:rsid w:val="00A76BD7"/>
    <w:rsid w:val="00A77240"/>
    <w:rsid w:val="00A808E2"/>
    <w:rsid w:val="00A80E6D"/>
    <w:rsid w:val="00A83C1D"/>
    <w:rsid w:val="00A84000"/>
    <w:rsid w:val="00A8435B"/>
    <w:rsid w:val="00A8530A"/>
    <w:rsid w:val="00A8599C"/>
    <w:rsid w:val="00A85B01"/>
    <w:rsid w:val="00A872A0"/>
    <w:rsid w:val="00A90253"/>
    <w:rsid w:val="00A909E7"/>
    <w:rsid w:val="00A91654"/>
    <w:rsid w:val="00A95A1B"/>
    <w:rsid w:val="00A96006"/>
    <w:rsid w:val="00A97DBE"/>
    <w:rsid w:val="00AA1A42"/>
    <w:rsid w:val="00AA4586"/>
    <w:rsid w:val="00AB1151"/>
    <w:rsid w:val="00AB228D"/>
    <w:rsid w:val="00AB343C"/>
    <w:rsid w:val="00AB3F68"/>
    <w:rsid w:val="00AB4712"/>
    <w:rsid w:val="00AB6B2E"/>
    <w:rsid w:val="00AC0657"/>
    <w:rsid w:val="00AC2C73"/>
    <w:rsid w:val="00AC34D3"/>
    <w:rsid w:val="00AC43B3"/>
    <w:rsid w:val="00AD07C0"/>
    <w:rsid w:val="00AD2649"/>
    <w:rsid w:val="00AD277C"/>
    <w:rsid w:val="00AD3501"/>
    <w:rsid w:val="00AD38D1"/>
    <w:rsid w:val="00AD3B97"/>
    <w:rsid w:val="00AD45D3"/>
    <w:rsid w:val="00AD6F6C"/>
    <w:rsid w:val="00AD700F"/>
    <w:rsid w:val="00AD78EA"/>
    <w:rsid w:val="00AE79BE"/>
    <w:rsid w:val="00AE7C09"/>
    <w:rsid w:val="00AF0149"/>
    <w:rsid w:val="00AF2B5B"/>
    <w:rsid w:val="00AF3688"/>
    <w:rsid w:val="00AF5728"/>
    <w:rsid w:val="00AF70D0"/>
    <w:rsid w:val="00B009E8"/>
    <w:rsid w:val="00B00CF5"/>
    <w:rsid w:val="00B00D4E"/>
    <w:rsid w:val="00B015E1"/>
    <w:rsid w:val="00B03DFA"/>
    <w:rsid w:val="00B05A23"/>
    <w:rsid w:val="00B0708B"/>
    <w:rsid w:val="00B07C1A"/>
    <w:rsid w:val="00B173DB"/>
    <w:rsid w:val="00B210EB"/>
    <w:rsid w:val="00B21BE5"/>
    <w:rsid w:val="00B21C29"/>
    <w:rsid w:val="00B239EC"/>
    <w:rsid w:val="00B27586"/>
    <w:rsid w:val="00B27716"/>
    <w:rsid w:val="00B30525"/>
    <w:rsid w:val="00B32687"/>
    <w:rsid w:val="00B32900"/>
    <w:rsid w:val="00B33550"/>
    <w:rsid w:val="00B3555F"/>
    <w:rsid w:val="00B3583B"/>
    <w:rsid w:val="00B371C4"/>
    <w:rsid w:val="00B37CC9"/>
    <w:rsid w:val="00B40700"/>
    <w:rsid w:val="00B41B18"/>
    <w:rsid w:val="00B42272"/>
    <w:rsid w:val="00B44EF0"/>
    <w:rsid w:val="00B47D2E"/>
    <w:rsid w:val="00B504D8"/>
    <w:rsid w:val="00B50555"/>
    <w:rsid w:val="00B532BF"/>
    <w:rsid w:val="00B532E1"/>
    <w:rsid w:val="00B54C47"/>
    <w:rsid w:val="00B554FB"/>
    <w:rsid w:val="00B55DA9"/>
    <w:rsid w:val="00B56049"/>
    <w:rsid w:val="00B571B6"/>
    <w:rsid w:val="00B60037"/>
    <w:rsid w:val="00B612D3"/>
    <w:rsid w:val="00B62C8A"/>
    <w:rsid w:val="00B63078"/>
    <w:rsid w:val="00B63762"/>
    <w:rsid w:val="00B64055"/>
    <w:rsid w:val="00B65EEC"/>
    <w:rsid w:val="00B671B3"/>
    <w:rsid w:val="00B67987"/>
    <w:rsid w:val="00B71B2C"/>
    <w:rsid w:val="00B72B99"/>
    <w:rsid w:val="00B72E25"/>
    <w:rsid w:val="00B7432C"/>
    <w:rsid w:val="00B746AA"/>
    <w:rsid w:val="00B77DEC"/>
    <w:rsid w:val="00B80A9C"/>
    <w:rsid w:val="00B82CDD"/>
    <w:rsid w:val="00B852EE"/>
    <w:rsid w:val="00B8790A"/>
    <w:rsid w:val="00B87A22"/>
    <w:rsid w:val="00B87E8D"/>
    <w:rsid w:val="00B91C72"/>
    <w:rsid w:val="00B9669E"/>
    <w:rsid w:val="00BA0B20"/>
    <w:rsid w:val="00BA0E6C"/>
    <w:rsid w:val="00BA1036"/>
    <w:rsid w:val="00BA5100"/>
    <w:rsid w:val="00BA5BFD"/>
    <w:rsid w:val="00BB4F85"/>
    <w:rsid w:val="00BB60E7"/>
    <w:rsid w:val="00BB6461"/>
    <w:rsid w:val="00BB7F82"/>
    <w:rsid w:val="00BB7FC1"/>
    <w:rsid w:val="00BC0A50"/>
    <w:rsid w:val="00BC1806"/>
    <w:rsid w:val="00BC56D7"/>
    <w:rsid w:val="00BC7F10"/>
    <w:rsid w:val="00BD392D"/>
    <w:rsid w:val="00BD4B9F"/>
    <w:rsid w:val="00BD633A"/>
    <w:rsid w:val="00BE06D9"/>
    <w:rsid w:val="00BE0961"/>
    <w:rsid w:val="00BE4F01"/>
    <w:rsid w:val="00BE64D4"/>
    <w:rsid w:val="00BE70CE"/>
    <w:rsid w:val="00BE7385"/>
    <w:rsid w:val="00BE7CFD"/>
    <w:rsid w:val="00BF08F6"/>
    <w:rsid w:val="00BF4866"/>
    <w:rsid w:val="00BF752F"/>
    <w:rsid w:val="00C00EE7"/>
    <w:rsid w:val="00C01492"/>
    <w:rsid w:val="00C0184F"/>
    <w:rsid w:val="00C01E4D"/>
    <w:rsid w:val="00C022BE"/>
    <w:rsid w:val="00C037BA"/>
    <w:rsid w:val="00C05250"/>
    <w:rsid w:val="00C05BB0"/>
    <w:rsid w:val="00C06E52"/>
    <w:rsid w:val="00C06E5C"/>
    <w:rsid w:val="00C10561"/>
    <w:rsid w:val="00C14C4A"/>
    <w:rsid w:val="00C21915"/>
    <w:rsid w:val="00C21B1D"/>
    <w:rsid w:val="00C23E7D"/>
    <w:rsid w:val="00C25217"/>
    <w:rsid w:val="00C32A73"/>
    <w:rsid w:val="00C32E6F"/>
    <w:rsid w:val="00C33F32"/>
    <w:rsid w:val="00C35C49"/>
    <w:rsid w:val="00C415C0"/>
    <w:rsid w:val="00C4338C"/>
    <w:rsid w:val="00C434B4"/>
    <w:rsid w:val="00C47685"/>
    <w:rsid w:val="00C47C12"/>
    <w:rsid w:val="00C50322"/>
    <w:rsid w:val="00C50AA9"/>
    <w:rsid w:val="00C525FB"/>
    <w:rsid w:val="00C54A7A"/>
    <w:rsid w:val="00C5755F"/>
    <w:rsid w:val="00C57AB4"/>
    <w:rsid w:val="00C57B9F"/>
    <w:rsid w:val="00C62B67"/>
    <w:rsid w:val="00C63179"/>
    <w:rsid w:val="00C64A08"/>
    <w:rsid w:val="00C64BF6"/>
    <w:rsid w:val="00C66918"/>
    <w:rsid w:val="00C67537"/>
    <w:rsid w:val="00C72901"/>
    <w:rsid w:val="00C73438"/>
    <w:rsid w:val="00C760A1"/>
    <w:rsid w:val="00C76B8B"/>
    <w:rsid w:val="00C76D51"/>
    <w:rsid w:val="00C76FC8"/>
    <w:rsid w:val="00C77423"/>
    <w:rsid w:val="00C81030"/>
    <w:rsid w:val="00C81E67"/>
    <w:rsid w:val="00C8258A"/>
    <w:rsid w:val="00C83105"/>
    <w:rsid w:val="00C84CCC"/>
    <w:rsid w:val="00C84EB9"/>
    <w:rsid w:val="00C86970"/>
    <w:rsid w:val="00C86F44"/>
    <w:rsid w:val="00C907D5"/>
    <w:rsid w:val="00C90A07"/>
    <w:rsid w:val="00C90D67"/>
    <w:rsid w:val="00C91617"/>
    <w:rsid w:val="00C9171A"/>
    <w:rsid w:val="00C93295"/>
    <w:rsid w:val="00C93419"/>
    <w:rsid w:val="00C93EDF"/>
    <w:rsid w:val="00C954EF"/>
    <w:rsid w:val="00C97CF9"/>
    <w:rsid w:val="00CA0651"/>
    <w:rsid w:val="00CA120D"/>
    <w:rsid w:val="00CA1B78"/>
    <w:rsid w:val="00CA1E45"/>
    <w:rsid w:val="00CA22B6"/>
    <w:rsid w:val="00CA2729"/>
    <w:rsid w:val="00CA31FF"/>
    <w:rsid w:val="00CA427F"/>
    <w:rsid w:val="00CA4B53"/>
    <w:rsid w:val="00CA5136"/>
    <w:rsid w:val="00CA6F65"/>
    <w:rsid w:val="00CB0EF8"/>
    <w:rsid w:val="00CB0FD3"/>
    <w:rsid w:val="00CB14D3"/>
    <w:rsid w:val="00CB651A"/>
    <w:rsid w:val="00CC0B69"/>
    <w:rsid w:val="00CC2AAA"/>
    <w:rsid w:val="00CC36D8"/>
    <w:rsid w:val="00CC3731"/>
    <w:rsid w:val="00CC3810"/>
    <w:rsid w:val="00CC4393"/>
    <w:rsid w:val="00CC5A11"/>
    <w:rsid w:val="00CD0644"/>
    <w:rsid w:val="00CD0751"/>
    <w:rsid w:val="00CD0F01"/>
    <w:rsid w:val="00CD2496"/>
    <w:rsid w:val="00CD5ABB"/>
    <w:rsid w:val="00CD71A5"/>
    <w:rsid w:val="00CD7825"/>
    <w:rsid w:val="00CE02F5"/>
    <w:rsid w:val="00CE0D03"/>
    <w:rsid w:val="00CE12E2"/>
    <w:rsid w:val="00CE47FC"/>
    <w:rsid w:val="00CF028D"/>
    <w:rsid w:val="00CF03F4"/>
    <w:rsid w:val="00CF0696"/>
    <w:rsid w:val="00CF0C2D"/>
    <w:rsid w:val="00CF0D5E"/>
    <w:rsid w:val="00CF1176"/>
    <w:rsid w:val="00CF1347"/>
    <w:rsid w:val="00CF276B"/>
    <w:rsid w:val="00CF287D"/>
    <w:rsid w:val="00CF6AC2"/>
    <w:rsid w:val="00D023FB"/>
    <w:rsid w:val="00D03D2D"/>
    <w:rsid w:val="00D05546"/>
    <w:rsid w:val="00D05858"/>
    <w:rsid w:val="00D06341"/>
    <w:rsid w:val="00D11DBC"/>
    <w:rsid w:val="00D12254"/>
    <w:rsid w:val="00D14668"/>
    <w:rsid w:val="00D15445"/>
    <w:rsid w:val="00D15917"/>
    <w:rsid w:val="00D15BF4"/>
    <w:rsid w:val="00D178C7"/>
    <w:rsid w:val="00D208DE"/>
    <w:rsid w:val="00D2117A"/>
    <w:rsid w:val="00D21A0A"/>
    <w:rsid w:val="00D2426C"/>
    <w:rsid w:val="00D245FA"/>
    <w:rsid w:val="00D25879"/>
    <w:rsid w:val="00D25AD4"/>
    <w:rsid w:val="00D277A8"/>
    <w:rsid w:val="00D304C3"/>
    <w:rsid w:val="00D31741"/>
    <w:rsid w:val="00D31DFF"/>
    <w:rsid w:val="00D33649"/>
    <w:rsid w:val="00D33BB0"/>
    <w:rsid w:val="00D356DB"/>
    <w:rsid w:val="00D3733B"/>
    <w:rsid w:val="00D405DA"/>
    <w:rsid w:val="00D410F8"/>
    <w:rsid w:val="00D41DA8"/>
    <w:rsid w:val="00D44582"/>
    <w:rsid w:val="00D449F3"/>
    <w:rsid w:val="00D45DDA"/>
    <w:rsid w:val="00D529C6"/>
    <w:rsid w:val="00D600D4"/>
    <w:rsid w:val="00D60FD2"/>
    <w:rsid w:val="00D673F3"/>
    <w:rsid w:val="00D67F09"/>
    <w:rsid w:val="00D724CD"/>
    <w:rsid w:val="00D777F3"/>
    <w:rsid w:val="00D80134"/>
    <w:rsid w:val="00D821F5"/>
    <w:rsid w:val="00D85419"/>
    <w:rsid w:val="00D91801"/>
    <w:rsid w:val="00D91A9E"/>
    <w:rsid w:val="00D91FFB"/>
    <w:rsid w:val="00D9373D"/>
    <w:rsid w:val="00D93F6C"/>
    <w:rsid w:val="00D942D9"/>
    <w:rsid w:val="00D94376"/>
    <w:rsid w:val="00D962C4"/>
    <w:rsid w:val="00DA0D1A"/>
    <w:rsid w:val="00DA2C47"/>
    <w:rsid w:val="00DA4449"/>
    <w:rsid w:val="00DA6EF5"/>
    <w:rsid w:val="00DB2C2E"/>
    <w:rsid w:val="00DB311F"/>
    <w:rsid w:val="00DB371B"/>
    <w:rsid w:val="00DB3E86"/>
    <w:rsid w:val="00DB594C"/>
    <w:rsid w:val="00DB656E"/>
    <w:rsid w:val="00DC19CE"/>
    <w:rsid w:val="00DC2571"/>
    <w:rsid w:val="00DC3915"/>
    <w:rsid w:val="00DC49A5"/>
    <w:rsid w:val="00DC4DB7"/>
    <w:rsid w:val="00DC5C7C"/>
    <w:rsid w:val="00DC6243"/>
    <w:rsid w:val="00DC6653"/>
    <w:rsid w:val="00DD02A7"/>
    <w:rsid w:val="00DD033B"/>
    <w:rsid w:val="00DD06F0"/>
    <w:rsid w:val="00DD0AAB"/>
    <w:rsid w:val="00DD21E1"/>
    <w:rsid w:val="00DD5D6B"/>
    <w:rsid w:val="00DD68EF"/>
    <w:rsid w:val="00DD7611"/>
    <w:rsid w:val="00DE06A5"/>
    <w:rsid w:val="00DE0C6A"/>
    <w:rsid w:val="00DE1CBC"/>
    <w:rsid w:val="00DE71C5"/>
    <w:rsid w:val="00DE7AE9"/>
    <w:rsid w:val="00DF002F"/>
    <w:rsid w:val="00DF121E"/>
    <w:rsid w:val="00DF2ADF"/>
    <w:rsid w:val="00DF406C"/>
    <w:rsid w:val="00DF52D4"/>
    <w:rsid w:val="00DF6512"/>
    <w:rsid w:val="00E004C5"/>
    <w:rsid w:val="00E00A60"/>
    <w:rsid w:val="00E02585"/>
    <w:rsid w:val="00E02E21"/>
    <w:rsid w:val="00E04689"/>
    <w:rsid w:val="00E07060"/>
    <w:rsid w:val="00E11095"/>
    <w:rsid w:val="00E124BE"/>
    <w:rsid w:val="00E12983"/>
    <w:rsid w:val="00E13DE4"/>
    <w:rsid w:val="00E1580B"/>
    <w:rsid w:val="00E16174"/>
    <w:rsid w:val="00E163FD"/>
    <w:rsid w:val="00E16678"/>
    <w:rsid w:val="00E206ED"/>
    <w:rsid w:val="00E22E8D"/>
    <w:rsid w:val="00E2329F"/>
    <w:rsid w:val="00E2530C"/>
    <w:rsid w:val="00E25950"/>
    <w:rsid w:val="00E25E7F"/>
    <w:rsid w:val="00E30920"/>
    <w:rsid w:val="00E3308A"/>
    <w:rsid w:val="00E336A8"/>
    <w:rsid w:val="00E351D4"/>
    <w:rsid w:val="00E35F79"/>
    <w:rsid w:val="00E36468"/>
    <w:rsid w:val="00E37784"/>
    <w:rsid w:val="00E42820"/>
    <w:rsid w:val="00E43F34"/>
    <w:rsid w:val="00E44270"/>
    <w:rsid w:val="00E442D2"/>
    <w:rsid w:val="00E44351"/>
    <w:rsid w:val="00E44436"/>
    <w:rsid w:val="00E45913"/>
    <w:rsid w:val="00E46AF9"/>
    <w:rsid w:val="00E47098"/>
    <w:rsid w:val="00E47143"/>
    <w:rsid w:val="00E475B9"/>
    <w:rsid w:val="00E47C03"/>
    <w:rsid w:val="00E50555"/>
    <w:rsid w:val="00E5199F"/>
    <w:rsid w:val="00E52001"/>
    <w:rsid w:val="00E527CF"/>
    <w:rsid w:val="00E533F2"/>
    <w:rsid w:val="00E54395"/>
    <w:rsid w:val="00E56760"/>
    <w:rsid w:val="00E56D91"/>
    <w:rsid w:val="00E612AB"/>
    <w:rsid w:val="00E61B4B"/>
    <w:rsid w:val="00E62DA4"/>
    <w:rsid w:val="00E632B9"/>
    <w:rsid w:val="00E63CC2"/>
    <w:rsid w:val="00E66B59"/>
    <w:rsid w:val="00E71525"/>
    <w:rsid w:val="00E71CF7"/>
    <w:rsid w:val="00E73631"/>
    <w:rsid w:val="00E74ED8"/>
    <w:rsid w:val="00E752CB"/>
    <w:rsid w:val="00E756BC"/>
    <w:rsid w:val="00E75E5E"/>
    <w:rsid w:val="00E80BD9"/>
    <w:rsid w:val="00E81CCD"/>
    <w:rsid w:val="00E84384"/>
    <w:rsid w:val="00E86CB1"/>
    <w:rsid w:val="00E91172"/>
    <w:rsid w:val="00E917EA"/>
    <w:rsid w:val="00E945F2"/>
    <w:rsid w:val="00E94C1F"/>
    <w:rsid w:val="00EA0019"/>
    <w:rsid w:val="00EA12E2"/>
    <w:rsid w:val="00EA1569"/>
    <w:rsid w:val="00EA212B"/>
    <w:rsid w:val="00EA2491"/>
    <w:rsid w:val="00EA29F1"/>
    <w:rsid w:val="00EA5BA7"/>
    <w:rsid w:val="00EA71DC"/>
    <w:rsid w:val="00EA7695"/>
    <w:rsid w:val="00EA7DF8"/>
    <w:rsid w:val="00EB0C65"/>
    <w:rsid w:val="00EB0DE0"/>
    <w:rsid w:val="00EB16F8"/>
    <w:rsid w:val="00EB1DA6"/>
    <w:rsid w:val="00EB236C"/>
    <w:rsid w:val="00EB5EC2"/>
    <w:rsid w:val="00EB7291"/>
    <w:rsid w:val="00EB7D6C"/>
    <w:rsid w:val="00EC3B41"/>
    <w:rsid w:val="00EC3B66"/>
    <w:rsid w:val="00EC3DE8"/>
    <w:rsid w:val="00EC4978"/>
    <w:rsid w:val="00EC51FB"/>
    <w:rsid w:val="00EC58FD"/>
    <w:rsid w:val="00EC7382"/>
    <w:rsid w:val="00EC79FA"/>
    <w:rsid w:val="00ED0A0B"/>
    <w:rsid w:val="00ED1E0D"/>
    <w:rsid w:val="00ED2A54"/>
    <w:rsid w:val="00ED3AAB"/>
    <w:rsid w:val="00ED75DC"/>
    <w:rsid w:val="00EE0795"/>
    <w:rsid w:val="00EE0F76"/>
    <w:rsid w:val="00EE11CC"/>
    <w:rsid w:val="00EE4C7F"/>
    <w:rsid w:val="00EE571F"/>
    <w:rsid w:val="00EE5733"/>
    <w:rsid w:val="00EE5871"/>
    <w:rsid w:val="00EE7DC7"/>
    <w:rsid w:val="00EF0B0A"/>
    <w:rsid w:val="00EF2DEB"/>
    <w:rsid w:val="00EF3475"/>
    <w:rsid w:val="00EF3703"/>
    <w:rsid w:val="00EF4680"/>
    <w:rsid w:val="00EF6F29"/>
    <w:rsid w:val="00F01BEF"/>
    <w:rsid w:val="00F01D5F"/>
    <w:rsid w:val="00F02A1D"/>
    <w:rsid w:val="00F06FE1"/>
    <w:rsid w:val="00F07246"/>
    <w:rsid w:val="00F07703"/>
    <w:rsid w:val="00F11602"/>
    <w:rsid w:val="00F11FB2"/>
    <w:rsid w:val="00F12DDF"/>
    <w:rsid w:val="00F13623"/>
    <w:rsid w:val="00F13776"/>
    <w:rsid w:val="00F2039C"/>
    <w:rsid w:val="00F21FC8"/>
    <w:rsid w:val="00F23497"/>
    <w:rsid w:val="00F2497C"/>
    <w:rsid w:val="00F262EE"/>
    <w:rsid w:val="00F276F7"/>
    <w:rsid w:val="00F27970"/>
    <w:rsid w:val="00F27B5A"/>
    <w:rsid w:val="00F31608"/>
    <w:rsid w:val="00F31F77"/>
    <w:rsid w:val="00F328AD"/>
    <w:rsid w:val="00F33C42"/>
    <w:rsid w:val="00F35135"/>
    <w:rsid w:val="00F3626A"/>
    <w:rsid w:val="00F364D8"/>
    <w:rsid w:val="00F4048D"/>
    <w:rsid w:val="00F41A99"/>
    <w:rsid w:val="00F41CF4"/>
    <w:rsid w:val="00F4303B"/>
    <w:rsid w:val="00F4363B"/>
    <w:rsid w:val="00F44356"/>
    <w:rsid w:val="00F447F9"/>
    <w:rsid w:val="00F448DB"/>
    <w:rsid w:val="00F46F39"/>
    <w:rsid w:val="00F474EA"/>
    <w:rsid w:val="00F5095C"/>
    <w:rsid w:val="00F51E84"/>
    <w:rsid w:val="00F6001C"/>
    <w:rsid w:val="00F627DB"/>
    <w:rsid w:val="00F64AB2"/>
    <w:rsid w:val="00F65DD1"/>
    <w:rsid w:val="00F66DCD"/>
    <w:rsid w:val="00F67EB7"/>
    <w:rsid w:val="00F70A8A"/>
    <w:rsid w:val="00F70FAE"/>
    <w:rsid w:val="00F71137"/>
    <w:rsid w:val="00F718D2"/>
    <w:rsid w:val="00F74AAF"/>
    <w:rsid w:val="00F76C10"/>
    <w:rsid w:val="00F7708B"/>
    <w:rsid w:val="00F77AF2"/>
    <w:rsid w:val="00F802CF"/>
    <w:rsid w:val="00F81AF6"/>
    <w:rsid w:val="00F82D10"/>
    <w:rsid w:val="00F8439F"/>
    <w:rsid w:val="00F851FB"/>
    <w:rsid w:val="00F917B2"/>
    <w:rsid w:val="00F925FE"/>
    <w:rsid w:val="00F9488B"/>
    <w:rsid w:val="00F95163"/>
    <w:rsid w:val="00F973BE"/>
    <w:rsid w:val="00F978C9"/>
    <w:rsid w:val="00FA2C82"/>
    <w:rsid w:val="00FA2E54"/>
    <w:rsid w:val="00FA4E72"/>
    <w:rsid w:val="00FA7CAF"/>
    <w:rsid w:val="00FB0251"/>
    <w:rsid w:val="00FB0B5D"/>
    <w:rsid w:val="00FB0C21"/>
    <w:rsid w:val="00FB249A"/>
    <w:rsid w:val="00FB25F3"/>
    <w:rsid w:val="00FB2FED"/>
    <w:rsid w:val="00FB62C6"/>
    <w:rsid w:val="00FB68DD"/>
    <w:rsid w:val="00FB69E1"/>
    <w:rsid w:val="00FB6E86"/>
    <w:rsid w:val="00FC327C"/>
    <w:rsid w:val="00FC4245"/>
    <w:rsid w:val="00FC4BBD"/>
    <w:rsid w:val="00FC53C6"/>
    <w:rsid w:val="00FC5E9E"/>
    <w:rsid w:val="00FC7E9A"/>
    <w:rsid w:val="00FD0368"/>
    <w:rsid w:val="00FD0D78"/>
    <w:rsid w:val="00FD38D4"/>
    <w:rsid w:val="00FD6456"/>
    <w:rsid w:val="00FD7744"/>
    <w:rsid w:val="00FE0C82"/>
    <w:rsid w:val="00FE1024"/>
    <w:rsid w:val="00FE17FA"/>
    <w:rsid w:val="00FE26A3"/>
    <w:rsid w:val="00FE3440"/>
    <w:rsid w:val="00FE4371"/>
    <w:rsid w:val="00FE49DC"/>
    <w:rsid w:val="00FE4AEA"/>
    <w:rsid w:val="00FE6B74"/>
    <w:rsid w:val="00FF1401"/>
    <w:rsid w:val="00FF1454"/>
    <w:rsid w:val="00FF182A"/>
    <w:rsid w:val="00FF3D96"/>
    <w:rsid w:val="00FF5A3C"/>
    <w:rsid w:val="00FF7D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409FF"/>
  <w15:docId w15:val="{16DC331D-E461-4A2A-AB48-C1D53EA4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761D2"/>
    <w:pPr>
      <w:spacing w:after="0" w:line="360" w:lineRule="auto"/>
      <w:jc w:val="both"/>
    </w:pPr>
    <w:rPr>
      <w:rFonts w:ascii="Times New Roman" w:hAnsi="Times New Roman"/>
      <w:sz w:val="24"/>
    </w:rPr>
  </w:style>
  <w:style w:type="paragraph" w:styleId="Nadpis1">
    <w:name w:val="heading 1"/>
    <w:basedOn w:val="Nadpis2"/>
    <w:next w:val="Normln"/>
    <w:link w:val="Nadpis1Char"/>
    <w:uiPriority w:val="9"/>
    <w:qFormat/>
    <w:rsid w:val="00662A78"/>
    <w:pPr>
      <w:numPr>
        <w:ilvl w:val="0"/>
        <w:numId w:val="3"/>
      </w:numPr>
      <w:ind w:left="431" w:hanging="431"/>
      <w:outlineLvl w:val="0"/>
    </w:pPr>
    <w:rPr>
      <w:sz w:val="32"/>
      <w:szCs w:val="28"/>
    </w:rPr>
  </w:style>
  <w:style w:type="paragraph" w:styleId="Nadpis2">
    <w:name w:val="heading 2"/>
    <w:basedOn w:val="Nadpis3"/>
    <w:next w:val="Normln"/>
    <w:link w:val="Nadpis2Char"/>
    <w:uiPriority w:val="9"/>
    <w:unhideWhenUsed/>
    <w:qFormat/>
    <w:rsid w:val="004225CE"/>
    <w:pPr>
      <w:numPr>
        <w:ilvl w:val="1"/>
      </w:numPr>
      <w:outlineLvl w:val="1"/>
    </w:pPr>
    <w:rPr>
      <w:sz w:val="28"/>
    </w:rPr>
  </w:style>
  <w:style w:type="paragraph" w:styleId="Nadpis3">
    <w:name w:val="heading 3"/>
    <w:basedOn w:val="Nadpis4"/>
    <w:next w:val="Normln"/>
    <w:link w:val="Nadpis3Char"/>
    <w:uiPriority w:val="9"/>
    <w:unhideWhenUsed/>
    <w:qFormat/>
    <w:rsid w:val="004225CE"/>
    <w:pPr>
      <w:numPr>
        <w:ilvl w:val="2"/>
        <w:numId w:val="4"/>
      </w:numPr>
      <w:spacing w:before="360" w:after="0" w:line="360" w:lineRule="auto"/>
      <w:outlineLvl w:val="2"/>
    </w:pPr>
    <w:rPr>
      <w:b/>
    </w:rPr>
  </w:style>
  <w:style w:type="paragraph" w:styleId="Nadpis4">
    <w:name w:val="heading 4"/>
    <w:basedOn w:val="Obsah5"/>
    <w:next w:val="Normln"/>
    <w:link w:val="Nadpis4Char"/>
    <w:uiPriority w:val="9"/>
    <w:unhideWhenUsed/>
    <w:qFormat/>
    <w:rsid w:val="00276256"/>
    <w:pPr>
      <w:numPr>
        <w:numId w:val="5"/>
      </w:numPr>
      <w:outlineLvl w:val="3"/>
    </w:pPr>
    <w:rPr>
      <w:rFonts w:ascii="Times New Roman" w:hAnsi="Times New Roman" w:cs="Times New Roman"/>
      <w:bCs/>
      <w:sz w:val="24"/>
      <w:szCs w:val="24"/>
    </w:rPr>
  </w:style>
  <w:style w:type="paragraph" w:styleId="Nadpis5">
    <w:name w:val="heading 5"/>
    <w:basedOn w:val="Normln"/>
    <w:next w:val="Normln"/>
    <w:link w:val="Nadpis5Char"/>
    <w:uiPriority w:val="9"/>
    <w:unhideWhenUsed/>
    <w:qFormat/>
    <w:rsid w:val="00D2117A"/>
    <w:pPr>
      <w:numPr>
        <w:ilvl w:val="4"/>
        <w:numId w:val="4"/>
      </w:numPr>
      <w:outlineLvl w:val="4"/>
    </w:pPr>
    <w:rPr>
      <w:b/>
      <w:szCs w:val="24"/>
      <w:u w:val="single"/>
    </w:rPr>
  </w:style>
  <w:style w:type="paragraph" w:styleId="Nadpis6">
    <w:name w:val="heading 6"/>
    <w:basedOn w:val="Normln"/>
    <w:next w:val="Normln"/>
    <w:link w:val="Nadpis6Char"/>
    <w:uiPriority w:val="9"/>
    <w:unhideWhenUsed/>
    <w:qFormat/>
    <w:rsid w:val="00D2117A"/>
    <w:pPr>
      <w:numPr>
        <w:ilvl w:val="5"/>
        <w:numId w:val="4"/>
      </w:numPr>
      <w:outlineLvl w:val="5"/>
    </w:pPr>
  </w:style>
  <w:style w:type="paragraph" w:styleId="Nadpis7">
    <w:name w:val="heading 7"/>
    <w:basedOn w:val="Normln"/>
    <w:next w:val="Normln"/>
    <w:link w:val="Nadpis7Char"/>
    <w:uiPriority w:val="9"/>
    <w:semiHidden/>
    <w:unhideWhenUsed/>
    <w:qFormat/>
    <w:rsid w:val="00030633"/>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030633"/>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030633"/>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4992uroven">
    <w:name w:val="499_2uroven"/>
    <w:basedOn w:val="Normln"/>
    <w:link w:val="4992urovenChar"/>
    <w:uiPriority w:val="99"/>
    <w:rsid w:val="00EE5871"/>
    <w:pPr>
      <w:spacing w:before="120" w:line="240" w:lineRule="auto"/>
      <w:ind w:left="709" w:hanging="709"/>
    </w:pPr>
    <w:rPr>
      <w:rFonts w:ascii="Arial" w:eastAsia="Calibri" w:hAnsi="Arial" w:cs="Arial"/>
      <w:b/>
      <w:bCs/>
      <w:color w:val="000000"/>
    </w:rPr>
  </w:style>
  <w:style w:type="character" w:customStyle="1" w:styleId="4992urovenChar">
    <w:name w:val="499_2uroven Char"/>
    <w:basedOn w:val="Standardnpsmoodstavce"/>
    <w:link w:val="4992uroven"/>
    <w:uiPriority w:val="99"/>
    <w:rsid w:val="00EE5871"/>
    <w:rPr>
      <w:rFonts w:ascii="Arial" w:eastAsia="Calibri" w:hAnsi="Arial" w:cs="Arial"/>
      <w:b/>
      <w:bCs/>
      <w:color w:val="000000"/>
    </w:rPr>
  </w:style>
  <w:style w:type="character" w:customStyle="1" w:styleId="Nadpis4Char">
    <w:name w:val="Nadpis 4 Char"/>
    <w:basedOn w:val="Standardnpsmoodstavce"/>
    <w:link w:val="Nadpis4"/>
    <w:uiPriority w:val="9"/>
    <w:rsid w:val="00276256"/>
    <w:rPr>
      <w:rFonts w:ascii="Times New Roman" w:hAnsi="Times New Roman" w:cs="Times New Roman"/>
      <w:bCs/>
      <w:sz w:val="24"/>
      <w:szCs w:val="24"/>
    </w:rPr>
  </w:style>
  <w:style w:type="character" w:customStyle="1" w:styleId="Nadpis3Char">
    <w:name w:val="Nadpis 3 Char"/>
    <w:basedOn w:val="Standardnpsmoodstavce"/>
    <w:link w:val="Nadpis3"/>
    <w:uiPriority w:val="9"/>
    <w:rsid w:val="004225CE"/>
    <w:rPr>
      <w:rFonts w:ascii="Times New Roman" w:hAnsi="Times New Roman" w:cs="Times New Roman"/>
      <w:b/>
      <w:bCs/>
      <w:sz w:val="24"/>
      <w:szCs w:val="24"/>
    </w:rPr>
  </w:style>
  <w:style w:type="character" w:customStyle="1" w:styleId="Nadpis2Char">
    <w:name w:val="Nadpis 2 Char"/>
    <w:basedOn w:val="Standardnpsmoodstavce"/>
    <w:link w:val="Nadpis2"/>
    <w:uiPriority w:val="9"/>
    <w:rsid w:val="004225CE"/>
    <w:rPr>
      <w:rFonts w:ascii="Times New Roman" w:hAnsi="Times New Roman" w:cs="Times New Roman"/>
      <w:b/>
      <w:bCs/>
      <w:sz w:val="28"/>
      <w:szCs w:val="24"/>
    </w:rPr>
  </w:style>
  <w:style w:type="character" w:customStyle="1" w:styleId="Nadpis1Char">
    <w:name w:val="Nadpis 1 Char"/>
    <w:basedOn w:val="Standardnpsmoodstavce"/>
    <w:link w:val="Nadpis1"/>
    <w:uiPriority w:val="9"/>
    <w:rsid w:val="00662A78"/>
    <w:rPr>
      <w:rFonts w:ascii="Times New Roman" w:hAnsi="Times New Roman" w:cs="Times New Roman"/>
      <w:b/>
      <w:bCs/>
      <w:sz w:val="32"/>
      <w:szCs w:val="28"/>
    </w:rPr>
  </w:style>
  <w:style w:type="character" w:customStyle="1" w:styleId="Nadpis5Char">
    <w:name w:val="Nadpis 5 Char"/>
    <w:basedOn w:val="Standardnpsmoodstavce"/>
    <w:link w:val="Nadpis5"/>
    <w:uiPriority w:val="9"/>
    <w:rsid w:val="00D2117A"/>
    <w:rPr>
      <w:rFonts w:ascii="Times New Roman" w:hAnsi="Times New Roman"/>
      <w:b/>
      <w:sz w:val="24"/>
      <w:szCs w:val="24"/>
      <w:u w:val="single"/>
    </w:rPr>
  </w:style>
  <w:style w:type="character" w:customStyle="1" w:styleId="Nadpis6Char">
    <w:name w:val="Nadpis 6 Char"/>
    <w:basedOn w:val="Standardnpsmoodstavce"/>
    <w:link w:val="Nadpis6"/>
    <w:uiPriority w:val="9"/>
    <w:rsid w:val="00D2117A"/>
    <w:rPr>
      <w:rFonts w:ascii="Times New Roman" w:hAnsi="Times New Roman"/>
      <w:sz w:val="24"/>
    </w:rPr>
  </w:style>
  <w:style w:type="paragraph" w:styleId="Zhlav">
    <w:name w:val="header"/>
    <w:basedOn w:val="Normln"/>
    <w:link w:val="ZhlavChar"/>
    <w:uiPriority w:val="99"/>
    <w:unhideWhenUsed/>
    <w:rsid w:val="00D2117A"/>
    <w:pPr>
      <w:tabs>
        <w:tab w:val="center" w:pos="4536"/>
        <w:tab w:val="right" w:pos="9072"/>
      </w:tabs>
      <w:spacing w:line="240" w:lineRule="auto"/>
    </w:pPr>
  </w:style>
  <w:style w:type="character" w:customStyle="1" w:styleId="ZhlavChar">
    <w:name w:val="Záhlaví Char"/>
    <w:basedOn w:val="Standardnpsmoodstavce"/>
    <w:link w:val="Zhlav"/>
    <w:uiPriority w:val="99"/>
    <w:rsid w:val="00D2117A"/>
  </w:style>
  <w:style w:type="paragraph" w:styleId="Zpat">
    <w:name w:val="footer"/>
    <w:basedOn w:val="Normln"/>
    <w:link w:val="ZpatChar"/>
    <w:uiPriority w:val="99"/>
    <w:unhideWhenUsed/>
    <w:rsid w:val="00D2117A"/>
    <w:pPr>
      <w:tabs>
        <w:tab w:val="center" w:pos="4536"/>
        <w:tab w:val="right" w:pos="9072"/>
      </w:tabs>
      <w:spacing w:line="240" w:lineRule="auto"/>
    </w:pPr>
  </w:style>
  <w:style w:type="character" w:customStyle="1" w:styleId="ZpatChar">
    <w:name w:val="Zápatí Char"/>
    <w:basedOn w:val="Standardnpsmoodstavce"/>
    <w:link w:val="Zpat"/>
    <w:uiPriority w:val="99"/>
    <w:rsid w:val="00D2117A"/>
  </w:style>
  <w:style w:type="paragraph" w:styleId="Odstavecseseznamem">
    <w:name w:val="List Paragraph"/>
    <w:basedOn w:val="Normln"/>
    <w:uiPriority w:val="1"/>
    <w:qFormat/>
    <w:rsid w:val="00850D6A"/>
    <w:pPr>
      <w:spacing w:before="360"/>
      <w:ind w:firstLine="851"/>
      <w:contextualSpacing/>
    </w:pPr>
  </w:style>
  <w:style w:type="paragraph" w:styleId="Bezmezer">
    <w:name w:val="No Spacing"/>
    <w:basedOn w:val="Odstavecseseznamem"/>
    <w:uiPriority w:val="1"/>
    <w:rsid w:val="00D2117A"/>
    <w:pPr>
      <w:ind w:left="1134"/>
    </w:pPr>
  </w:style>
  <w:style w:type="paragraph" w:customStyle="1" w:styleId="TMSnormalni">
    <w:name w:val="TMS normalni"/>
    <w:rsid w:val="00D2117A"/>
    <w:pPr>
      <w:suppressAutoHyphens/>
      <w:spacing w:before="120" w:after="120" w:line="240" w:lineRule="auto"/>
    </w:pPr>
    <w:rPr>
      <w:rFonts w:ascii="Courier" w:eastAsia="Calibri" w:hAnsi="Courier" w:cs="Calibri"/>
      <w:szCs w:val="27"/>
      <w:lang w:eastAsia="ar-SA"/>
    </w:rPr>
  </w:style>
  <w:style w:type="character" w:styleId="Hypertextovodkaz">
    <w:name w:val="Hyperlink"/>
    <w:basedOn w:val="Standardnpsmoodstavce"/>
    <w:uiPriority w:val="99"/>
    <w:unhideWhenUsed/>
    <w:rsid w:val="00D2117A"/>
    <w:rPr>
      <w:color w:val="0000FF" w:themeColor="hyperlink"/>
      <w:u w:val="single"/>
    </w:rPr>
  </w:style>
  <w:style w:type="paragraph" w:styleId="Textbubliny">
    <w:name w:val="Balloon Text"/>
    <w:basedOn w:val="Normln"/>
    <w:link w:val="TextbublinyChar"/>
    <w:uiPriority w:val="99"/>
    <w:semiHidden/>
    <w:unhideWhenUsed/>
    <w:rsid w:val="00D2117A"/>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2117A"/>
    <w:rPr>
      <w:rFonts w:ascii="Tahoma" w:hAnsi="Tahoma" w:cs="Tahoma"/>
      <w:sz w:val="16"/>
      <w:szCs w:val="16"/>
    </w:rPr>
  </w:style>
  <w:style w:type="character" w:styleId="slodku">
    <w:name w:val="line number"/>
    <w:basedOn w:val="Standardnpsmoodstavce"/>
    <w:uiPriority w:val="99"/>
    <w:semiHidden/>
    <w:unhideWhenUsed/>
    <w:rsid w:val="00D2117A"/>
  </w:style>
  <w:style w:type="paragraph" w:styleId="Normlnweb">
    <w:name w:val="Normal (Web)"/>
    <w:basedOn w:val="Normln"/>
    <w:uiPriority w:val="99"/>
    <w:unhideWhenUsed/>
    <w:rsid w:val="00D2117A"/>
    <w:pPr>
      <w:spacing w:before="100" w:beforeAutospacing="1" w:after="100" w:afterAutospacing="1" w:line="240" w:lineRule="auto"/>
    </w:pPr>
    <w:rPr>
      <w:rFonts w:eastAsia="Times New Roman" w:cs="Times New Roman"/>
      <w:szCs w:val="24"/>
      <w:lang w:eastAsia="cs-CZ"/>
    </w:rPr>
  </w:style>
  <w:style w:type="paragraph" w:customStyle="1" w:styleId="4991uroven">
    <w:name w:val="499_1uroven"/>
    <w:basedOn w:val="Normln"/>
    <w:link w:val="4991urovenChar"/>
    <w:uiPriority w:val="99"/>
    <w:rsid w:val="00EE5871"/>
    <w:pPr>
      <w:spacing w:before="240" w:line="240" w:lineRule="auto"/>
    </w:pPr>
    <w:rPr>
      <w:rFonts w:ascii="Arial" w:eastAsia="Calibri" w:hAnsi="Arial" w:cs="Arial"/>
      <w:b/>
      <w:bCs/>
      <w:color w:val="000000"/>
      <w:szCs w:val="24"/>
    </w:rPr>
  </w:style>
  <w:style w:type="character" w:customStyle="1" w:styleId="4991urovenChar">
    <w:name w:val="499_1uroven Char"/>
    <w:basedOn w:val="Standardnpsmoodstavce"/>
    <w:link w:val="4991uroven"/>
    <w:uiPriority w:val="99"/>
    <w:rsid w:val="00EE5871"/>
    <w:rPr>
      <w:rFonts w:ascii="Arial" w:eastAsia="Calibri" w:hAnsi="Arial" w:cs="Arial"/>
      <w:b/>
      <w:bCs/>
      <w:color w:val="000000"/>
      <w:sz w:val="24"/>
      <w:szCs w:val="24"/>
    </w:rPr>
  </w:style>
  <w:style w:type="paragraph" w:customStyle="1" w:styleId="499textodrazeny">
    <w:name w:val="499_text_odrazeny"/>
    <w:basedOn w:val="Normln"/>
    <w:link w:val="499textodrazenyChar"/>
    <w:uiPriority w:val="99"/>
    <w:rsid w:val="00EE5871"/>
    <w:pPr>
      <w:spacing w:before="60" w:line="240" w:lineRule="auto"/>
      <w:ind w:left="709"/>
    </w:pPr>
    <w:rPr>
      <w:rFonts w:ascii="Arial" w:eastAsia="Calibri" w:hAnsi="Arial" w:cs="Arial"/>
      <w:color w:val="000000"/>
      <w:sz w:val="18"/>
      <w:szCs w:val="18"/>
    </w:rPr>
  </w:style>
  <w:style w:type="character" w:customStyle="1" w:styleId="499textodrazenyChar">
    <w:name w:val="499_text_odrazeny Char"/>
    <w:basedOn w:val="Standardnpsmoodstavce"/>
    <w:link w:val="499textodrazeny"/>
    <w:uiPriority w:val="99"/>
    <w:rsid w:val="00EE5871"/>
    <w:rPr>
      <w:rFonts w:ascii="Arial" w:eastAsia="Calibri" w:hAnsi="Arial" w:cs="Arial"/>
      <w:color w:val="000000"/>
      <w:sz w:val="18"/>
      <w:szCs w:val="18"/>
    </w:rPr>
  </w:style>
  <w:style w:type="paragraph" w:customStyle="1" w:styleId="Styl1">
    <w:name w:val="Styl1"/>
    <w:basedOn w:val="Normln"/>
    <w:autoRedefine/>
    <w:uiPriority w:val="99"/>
    <w:rsid w:val="00CB0EF8"/>
    <w:pPr>
      <w:numPr>
        <w:numId w:val="1"/>
      </w:numPr>
      <w:tabs>
        <w:tab w:val="left" w:pos="-284"/>
      </w:tabs>
      <w:spacing w:before="20" w:line="240" w:lineRule="auto"/>
    </w:pPr>
    <w:rPr>
      <w:rFonts w:eastAsia="Times New Roman" w:cs="Times New Roman"/>
      <w:szCs w:val="24"/>
      <w:lang w:eastAsia="cs-CZ"/>
    </w:rPr>
  </w:style>
  <w:style w:type="paragraph" w:customStyle="1" w:styleId="4993uroven">
    <w:name w:val="499_3uroven"/>
    <w:basedOn w:val="Normln"/>
    <w:link w:val="4993urovenChar"/>
    <w:uiPriority w:val="99"/>
    <w:rsid w:val="00615E7D"/>
    <w:pPr>
      <w:spacing w:before="120" w:line="240" w:lineRule="auto"/>
      <w:ind w:left="709" w:hanging="709"/>
    </w:pPr>
    <w:rPr>
      <w:rFonts w:ascii="Arial" w:eastAsia="Calibri" w:hAnsi="Arial" w:cs="Arial"/>
      <w:color w:val="000000"/>
      <w:sz w:val="20"/>
      <w:szCs w:val="20"/>
    </w:rPr>
  </w:style>
  <w:style w:type="character" w:customStyle="1" w:styleId="4993urovenChar">
    <w:name w:val="499_3uroven Char"/>
    <w:basedOn w:val="Standardnpsmoodstavce"/>
    <w:link w:val="4993uroven"/>
    <w:uiPriority w:val="99"/>
    <w:rsid w:val="00615E7D"/>
    <w:rPr>
      <w:rFonts w:ascii="Arial" w:eastAsia="Calibri" w:hAnsi="Arial" w:cs="Arial"/>
      <w:color w:val="000000"/>
      <w:sz w:val="20"/>
      <w:szCs w:val="20"/>
    </w:rPr>
  </w:style>
  <w:style w:type="paragraph" w:customStyle="1" w:styleId="499text">
    <w:name w:val="499_text"/>
    <w:basedOn w:val="Normln"/>
    <w:link w:val="499textChar"/>
    <w:uiPriority w:val="99"/>
    <w:rsid w:val="00615E7D"/>
    <w:pPr>
      <w:spacing w:before="240" w:after="240" w:line="240" w:lineRule="auto"/>
    </w:pPr>
    <w:rPr>
      <w:rFonts w:ascii="Arial" w:eastAsia="Calibri" w:hAnsi="Arial" w:cs="Arial"/>
      <w:color w:val="000000"/>
      <w:sz w:val="20"/>
      <w:szCs w:val="20"/>
    </w:rPr>
  </w:style>
  <w:style w:type="character" w:customStyle="1" w:styleId="499textChar">
    <w:name w:val="499_text Char"/>
    <w:basedOn w:val="Standardnpsmoodstavce"/>
    <w:link w:val="499text"/>
    <w:uiPriority w:val="99"/>
    <w:rsid w:val="00615E7D"/>
    <w:rPr>
      <w:rFonts w:ascii="Arial" w:eastAsia="Calibri" w:hAnsi="Arial" w:cs="Arial"/>
      <w:color w:val="000000"/>
      <w:sz w:val="20"/>
      <w:szCs w:val="20"/>
    </w:rPr>
  </w:style>
  <w:style w:type="paragraph" w:styleId="Nzev">
    <w:name w:val="Title"/>
    <w:aliases w:val="1.OBSAH"/>
    <w:basedOn w:val="Normln"/>
    <w:link w:val="NzevChar"/>
    <w:qFormat/>
    <w:rsid w:val="00837253"/>
    <w:pPr>
      <w:numPr>
        <w:numId w:val="2"/>
      </w:numPr>
    </w:pPr>
    <w:rPr>
      <w:rFonts w:eastAsia="Times New Roman" w:cs="Arial"/>
      <w:b/>
      <w:bCs/>
      <w:noProof/>
      <w:sz w:val="28"/>
      <w:szCs w:val="24"/>
      <w:lang w:eastAsia="cs-CZ"/>
    </w:rPr>
  </w:style>
  <w:style w:type="character" w:customStyle="1" w:styleId="NzevChar">
    <w:name w:val="Název Char"/>
    <w:aliases w:val="1.OBSAH Char"/>
    <w:basedOn w:val="Standardnpsmoodstavce"/>
    <w:link w:val="Nzev"/>
    <w:rsid w:val="00837253"/>
    <w:rPr>
      <w:rFonts w:ascii="Times New Roman" w:eastAsia="Times New Roman" w:hAnsi="Times New Roman" w:cs="Arial"/>
      <w:b/>
      <w:bCs/>
      <w:noProof/>
      <w:sz w:val="28"/>
      <w:szCs w:val="24"/>
      <w:lang w:eastAsia="cs-CZ"/>
    </w:rPr>
  </w:style>
  <w:style w:type="paragraph" w:styleId="Podnadpis">
    <w:name w:val="Subtitle"/>
    <w:basedOn w:val="Odstavecseseznamem"/>
    <w:link w:val="PodnadpisChar"/>
    <w:rsid w:val="00A97DBE"/>
  </w:style>
  <w:style w:type="character" w:customStyle="1" w:styleId="PodnadpisChar">
    <w:name w:val="Podnadpis Char"/>
    <w:basedOn w:val="Standardnpsmoodstavce"/>
    <w:link w:val="Podnadpis"/>
    <w:rsid w:val="00A97DBE"/>
    <w:rPr>
      <w:rFonts w:ascii="Times New Roman" w:hAnsi="Times New Roman"/>
      <w:sz w:val="24"/>
    </w:rPr>
  </w:style>
  <w:style w:type="character" w:styleId="Zdraznnjemn">
    <w:name w:val="Subtle Emphasis"/>
    <w:uiPriority w:val="19"/>
    <w:qFormat/>
    <w:rsid w:val="00786BDF"/>
    <w:rPr>
      <w:caps/>
    </w:rPr>
  </w:style>
  <w:style w:type="character" w:styleId="Zdraznnintenzivn">
    <w:name w:val="Intense Emphasis"/>
    <w:uiPriority w:val="21"/>
    <w:qFormat/>
    <w:rsid w:val="00786BDF"/>
  </w:style>
  <w:style w:type="paragraph" w:styleId="Obsah2">
    <w:name w:val="toc 2"/>
    <w:basedOn w:val="Normln"/>
    <w:next w:val="Normln"/>
    <w:autoRedefine/>
    <w:uiPriority w:val="39"/>
    <w:unhideWhenUsed/>
    <w:qFormat/>
    <w:rsid w:val="00E81CCD"/>
    <w:pPr>
      <w:spacing w:after="100"/>
      <w:ind w:left="220"/>
    </w:pPr>
  </w:style>
  <w:style w:type="paragraph" w:styleId="Obsah3">
    <w:name w:val="toc 3"/>
    <w:basedOn w:val="Normln"/>
    <w:next w:val="Normln"/>
    <w:autoRedefine/>
    <w:uiPriority w:val="39"/>
    <w:unhideWhenUsed/>
    <w:qFormat/>
    <w:rsid w:val="00E81CCD"/>
    <w:pPr>
      <w:spacing w:after="100"/>
      <w:ind w:left="440"/>
    </w:pPr>
  </w:style>
  <w:style w:type="paragraph" w:styleId="Obsah4">
    <w:name w:val="toc 4"/>
    <w:basedOn w:val="Normln"/>
    <w:next w:val="Normln"/>
    <w:autoRedefine/>
    <w:uiPriority w:val="39"/>
    <w:unhideWhenUsed/>
    <w:rsid w:val="00E81CCD"/>
    <w:pPr>
      <w:spacing w:after="100"/>
      <w:ind w:left="660"/>
    </w:pPr>
  </w:style>
  <w:style w:type="paragraph" w:styleId="Obsah1">
    <w:name w:val="toc 1"/>
    <w:basedOn w:val="Normln"/>
    <w:next w:val="Normln"/>
    <w:autoRedefine/>
    <w:uiPriority w:val="39"/>
    <w:unhideWhenUsed/>
    <w:qFormat/>
    <w:rsid w:val="003050C4"/>
    <w:pPr>
      <w:spacing w:after="100"/>
    </w:pPr>
  </w:style>
  <w:style w:type="paragraph" w:styleId="Nadpisobsahu">
    <w:name w:val="TOC Heading"/>
    <w:basedOn w:val="Nadpis1"/>
    <w:next w:val="Normln"/>
    <w:uiPriority w:val="39"/>
    <w:semiHidden/>
    <w:unhideWhenUsed/>
    <w:qFormat/>
    <w:rsid w:val="0023261B"/>
    <w:pPr>
      <w:spacing w:after="120"/>
      <w:jc w:val="center"/>
      <w:outlineLvl w:val="9"/>
    </w:pPr>
    <w:rPr>
      <w:rFonts w:eastAsia="Times New Roman" w:cs="Arial"/>
      <w:bCs w:val="0"/>
      <w:noProof/>
      <w:sz w:val="24"/>
      <w:szCs w:val="24"/>
      <w:lang w:eastAsia="cs-CZ"/>
    </w:rPr>
  </w:style>
  <w:style w:type="paragraph" w:styleId="Obsah5">
    <w:name w:val="toc 5"/>
    <w:basedOn w:val="Normln"/>
    <w:next w:val="Normln"/>
    <w:autoRedefine/>
    <w:uiPriority w:val="39"/>
    <w:unhideWhenUsed/>
    <w:rsid w:val="0023261B"/>
    <w:pPr>
      <w:spacing w:after="100" w:line="276" w:lineRule="auto"/>
      <w:ind w:left="880"/>
      <w:jc w:val="left"/>
    </w:pPr>
    <w:rPr>
      <w:rFonts w:asciiTheme="minorHAnsi" w:hAnsiTheme="minorHAnsi"/>
      <w:sz w:val="22"/>
    </w:rPr>
  </w:style>
  <w:style w:type="paragraph" w:styleId="Obsah6">
    <w:name w:val="toc 6"/>
    <w:basedOn w:val="Normln"/>
    <w:next w:val="Normln"/>
    <w:autoRedefine/>
    <w:uiPriority w:val="39"/>
    <w:unhideWhenUsed/>
    <w:rsid w:val="00D673F3"/>
    <w:pPr>
      <w:spacing w:after="100" w:line="276" w:lineRule="auto"/>
      <w:ind w:left="1100"/>
      <w:jc w:val="left"/>
    </w:pPr>
    <w:rPr>
      <w:rFonts w:asciiTheme="minorHAnsi" w:eastAsiaTheme="minorEastAsia" w:hAnsiTheme="minorHAnsi"/>
      <w:sz w:val="22"/>
      <w:lang w:eastAsia="cs-CZ"/>
    </w:rPr>
  </w:style>
  <w:style w:type="paragraph" w:styleId="Obsah7">
    <w:name w:val="toc 7"/>
    <w:basedOn w:val="Normln"/>
    <w:next w:val="Normln"/>
    <w:autoRedefine/>
    <w:uiPriority w:val="39"/>
    <w:unhideWhenUsed/>
    <w:rsid w:val="00D673F3"/>
    <w:pPr>
      <w:spacing w:after="100" w:line="276" w:lineRule="auto"/>
      <w:ind w:left="1320"/>
      <w:jc w:val="left"/>
    </w:pPr>
    <w:rPr>
      <w:rFonts w:asciiTheme="minorHAnsi" w:eastAsiaTheme="minorEastAsia" w:hAnsiTheme="minorHAnsi"/>
      <w:sz w:val="22"/>
      <w:lang w:eastAsia="cs-CZ"/>
    </w:rPr>
  </w:style>
  <w:style w:type="paragraph" w:styleId="Obsah8">
    <w:name w:val="toc 8"/>
    <w:basedOn w:val="Normln"/>
    <w:next w:val="Normln"/>
    <w:autoRedefine/>
    <w:uiPriority w:val="39"/>
    <w:unhideWhenUsed/>
    <w:rsid w:val="00D673F3"/>
    <w:pPr>
      <w:spacing w:after="100" w:line="276" w:lineRule="auto"/>
      <w:ind w:left="1540"/>
      <w:jc w:val="left"/>
    </w:pPr>
    <w:rPr>
      <w:rFonts w:asciiTheme="minorHAnsi" w:eastAsiaTheme="minorEastAsia" w:hAnsiTheme="minorHAnsi"/>
      <w:sz w:val="22"/>
      <w:lang w:eastAsia="cs-CZ"/>
    </w:rPr>
  </w:style>
  <w:style w:type="paragraph" w:styleId="Obsah9">
    <w:name w:val="toc 9"/>
    <w:basedOn w:val="Normln"/>
    <w:next w:val="Normln"/>
    <w:autoRedefine/>
    <w:uiPriority w:val="39"/>
    <w:unhideWhenUsed/>
    <w:rsid w:val="00D673F3"/>
    <w:pPr>
      <w:spacing w:after="100" w:line="276" w:lineRule="auto"/>
      <w:ind w:left="1760"/>
      <w:jc w:val="left"/>
    </w:pPr>
    <w:rPr>
      <w:rFonts w:asciiTheme="minorHAnsi" w:eastAsiaTheme="minorEastAsia" w:hAnsiTheme="minorHAnsi"/>
      <w:sz w:val="22"/>
      <w:lang w:eastAsia="cs-CZ"/>
    </w:rPr>
  </w:style>
  <w:style w:type="paragraph" w:customStyle="1" w:styleId="Default">
    <w:name w:val="Default"/>
    <w:rsid w:val="00A154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7Char">
    <w:name w:val="Nadpis 7 Char"/>
    <w:basedOn w:val="Standardnpsmoodstavce"/>
    <w:link w:val="Nadpis7"/>
    <w:uiPriority w:val="9"/>
    <w:semiHidden/>
    <w:rsid w:val="00030633"/>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030633"/>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30633"/>
    <w:rPr>
      <w:rFonts w:asciiTheme="majorHAnsi" w:eastAsiaTheme="majorEastAsia" w:hAnsiTheme="majorHAnsi" w:cstheme="majorBidi"/>
      <w:i/>
      <w:iCs/>
      <w:color w:val="404040" w:themeColor="text1" w:themeTint="BF"/>
      <w:sz w:val="20"/>
      <w:szCs w:val="20"/>
    </w:rPr>
  </w:style>
  <w:style w:type="character" w:styleId="Siln">
    <w:name w:val="Strong"/>
    <w:basedOn w:val="Standardnpsmoodstavce"/>
    <w:uiPriority w:val="22"/>
    <w:qFormat/>
    <w:rsid w:val="00A72ACE"/>
    <w:rPr>
      <w:b/>
      <w:bCs/>
    </w:rPr>
  </w:style>
  <w:style w:type="paragraph" w:styleId="Zkladntext">
    <w:name w:val="Body Text"/>
    <w:basedOn w:val="Normln"/>
    <w:link w:val="ZkladntextChar"/>
    <w:uiPriority w:val="1"/>
    <w:qFormat/>
    <w:rsid w:val="00B40700"/>
    <w:pPr>
      <w:widowControl w:val="0"/>
      <w:autoSpaceDE w:val="0"/>
      <w:autoSpaceDN w:val="0"/>
      <w:spacing w:line="240" w:lineRule="auto"/>
      <w:ind w:left="100"/>
      <w:jc w:val="left"/>
    </w:pPr>
    <w:rPr>
      <w:rFonts w:eastAsia="Times New Roman" w:cs="Times New Roman"/>
      <w:sz w:val="22"/>
      <w:lang w:eastAsia="cs-CZ" w:bidi="cs-CZ"/>
    </w:rPr>
  </w:style>
  <w:style w:type="character" w:customStyle="1" w:styleId="ZkladntextChar">
    <w:name w:val="Základní text Char"/>
    <w:basedOn w:val="Standardnpsmoodstavce"/>
    <w:link w:val="Zkladntext"/>
    <w:uiPriority w:val="1"/>
    <w:rsid w:val="00B40700"/>
    <w:rPr>
      <w:rFonts w:ascii="Times New Roman" w:eastAsia="Times New Roman" w:hAnsi="Times New Roman" w:cs="Times New Roman"/>
      <w:lang w:eastAsia="cs-CZ" w:bidi="cs-CZ"/>
    </w:rPr>
  </w:style>
  <w:style w:type="character" w:styleId="Sledovanodkaz">
    <w:name w:val="FollowedHyperlink"/>
    <w:basedOn w:val="Standardnpsmoodstavce"/>
    <w:uiPriority w:val="99"/>
    <w:semiHidden/>
    <w:unhideWhenUsed/>
    <w:rsid w:val="00E533F2"/>
    <w:rPr>
      <w:color w:val="800080" w:themeColor="followedHyperlink"/>
      <w:u w:val="single"/>
    </w:rPr>
  </w:style>
  <w:style w:type="character" w:styleId="Zstupntext">
    <w:name w:val="Placeholder Text"/>
    <w:basedOn w:val="Standardnpsmoodstavce"/>
    <w:uiPriority w:val="99"/>
    <w:semiHidden/>
    <w:rsid w:val="009D6763"/>
    <w:rPr>
      <w:color w:val="808080"/>
    </w:rPr>
  </w:style>
  <w:style w:type="table" w:styleId="Mkatabulky">
    <w:name w:val="Table Grid"/>
    <w:basedOn w:val="Normlntabulka"/>
    <w:uiPriority w:val="59"/>
    <w:rsid w:val="00910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a heading"/>
    <w:basedOn w:val="Normln"/>
    <w:next w:val="Normln"/>
    <w:uiPriority w:val="99"/>
    <w:semiHidden/>
    <w:unhideWhenUsed/>
    <w:rsid w:val="008A2968"/>
    <w:pPr>
      <w:spacing w:before="120"/>
    </w:pPr>
    <w:rPr>
      <w:rFonts w:asciiTheme="majorHAnsi" w:eastAsiaTheme="majorEastAsia" w:hAnsiTheme="majorHAnsi" w:cstheme="majorBidi"/>
      <w:b/>
      <w:bCs/>
      <w:szCs w:val="24"/>
    </w:rPr>
  </w:style>
  <w:style w:type="paragraph" w:styleId="Seznamcitac">
    <w:name w:val="table of authorities"/>
    <w:basedOn w:val="Normln"/>
    <w:next w:val="Normln"/>
    <w:uiPriority w:val="99"/>
    <w:semiHidden/>
    <w:unhideWhenUsed/>
    <w:rsid w:val="008A2968"/>
    <w:pPr>
      <w:ind w:left="240" w:hanging="240"/>
    </w:pPr>
  </w:style>
  <w:style w:type="character" w:styleId="Nevyeenzmnka">
    <w:name w:val="Unresolved Mention"/>
    <w:basedOn w:val="Standardnpsmoodstavce"/>
    <w:uiPriority w:val="99"/>
    <w:semiHidden/>
    <w:unhideWhenUsed/>
    <w:rsid w:val="002B6C2A"/>
    <w:rPr>
      <w:color w:val="605E5C"/>
      <w:shd w:val="clear" w:color="auto" w:fill="E1DFDD"/>
    </w:rPr>
  </w:style>
  <w:style w:type="character" w:styleId="Odkaznakoment">
    <w:name w:val="annotation reference"/>
    <w:basedOn w:val="Standardnpsmoodstavce"/>
    <w:uiPriority w:val="99"/>
    <w:semiHidden/>
    <w:unhideWhenUsed/>
    <w:rsid w:val="00596AA7"/>
    <w:rPr>
      <w:sz w:val="16"/>
      <w:szCs w:val="16"/>
    </w:rPr>
  </w:style>
  <w:style w:type="paragraph" w:styleId="Textkomente">
    <w:name w:val="annotation text"/>
    <w:basedOn w:val="Normln"/>
    <w:link w:val="TextkomenteChar"/>
    <w:uiPriority w:val="99"/>
    <w:semiHidden/>
    <w:unhideWhenUsed/>
    <w:rsid w:val="00596AA7"/>
    <w:pPr>
      <w:spacing w:line="240" w:lineRule="auto"/>
    </w:pPr>
    <w:rPr>
      <w:sz w:val="20"/>
      <w:szCs w:val="20"/>
    </w:rPr>
  </w:style>
  <w:style w:type="character" w:customStyle="1" w:styleId="TextkomenteChar">
    <w:name w:val="Text komentáře Char"/>
    <w:basedOn w:val="Standardnpsmoodstavce"/>
    <w:link w:val="Textkomente"/>
    <w:uiPriority w:val="99"/>
    <w:semiHidden/>
    <w:rsid w:val="00596AA7"/>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596AA7"/>
    <w:rPr>
      <w:b/>
      <w:bCs/>
    </w:rPr>
  </w:style>
  <w:style w:type="character" w:customStyle="1" w:styleId="PedmtkomenteChar">
    <w:name w:val="Předmět komentáře Char"/>
    <w:basedOn w:val="TextkomenteChar"/>
    <w:link w:val="Pedmtkomente"/>
    <w:uiPriority w:val="99"/>
    <w:semiHidden/>
    <w:rsid w:val="00596AA7"/>
    <w:rPr>
      <w:rFonts w:ascii="Times New Roman" w:hAnsi="Times New Roman"/>
      <w:b/>
      <w:bCs/>
      <w:sz w:val="20"/>
      <w:szCs w:val="20"/>
    </w:rPr>
  </w:style>
  <w:style w:type="paragraph" w:styleId="Titulek">
    <w:name w:val="caption"/>
    <w:basedOn w:val="Normln"/>
    <w:next w:val="Normln"/>
    <w:uiPriority w:val="35"/>
    <w:unhideWhenUsed/>
    <w:qFormat/>
    <w:rsid w:val="009C0559"/>
    <w:pPr>
      <w:spacing w:after="200" w:line="240" w:lineRule="auto"/>
      <w:jc w:val="center"/>
    </w:pPr>
    <w:rPr>
      <w:i/>
      <w:iCs/>
      <w:szCs w:val="18"/>
    </w:rPr>
  </w:style>
  <w:style w:type="paragraph" w:styleId="Seznamobrzk">
    <w:name w:val="table of figures"/>
    <w:basedOn w:val="Normln"/>
    <w:next w:val="Normln"/>
    <w:uiPriority w:val="99"/>
    <w:unhideWhenUsed/>
    <w:rsid w:val="00A04433"/>
  </w:style>
  <w:style w:type="paragraph" w:customStyle="1" w:styleId="Styl">
    <w:name w:val="Styl"/>
    <w:rsid w:val="00460714"/>
    <w:pPr>
      <w:widowControl w:val="0"/>
      <w:autoSpaceDE w:val="0"/>
      <w:autoSpaceDN w:val="0"/>
      <w:adjustRightInd w:val="0"/>
      <w:spacing w:after="0" w:line="240" w:lineRule="auto"/>
    </w:pPr>
    <w:rPr>
      <w:rFonts w:ascii="Times New Roman" w:eastAsiaTheme="minorEastAsia"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0742">
      <w:bodyDiv w:val="1"/>
      <w:marLeft w:val="0"/>
      <w:marRight w:val="0"/>
      <w:marTop w:val="0"/>
      <w:marBottom w:val="0"/>
      <w:divBdr>
        <w:top w:val="none" w:sz="0" w:space="0" w:color="auto"/>
        <w:left w:val="none" w:sz="0" w:space="0" w:color="auto"/>
        <w:bottom w:val="none" w:sz="0" w:space="0" w:color="auto"/>
        <w:right w:val="none" w:sz="0" w:space="0" w:color="auto"/>
      </w:divBdr>
    </w:div>
    <w:div w:id="97993334">
      <w:bodyDiv w:val="1"/>
      <w:marLeft w:val="0"/>
      <w:marRight w:val="0"/>
      <w:marTop w:val="0"/>
      <w:marBottom w:val="0"/>
      <w:divBdr>
        <w:top w:val="none" w:sz="0" w:space="0" w:color="auto"/>
        <w:left w:val="none" w:sz="0" w:space="0" w:color="auto"/>
        <w:bottom w:val="none" w:sz="0" w:space="0" w:color="auto"/>
        <w:right w:val="none" w:sz="0" w:space="0" w:color="auto"/>
      </w:divBdr>
    </w:div>
    <w:div w:id="131101820">
      <w:bodyDiv w:val="1"/>
      <w:marLeft w:val="0"/>
      <w:marRight w:val="0"/>
      <w:marTop w:val="0"/>
      <w:marBottom w:val="0"/>
      <w:divBdr>
        <w:top w:val="none" w:sz="0" w:space="0" w:color="auto"/>
        <w:left w:val="none" w:sz="0" w:space="0" w:color="auto"/>
        <w:bottom w:val="none" w:sz="0" w:space="0" w:color="auto"/>
        <w:right w:val="none" w:sz="0" w:space="0" w:color="auto"/>
      </w:divBdr>
    </w:div>
    <w:div w:id="168302281">
      <w:bodyDiv w:val="1"/>
      <w:marLeft w:val="0"/>
      <w:marRight w:val="0"/>
      <w:marTop w:val="0"/>
      <w:marBottom w:val="0"/>
      <w:divBdr>
        <w:top w:val="none" w:sz="0" w:space="0" w:color="auto"/>
        <w:left w:val="none" w:sz="0" w:space="0" w:color="auto"/>
        <w:bottom w:val="none" w:sz="0" w:space="0" w:color="auto"/>
        <w:right w:val="none" w:sz="0" w:space="0" w:color="auto"/>
      </w:divBdr>
    </w:div>
    <w:div w:id="201403214">
      <w:bodyDiv w:val="1"/>
      <w:marLeft w:val="0"/>
      <w:marRight w:val="0"/>
      <w:marTop w:val="0"/>
      <w:marBottom w:val="0"/>
      <w:divBdr>
        <w:top w:val="none" w:sz="0" w:space="0" w:color="auto"/>
        <w:left w:val="none" w:sz="0" w:space="0" w:color="auto"/>
        <w:bottom w:val="none" w:sz="0" w:space="0" w:color="auto"/>
        <w:right w:val="none" w:sz="0" w:space="0" w:color="auto"/>
      </w:divBdr>
    </w:div>
    <w:div w:id="422922741">
      <w:bodyDiv w:val="1"/>
      <w:marLeft w:val="0"/>
      <w:marRight w:val="0"/>
      <w:marTop w:val="0"/>
      <w:marBottom w:val="0"/>
      <w:divBdr>
        <w:top w:val="none" w:sz="0" w:space="0" w:color="auto"/>
        <w:left w:val="none" w:sz="0" w:space="0" w:color="auto"/>
        <w:bottom w:val="none" w:sz="0" w:space="0" w:color="auto"/>
        <w:right w:val="none" w:sz="0" w:space="0" w:color="auto"/>
      </w:divBdr>
    </w:div>
    <w:div w:id="461462472">
      <w:bodyDiv w:val="1"/>
      <w:marLeft w:val="0"/>
      <w:marRight w:val="0"/>
      <w:marTop w:val="0"/>
      <w:marBottom w:val="0"/>
      <w:divBdr>
        <w:top w:val="none" w:sz="0" w:space="0" w:color="auto"/>
        <w:left w:val="none" w:sz="0" w:space="0" w:color="auto"/>
        <w:bottom w:val="none" w:sz="0" w:space="0" w:color="auto"/>
        <w:right w:val="none" w:sz="0" w:space="0" w:color="auto"/>
      </w:divBdr>
    </w:div>
    <w:div w:id="518003832">
      <w:bodyDiv w:val="1"/>
      <w:marLeft w:val="0"/>
      <w:marRight w:val="0"/>
      <w:marTop w:val="0"/>
      <w:marBottom w:val="0"/>
      <w:divBdr>
        <w:top w:val="none" w:sz="0" w:space="0" w:color="auto"/>
        <w:left w:val="none" w:sz="0" w:space="0" w:color="auto"/>
        <w:bottom w:val="none" w:sz="0" w:space="0" w:color="auto"/>
        <w:right w:val="none" w:sz="0" w:space="0" w:color="auto"/>
      </w:divBdr>
    </w:div>
    <w:div w:id="542013095">
      <w:bodyDiv w:val="1"/>
      <w:marLeft w:val="0"/>
      <w:marRight w:val="0"/>
      <w:marTop w:val="0"/>
      <w:marBottom w:val="0"/>
      <w:divBdr>
        <w:top w:val="none" w:sz="0" w:space="0" w:color="auto"/>
        <w:left w:val="none" w:sz="0" w:space="0" w:color="auto"/>
        <w:bottom w:val="none" w:sz="0" w:space="0" w:color="auto"/>
        <w:right w:val="none" w:sz="0" w:space="0" w:color="auto"/>
      </w:divBdr>
    </w:div>
    <w:div w:id="612903602">
      <w:bodyDiv w:val="1"/>
      <w:marLeft w:val="0"/>
      <w:marRight w:val="0"/>
      <w:marTop w:val="0"/>
      <w:marBottom w:val="0"/>
      <w:divBdr>
        <w:top w:val="none" w:sz="0" w:space="0" w:color="auto"/>
        <w:left w:val="none" w:sz="0" w:space="0" w:color="auto"/>
        <w:bottom w:val="none" w:sz="0" w:space="0" w:color="auto"/>
        <w:right w:val="none" w:sz="0" w:space="0" w:color="auto"/>
      </w:divBdr>
    </w:div>
    <w:div w:id="654408345">
      <w:bodyDiv w:val="1"/>
      <w:marLeft w:val="0"/>
      <w:marRight w:val="0"/>
      <w:marTop w:val="0"/>
      <w:marBottom w:val="0"/>
      <w:divBdr>
        <w:top w:val="none" w:sz="0" w:space="0" w:color="auto"/>
        <w:left w:val="none" w:sz="0" w:space="0" w:color="auto"/>
        <w:bottom w:val="none" w:sz="0" w:space="0" w:color="auto"/>
        <w:right w:val="none" w:sz="0" w:space="0" w:color="auto"/>
      </w:divBdr>
    </w:div>
    <w:div w:id="663902362">
      <w:bodyDiv w:val="1"/>
      <w:marLeft w:val="0"/>
      <w:marRight w:val="0"/>
      <w:marTop w:val="0"/>
      <w:marBottom w:val="0"/>
      <w:divBdr>
        <w:top w:val="none" w:sz="0" w:space="0" w:color="auto"/>
        <w:left w:val="none" w:sz="0" w:space="0" w:color="auto"/>
        <w:bottom w:val="none" w:sz="0" w:space="0" w:color="auto"/>
        <w:right w:val="none" w:sz="0" w:space="0" w:color="auto"/>
      </w:divBdr>
    </w:div>
    <w:div w:id="699477729">
      <w:bodyDiv w:val="1"/>
      <w:marLeft w:val="0"/>
      <w:marRight w:val="0"/>
      <w:marTop w:val="0"/>
      <w:marBottom w:val="0"/>
      <w:divBdr>
        <w:top w:val="none" w:sz="0" w:space="0" w:color="auto"/>
        <w:left w:val="none" w:sz="0" w:space="0" w:color="auto"/>
        <w:bottom w:val="none" w:sz="0" w:space="0" w:color="auto"/>
        <w:right w:val="none" w:sz="0" w:space="0" w:color="auto"/>
      </w:divBdr>
    </w:div>
    <w:div w:id="713241012">
      <w:bodyDiv w:val="1"/>
      <w:marLeft w:val="0"/>
      <w:marRight w:val="0"/>
      <w:marTop w:val="0"/>
      <w:marBottom w:val="0"/>
      <w:divBdr>
        <w:top w:val="none" w:sz="0" w:space="0" w:color="auto"/>
        <w:left w:val="none" w:sz="0" w:space="0" w:color="auto"/>
        <w:bottom w:val="none" w:sz="0" w:space="0" w:color="auto"/>
        <w:right w:val="none" w:sz="0" w:space="0" w:color="auto"/>
      </w:divBdr>
    </w:div>
    <w:div w:id="738751268">
      <w:bodyDiv w:val="1"/>
      <w:marLeft w:val="0"/>
      <w:marRight w:val="0"/>
      <w:marTop w:val="0"/>
      <w:marBottom w:val="0"/>
      <w:divBdr>
        <w:top w:val="none" w:sz="0" w:space="0" w:color="auto"/>
        <w:left w:val="none" w:sz="0" w:space="0" w:color="auto"/>
        <w:bottom w:val="none" w:sz="0" w:space="0" w:color="auto"/>
        <w:right w:val="none" w:sz="0" w:space="0" w:color="auto"/>
      </w:divBdr>
    </w:div>
    <w:div w:id="769855039">
      <w:bodyDiv w:val="1"/>
      <w:marLeft w:val="0"/>
      <w:marRight w:val="0"/>
      <w:marTop w:val="0"/>
      <w:marBottom w:val="0"/>
      <w:divBdr>
        <w:top w:val="none" w:sz="0" w:space="0" w:color="auto"/>
        <w:left w:val="none" w:sz="0" w:space="0" w:color="auto"/>
        <w:bottom w:val="none" w:sz="0" w:space="0" w:color="auto"/>
        <w:right w:val="none" w:sz="0" w:space="0" w:color="auto"/>
      </w:divBdr>
    </w:div>
    <w:div w:id="864906879">
      <w:bodyDiv w:val="1"/>
      <w:marLeft w:val="0"/>
      <w:marRight w:val="0"/>
      <w:marTop w:val="0"/>
      <w:marBottom w:val="0"/>
      <w:divBdr>
        <w:top w:val="none" w:sz="0" w:space="0" w:color="auto"/>
        <w:left w:val="none" w:sz="0" w:space="0" w:color="auto"/>
        <w:bottom w:val="none" w:sz="0" w:space="0" w:color="auto"/>
        <w:right w:val="none" w:sz="0" w:space="0" w:color="auto"/>
      </w:divBdr>
    </w:div>
    <w:div w:id="891119840">
      <w:bodyDiv w:val="1"/>
      <w:marLeft w:val="0"/>
      <w:marRight w:val="0"/>
      <w:marTop w:val="0"/>
      <w:marBottom w:val="0"/>
      <w:divBdr>
        <w:top w:val="none" w:sz="0" w:space="0" w:color="auto"/>
        <w:left w:val="none" w:sz="0" w:space="0" w:color="auto"/>
        <w:bottom w:val="none" w:sz="0" w:space="0" w:color="auto"/>
        <w:right w:val="none" w:sz="0" w:space="0" w:color="auto"/>
      </w:divBdr>
    </w:div>
    <w:div w:id="891843865">
      <w:bodyDiv w:val="1"/>
      <w:marLeft w:val="0"/>
      <w:marRight w:val="0"/>
      <w:marTop w:val="0"/>
      <w:marBottom w:val="0"/>
      <w:divBdr>
        <w:top w:val="none" w:sz="0" w:space="0" w:color="auto"/>
        <w:left w:val="none" w:sz="0" w:space="0" w:color="auto"/>
        <w:bottom w:val="none" w:sz="0" w:space="0" w:color="auto"/>
        <w:right w:val="none" w:sz="0" w:space="0" w:color="auto"/>
      </w:divBdr>
    </w:div>
    <w:div w:id="899945504">
      <w:bodyDiv w:val="1"/>
      <w:marLeft w:val="0"/>
      <w:marRight w:val="0"/>
      <w:marTop w:val="0"/>
      <w:marBottom w:val="0"/>
      <w:divBdr>
        <w:top w:val="none" w:sz="0" w:space="0" w:color="auto"/>
        <w:left w:val="none" w:sz="0" w:space="0" w:color="auto"/>
        <w:bottom w:val="none" w:sz="0" w:space="0" w:color="auto"/>
        <w:right w:val="none" w:sz="0" w:space="0" w:color="auto"/>
      </w:divBdr>
    </w:div>
    <w:div w:id="910430851">
      <w:bodyDiv w:val="1"/>
      <w:marLeft w:val="0"/>
      <w:marRight w:val="0"/>
      <w:marTop w:val="0"/>
      <w:marBottom w:val="0"/>
      <w:divBdr>
        <w:top w:val="none" w:sz="0" w:space="0" w:color="auto"/>
        <w:left w:val="none" w:sz="0" w:space="0" w:color="auto"/>
        <w:bottom w:val="none" w:sz="0" w:space="0" w:color="auto"/>
        <w:right w:val="none" w:sz="0" w:space="0" w:color="auto"/>
      </w:divBdr>
    </w:div>
    <w:div w:id="1001934786">
      <w:bodyDiv w:val="1"/>
      <w:marLeft w:val="0"/>
      <w:marRight w:val="0"/>
      <w:marTop w:val="0"/>
      <w:marBottom w:val="0"/>
      <w:divBdr>
        <w:top w:val="none" w:sz="0" w:space="0" w:color="auto"/>
        <w:left w:val="none" w:sz="0" w:space="0" w:color="auto"/>
        <w:bottom w:val="none" w:sz="0" w:space="0" w:color="auto"/>
        <w:right w:val="none" w:sz="0" w:space="0" w:color="auto"/>
      </w:divBdr>
    </w:div>
    <w:div w:id="1028333719">
      <w:bodyDiv w:val="1"/>
      <w:marLeft w:val="0"/>
      <w:marRight w:val="0"/>
      <w:marTop w:val="0"/>
      <w:marBottom w:val="0"/>
      <w:divBdr>
        <w:top w:val="none" w:sz="0" w:space="0" w:color="auto"/>
        <w:left w:val="none" w:sz="0" w:space="0" w:color="auto"/>
        <w:bottom w:val="none" w:sz="0" w:space="0" w:color="auto"/>
        <w:right w:val="none" w:sz="0" w:space="0" w:color="auto"/>
      </w:divBdr>
    </w:div>
    <w:div w:id="1249580184">
      <w:bodyDiv w:val="1"/>
      <w:marLeft w:val="0"/>
      <w:marRight w:val="0"/>
      <w:marTop w:val="0"/>
      <w:marBottom w:val="0"/>
      <w:divBdr>
        <w:top w:val="none" w:sz="0" w:space="0" w:color="auto"/>
        <w:left w:val="none" w:sz="0" w:space="0" w:color="auto"/>
        <w:bottom w:val="none" w:sz="0" w:space="0" w:color="auto"/>
        <w:right w:val="none" w:sz="0" w:space="0" w:color="auto"/>
      </w:divBdr>
    </w:div>
    <w:div w:id="1284968846">
      <w:bodyDiv w:val="1"/>
      <w:marLeft w:val="0"/>
      <w:marRight w:val="0"/>
      <w:marTop w:val="0"/>
      <w:marBottom w:val="0"/>
      <w:divBdr>
        <w:top w:val="none" w:sz="0" w:space="0" w:color="auto"/>
        <w:left w:val="none" w:sz="0" w:space="0" w:color="auto"/>
        <w:bottom w:val="none" w:sz="0" w:space="0" w:color="auto"/>
        <w:right w:val="none" w:sz="0" w:space="0" w:color="auto"/>
      </w:divBdr>
    </w:div>
    <w:div w:id="1318609609">
      <w:bodyDiv w:val="1"/>
      <w:marLeft w:val="0"/>
      <w:marRight w:val="0"/>
      <w:marTop w:val="0"/>
      <w:marBottom w:val="0"/>
      <w:divBdr>
        <w:top w:val="none" w:sz="0" w:space="0" w:color="auto"/>
        <w:left w:val="none" w:sz="0" w:space="0" w:color="auto"/>
        <w:bottom w:val="none" w:sz="0" w:space="0" w:color="auto"/>
        <w:right w:val="none" w:sz="0" w:space="0" w:color="auto"/>
      </w:divBdr>
    </w:div>
    <w:div w:id="1319461510">
      <w:bodyDiv w:val="1"/>
      <w:marLeft w:val="0"/>
      <w:marRight w:val="0"/>
      <w:marTop w:val="0"/>
      <w:marBottom w:val="0"/>
      <w:divBdr>
        <w:top w:val="none" w:sz="0" w:space="0" w:color="auto"/>
        <w:left w:val="none" w:sz="0" w:space="0" w:color="auto"/>
        <w:bottom w:val="none" w:sz="0" w:space="0" w:color="auto"/>
        <w:right w:val="none" w:sz="0" w:space="0" w:color="auto"/>
      </w:divBdr>
    </w:div>
    <w:div w:id="1377318428">
      <w:bodyDiv w:val="1"/>
      <w:marLeft w:val="0"/>
      <w:marRight w:val="0"/>
      <w:marTop w:val="0"/>
      <w:marBottom w:val="0"/>
      <w:divBdr>
        <w:top w:val="none" w:sz="0" w:space="0" w:color="auto"/>
        <w:left w:val="none" w:sz="0" w:space="0" w:color="auto"/>
        <w:bottom w:val="none" w:sz="0" w:space="0" w:color="auto"/>
        <w:right w:val="none" w:sz="0" w:space="0" w:color="auto"/>
      </w:divBdr>
    </w:div>
    <w:div w:id="1470436720">
      <w:bodyDiv w:val="1"/>
      <w:marLeft w:val="0"/>
      <w:marRight w:val="0"/>
      <w:marTop w:val="0"/>
      <w:marBottom w:val="0"/>
      <w:divBdr>
        <w:top w:val="none" w:sz="0" w:space="0" w:color="auto"/>
        <w:left w:val="none" w:sz="0" w:space="0" w:color="auto"/>
        <w:bottom w:val="none" w:sz="0" w:space="0" w:color="auto"/>
        <w:right w:val="none" w:sz="0" w:space="0" w:color="auto"/>
      </w:divBdr>
    </w:div>
    <w:div w:id="1541236014">
      <w:bodyDiv w:val="1"/>
      <w:marLeft w:val="0"/>
      <w:marRight w:val="0"/>
      <w:marTop w:val="0"/>
      <w:marBottom w:val="0"/>
      <w:divBdr>
        <w:top w:val="none" w:sz="0" w:space="0" w:color="auto"/>
        <w:left w:val="none" w:sz="0" w:space="0" w:color="auto"/>
        <w:bottom w:val="none" w:sz="0" w:space="0" w:color="auto"/>
        <w:right w:val="none" w:sz="0" w:space="0" w:color="auto"/>
      </w:divBdr>
    </w:div>
    <w:div w:id="1606226247">
      <w:bodyDiv w:val="1"/>
      <w:marLeft w:val="0"/>
      <w:marRight w:val="0"/>
      <w:marTop w:val="0"/>
      <w:marBottom w:val="0"/>
      <w:divBdr>
        <w:top w:val="none" w:sz="0" w:space="0" w:color="auto"/>
        <w:left w:val="none" w:sz="0" w:space="0" w:color="auto"/>
        <w:bottom w:val="none" w:sz="0" w:space="0" w:color="auto"/>
        <w:right w:val="none" w:sz="0" w:space="0" w:color="auto"/>
      </w:divBdr>
    </w:div>
    <w:div w:id="1685984519">
      <w:bodyDiv w:val="1"/>
      <w:marLeft w:val="0"/>
      <w:marRight w:val="0"/>
      <w:marTop w:val="0"/>
      <w:marBottom w:val="0"/>
      <w:divBdr>
        <w:top w:val="none" w:sz="0" w:space="0" w:color="auto"/>
        <w:left w:val="none" w:sz="0" w:space="0" w:color="auto"/>
        <w:bottom w:val="none" w:sz="0" w:space="0" w:color="auto"/>
        <w:right w:val="none" w:sz="0" w:space="0" w:color="auto"/>
      </w:divBdr>
    </w:div>
    <w:div w:id="1826048275">
      <w:bodyDiv w:val="1"/>
      <w:marLeft w:val="0"/>
      <w:marRight w:val="0"/>
      <w:marTop w:val="0"/>
      <w:marBottom w:val="0"/>
      <w:divBdr>
        <w:top w:val="none" w:sz="0" w:space="0" w:color="auto"/>
        <w:left w:val="none" w:sz="0" w:space="0" w:color="auto"/>
        <w:bottom w:val="none" w:sz="0" w:space="0" w:color="auto"/>
        <w:right w:val="none" w:sz="0" w:space="0" w:color="auto"/>
      </w:divBdr>
    </w:div>
    <w:div w:id="1877741427">
      <w:bodyDiv w:val="1"/>
      <w:marLeft w:val="0"/>
      <w:marRight w:val="0"/>
      <w:marTop w:val="0"/>
      <w:marBottom w:val="0"/>
      <w:divBdr>
        <w:top w:val="none" w:sz="0" w:space="0" w:color="auto"/>
        <w:left w:val="none" w:sz="0" w:space="0" w:color="auto"/>
        <w:bottom w:val="none" w:sz="0" w:space="0" w:color="auto"/>
        <w:right w:val="none" w:sz="0" w:space="0" w:color="auto"/>
      </w:divBdr>
    </w:div>
    <w:div w:id="2133360059">
      <w:bodyDiv w:val="1"/>
      <w:marLeft w:val="0"/>
      <w:marRight w:val="0"/>
      <w:marTop w:val="0"/>
      <w:marBottom w:val="0"/>
      <w:divBdr>
        <w:top w:val="none" w:sz="0" w:space="0" w:color="auto"/>
        <w:left w:val="none" w:sz="0" w:space="0" w:color="auto"/>
        <w:bottom w:val="none" w:sz="0" w:space="0" w:color="auto"/>
        <w:right w:val="none" w:sz="0" w:space="0" w:color="auto"/>
      </w:divBdr>
    </w:div>
    <w:div w:id="213983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Styl2CitacePRO.xsl" StyleName="Styl 2 Citace PRO" Version="6">
  <b:Source>
    <b:Tag>1</b:Tag>
    <b:SourceType>Book</b:SourceType>
    <b:Guid>{4BC5DC3F-4BEB-4AB4-9FCD-26677CB62767}</b:Guid>
    <b:RefOrder>3</b:RefOrder>
  </b:Source>
  <b:Source>
    <b:Tag>htt18</b:Tag>
    <b:SourceType>InternetSite</b:SourceType>
    <b:Guid>{AEAACC91-9D16-42B1-BA0A-B51E36C3EB72}</b:Guid>
    <b:Title>https://www.hzscr.cz/</b:Title>
    <b:Year>2018</b:Year>
    <b:Month>2</b:Month>
    <b:Day>26</b:Day>
    <b:YearAccessed>2020</b:YearAccessed>
    <b:MonthAccessed>3</b:MonthAccessed>
    <b:DayAccessed>28</b:DayAccessed>
    <b:URL>https://www.hzscr.cz/clanek/sjednoceni-aplikacni-praxe-pri-provadeni-kontroly-provozuschopnosti-pozarne-bezpecnostnich-zarizeni.aspx</b:URL>
    <b:RefOrder>1</b:RefOrder>
  </b:Source>
  <b:Source>
    <b:Tag>Kra11</b:Tag>
    <b:SourceType>Book</b:SourceType>
    <b:Guid>{8B927EEF-3529-498B-B8E7-1F38286FB404}</b:Guid>
    <b:Author>
      <b:Author>
        <b:NameList>
          <b:Person>
            <b:Last>Kratochvíl</b:Last>
            <b:First>V.,</b:First>
            <b:Middle>Navarová, Š., Kratochvíl, M.:</b:Middle>
          </b:Person>
        </b:NameList>
      </b:Author>
    </b:Author>
    <b:Title>Požárně bezpečnostní zařízení ve stavbách: Stručná encyklopedie pro jednotky PO, požární prevenci a odbornou veřejnost</b:Title>
    <b:Year>2011</b:Year>
    <b:City>Ostrava</b:City>
    <b:RefOrder>2</b:RefOrder>
  </b:Source>
</b:Sources>
</file>

<file path=customXml/item3.xml><?xml version="1.0" encoding="utf-8"?>
<ct:contentTypeSchema xmlns:ct="http://schemas.microsoft.com/office/2006/metadata/contentType" xmlns:ma="http://schemas.microsoft.com/office/2006/metadata/properties/metaAttributes" ct:_="" ma:_="" ma:contentTypeName="Dokument" ma:contentTypeID="0x0101002D0426A1EAAD1048BAA5AE1A994FC718" ma:contentTypeVersion="2" ma:contentTypeDescription="Vytvoří nový dokument" ma:contentTypeScope="" ma:versionID="556812883838f908db38e56c9f5d9556">
  <xsd:schema xmlns:xsd="http://www.w3.org/2001/XMLSchema" xmlns:xs="http://www.w3.org/2001/XMLSchema" xmlns:p="http://schemas.microsoft.com/office/2006/metadata/properties" xmlns:ns3="01a8d4eb-6b0b-477c-9969-ef35354ae27f" targetNamespace="http://schemas.microsoft.com/office/2006/metadata/properties" ma:root="true" ma:fieldsID="a6eb277ae94861d881df1c0ac5be14a6" ns3:_="">
    <xsd:import namespace="01a8d4eb-6b0b-477c-9969-ef35354ae27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8d4eb-6b0b-477c-9969-ef35354ae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59FF72-EB9D-4B31-94D7-7DE1120DFF9B}">
  <ds:schemaRefs>
    <ds:schemaRef ds:uri="http://schemas.microsoft.com/sharepoint/v3/contenttype/forms"/>
  </ds:schemaRefs>
</ds:datastoreItem>
</file>

<file path=customXml/itemProps2.xml><?xml version="1.0" encoding="utf-8"?>
<ds:datastoreItem xmlns:ds="http://schemas.openxmlformats.org/officeDocument/2006/customXml" ds:itemID="{28868871-3D02-454A-99F7-2D2E1FB307E1}">
  <ds:schemaRefs>
    <ds:schemaRef ds:uri="http://schemas.openxmlformats.org/officeDocument/2006/bibliography"/>
  </ds:schemaRefs>
</ds:datastoreItem>
</file>

<file path=customXml/itemProps3.xml><?xml version="1.0" encoding="utf-8"?>
<ds:datastoreItem xmlns:ds="http://schemas.openxmlformats.org/officeDocument/2006/customXml" ds:itemID="{69C86E54-7706-4103-B2FC-5D6012B50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8d4eb-6b0b-477c-9969-ef35354ae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F2C25D-52DE-4488-9E2B-5A316668C1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1954</Words>
  <Characters>11530</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Honza</dc:creator>
  <cp:keywords/>
  <dc:description/>
  <cp:lastModifiedBy>Lukáš Vrabec</cp:lastModifiedBy>
  <cp:revision>7</cp:revision>
  <dcterms:created xsi:type="dcterms:W3CDTF">2022-11-20T20:23:00Z</dcterms:created>
  <dcterms:modified xsi:type="dcterms:W3CDTF">2023-02-22T18:42:00Z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0x0101002D0426A1EAAD1048BAA5AE1A994FC718</vt:lpwstr>
  </property>
</Properties>
</file>