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1CCBD" w14:textId="77777777" w:rsidR="00842F2C" w:rsidRDefault="00000000">
      <w:pPr>
        <w:pStyle w:val="Nzev"/>
      </w:pPr>
      <w:r>
        <w:t>Obec Slověnice</w:t>
      </w:r>
      <w:r>
        <w:br/>
        <w:t>Zastupitelstvo obce Slověnice</w:t>
      </w:r>
    </w:p>
    <w:p w14:paraId="79C81DA3" w14:textId="77777777" w:rsidR="00842F2C" w:rsidRDefault="00000000">
      <w:pPr>
        <w:pStyle w:val="Nadpis1"/>
      </w:pPr>
      <w:r>
        <w:t>Obecně závazná vyhláška obce Slověnice</w:t>
      </w:r>
      <w:r>
        <w:br/>
        <w:t>o místním poplatku za odkládání komunálního odpadu z nemovité věci</w:t>
      </w:r>
    </w:p>
    <w:p w14:paraId="0D25F226" w14:textId="77777777" w:rsidR="00842F2C" w:rsidRDefault="00000000">
      <w:pPr>
        <w:pStyle w:val="UvodniVeta"/>
      </w:pPr>
      <w:r>
        <w:t>Zastupitelstvo obce Slověnice se na svém zasedání dne 27.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3C76012" w14:textId="77777777" w:rsidR="00842F2C" w:rsidRDefault="00000000">
      <w:pPr>
        <w:pStyle w:val="Nadpis2"/>
      </w:pPr>
      <w:r>
        <w:t>Čl. 1</w:t>
      </w:r>
      <w:r>
        <w:br/>
        <w:t>Úvodní ustanovení</w:t>
      </w:r>
    </w:p>
    <w:p w14:paraId="12BD31DD" w14:textId="77777777" w:rsidR="00842F2C" w:rsidRDefault="00000000">
      <w:pPr>
        <w:pStyle w:val="Odstavec"/>
        <w:numPr>
          <w:ilvl w:val="0"/>
          <w:numId w:val="1"/>
        </w:numPr>
      </w:pPr>
      <w:r>
        <w:t>Obec Slověnice touto vyhláškou zavádí místní poplatek za odkládání komunálního odpadu z nemovité věci (dále jen „poplatek“).</w:t>
      </w:r>
    </w:p>
    <w:p w14:paraId="7F2E9BE9" w14:textId="77777777" w:rsidR="00842F2C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A20356D" w14:textId="77777777" w:rsidR="00842F2C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0AE7323" w14:textId="77777777" w:rsidR="00842F2C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3F83C5B4" w14:textId="77777777" w:rsidR="00842F2C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3D4468E0" w14:textId="77777777" w:rsidR="00842F2C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0478408E" w14:textId="77777777" w:rsidR="00842F2C" w:rsidRDefault="000000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14513FA3" w14:textId="77777777" w:rsidR="00842F2C" w:rsidRDefault="0000000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0C02FE99" w14:textId="77777777" w:rsidR="00842F2C" w:rsidRDefault="0000000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69EDF7C4" w14:textId="77777777" w:rsidR="00842F2C" w:rsidRDefault="000000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6946FF47" w14:textId="77777777" w:rsidR="00842F2C" w:rsidRDefault="0000000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63BC4844" w14:textId="77777777" w:rsidR="00842F2C" w:rsidRDefault="000000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492D541C" w14:textId="77777777" w:rsidR="00842F2C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6B00963A" w14:textId="77777777" w:rsidR="00842F2C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10902A08" w14:textId="77777777" w:rsidR="00842F2C" w:rsidRDefault="00000000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05A92B3C" w14:textId="77777777" w:rsidR="00842F2C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45EC445C" w14:textId="77777777" w:rsidR="00842F2C" w:rsidRDefault="0000000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140753AB" w14:textId="77777777" w:rsidR="00842F2C" w:rsidRDefault="00000000">
      <w:pPr>
        <w:pStyle w:val="Nadpis2"/>
      </w:pPr>
      <w:r>
        <w:t>Čl. 4</w:t>
      </w:r>
      <w:r>
        <w:br/>
        <w:t>Základ poplatku</w:t>
      </w:r>
    </w:p>
    <w:p w14:paraId="78217D37" w14:textId="77777777" w:rsidR="00842F2C" w:rsidRDefault="00000000">
      <w:pPr>
        <w:pStyle w:val="Odstavec"/>
        <w:numPr>
          <w:ilvl w:val="0"/>
          <w:numId w:val="4"/>
        </w:numPr>
      </w:pPr>
      <w:r>
        <w:t>Základem dílčího poplatku je objem odpadu odloženého z nemovité věci za kalendářní měsíc v litrech připadajícího na poplatníka</w:t>
      </w:r>
      <w:r>
        <w:rPr>
          <w:rStyle w:val="Znakapoznpodarou"/>
        </w:rPr>
        <w:footnoteReference w:id="11"/>
      </w:r>
      <w:r>
        <w:t>.</w:t>
      </w:r>
    </w:p>
    <w:p w14:paraId="37CDACBA" w14:textId="77777777" w:rsidR="00842F2C" w:rsidRDefault="00000000">
      <w:pPr>
        <w:pStyle w:val="Odstavec"/>
        <w:numPr>
          <w:ilvl w:val="0"/>
          <w:numId w:val="1"/>
        </w:numPr>
      </w:pPr>
      <w:r>
        <w:t>Objemem odpadu odloženého z nemovité věci za kalendářní měsíc připadající na poplatníka je</w:t>
      </w:r>
    </w:p>
    <w:p w14:paraId="68683E40" w14:textId="77777777" w:rsidR="00842F2C" w:rsidRDefault="00000000">
      <w:pPr>
        <w:pStyle w:val="Odstavec"/>
        <w:numPr>
          <w:ilvl w:val="1"/>
          <w:numId w:val="1"/>
        </w:numPr>
      </w:pPr>
      <w:r>
        <w:t>podíl objemu odpadu odloženého z této nemovité věci za kalendářní měsíc a počtu fyzických osob, které v této nemovité věci mají bydliště na konci kalendářního měsíce,</w:t>
      </w:r>
    </w:p>
    <w:p w14:paraId="0228FF8F" w14:textId="77777777" w:rsidR="00842F2C" w:rsidRDefault="00000000">
      <w:pPr>
        <w:pStyle w:val="Odstavec"/>
        <w:numPr>
          <w:ilvl w:val="1"/>
          <w:numId w:val="1"/>
        </w:numPr>
      </w:pPr>
      <w:r>
        <w:t>nebo objem odpadu odloženého z této nemovité věci za kalendářní měsíc v 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79E0D069" w14:textId="77777777" w:rsidR="00842F2C" w:rsidRDefault="00000000">
      <w:pPr>
        <w:pStyle w:val="Nadpis2"/>
      </w:pPr>
      <w:r>
        <w:t>Čl. 5</w:t>
      </w:r>
      <w:r>
        <w:br/>
        <w:t>Sazba poplatku</w:t>
      </w:r>
    </w:p>
    <w:p w14:paraId="40A84694" w14:textId="0CB3EEEB" w:rsidR="00842F2C" w:rsidRDefault="00000000">
      <w:pPr>
        <w:pStyle w:val="Odstavec"/>
      </w:pPr>
      <w:r>
        <w:t>Sazba poplatku činí 0,</w:t>
      </w:r>
      <w:r w:rsidR="00E5331F">
        <w:t>21</w:t>
      </w:r>
      <w:r>
        <w:t> Kč za l.</w:t>
      </w:r>
    </w:p>
    <w:p w14:paraId="12A8850B" w14:textId="77777777" w:rsidR="00842F2C" w:rsidRDefault="00000000">
      <w:pPr>
        <w:pStyle w:val="Nadpis2"/>
      </w:pPr>
      <w:r>
        <w:t>Čl. 6</w:t>
      </w:r>
      <w:r>
        <w:br/>
        <w:t>Výpočet poplatku</w:t>
      </w:r>
    </w:p>
    <w:p w14:paraId="6604B256" w14:textId="77777777" w:rsidR="00842F2C" w:rsidRDefault="000000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5D3A880C" w14:textId="77777777" w:rsidR="00842F2C" w:rsidRDefault="0000000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29822966" w14:textId="77777777" w:rsidR="00842F2C" w:rsidRDefault="0000000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017AFD42" w14:textId="77777777" w:rsidR="00842F2C" w:rsidRDefault="0000000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6652803A" w14:textId="77777777" w:rsidR="00842F2C" w:rsidRDefault="00000000">
      <w:pPr>
        <w:pStyle w:val="Nadpis2"/>
      </w:pPr>
      <w:r>
        <w:lastRenderedPageBreak/>
        <w:t>Čl. 7</w:t>
      </w:r>
      <w:r>
        <w:br/>
        <w:t>Splatnost poplatku</w:t>
      </w:r>
    </w:p>
    <w:p w14:paraId="060E1435" w14:textId="77777777" w:rsidR="00842F2C" w:rsidRDefault="00000000">
      <w:pPr>
        <w:pStyle w:val="Odstavec"/>
      </w:pPr>
      <w:r>
        <w:t>Správce poplatku vyměří poplatek rozhodnutím; poplatek je splatný ve lhůtě 30 dnů ode dne oznámení tohoto rozhodnutí</w:t>
      </w:r>
      <w:r>
        <w:rPr>
          <w:rStyle w:val="Znakapoznpodarou"/>
        </w:rPr>
        <w:footnoteReference w:id="15"/>
      </w:r>
      <w:r>
        <w:t>.</w:t>
      </w:r>
    </w:p>
    <w:p w14:paraId="6529D9BE" w14:textId="77777777" w:rsidR="00842F2C" w:rsidRDefault="00000000">
      <w:pPr>
        <w:pStyle w:val="Nadpis2"/>
      </w:pPr>
      <w:r>
        <w:t>Čl. 8</w:t>
      </w:r>
      <w:r>
        <w:br/>
        <w:t>Přechodné a zrušovací ustanovení</w:t>
      </w:r>
    </w:p>
    <w:p w14:paraId="11933979" w14:textId="77777777" w:rsidR="00842F2C" w:rsidRDefault="00000000">
      <w:pPr>
        <w:pStyle w:val="Odstavec"/>
        <w:numPr>
          <w:ilvl w:val="0"/>
          <w:numId w:val="6"/>
        </w:numPr>
      </w:pPr>
      <w:r>
        <w:t>Poplatkové povinnosti vzniklé před nabytím účinnosti této vyhlášky se posuzují podle dosavadních právních předpisů.</w:t>
      </w:r>
    </w:p>
    <w:p w14:paraId="58109C90" w14:textId="77777777" w:rsidR="00842F2C" w:rsidRDefault="00000000">
      <w:pPr>
        <w:pStyle w:val="Odstavec"/>
        <w:numPr>
          <w:ilvl w:val="0"/>
          <w:numId w:val="1"/>
        </w:numPr>
      </w:pPr>
      <w:r>
        <w:t>Zrušuje se obecně závazná vyhláška č. 1/2022, O místním poplatku za odkládání komunálního odpadu z nemovité věci, ze dne 20. května 2022.</w:t>
      </w:r>
    </w:p>
    <w:p w14:paraId="105336B4" w14:textId="77777777" w:rsidR="00842F2C" w:rsidRDefault="00000000">
      <w:pPr>
        <w:pStyle w:val="Nadpis2"/>
      </w:pPr>
      <w:r>
        <w:t>Čl. 9</w:t>
      </w:r>
      <w:r>
        <w:br/>
        <w:t>Účinnost</w:t>
      </w:r>
    </w:p>
    <w:p w14:paraId="63664A91" w14:textId="77777777" w:rsidR="00842F2C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42F2C" w14:paraId="4172E120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4778D6" w14:textId="33DDF7B7" w:rsidR="00842F2C" w:rsidRDefault="00E5331F">
            <w:pPr>
              <w:pStyle w:val="PodpisovePole"/>
            </w:pPr>
            <w:r>
              <w:t>Bc. Josef Ehrenberger</w:t>
            </w:r>
            <w:r>
              <w:t xml:space="preserve"> v.r.</w:t>
            </w:r>
            <w:r w:rsidR="00000000"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F3939D" w14:textId="2E65CE14" w:rsidR="00842F2C" w:rsidRDefault="00E5331F">
            <w:pPr>
              <w:pStyle w:val="PodpisovePole"/>
            </w:pPr>
            <w:r>
              <w:t>Lukáš Jedlička</w:t>
            </w:r>
            <w:r>
              <w:t xml:space="preserve"> v.r.</w:t>
            </w:r>
            <w:r w:rsidR="00000000">
              <w:br/>
              <w:t xml:space="preserve"> místostarosta</w:t>
            </w:r>
          </w:p>
        </w:tc>
      </w:tr>
      <w:tr w:rsidR="00842F2C" w14:paraId="5EA7B775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336276" w14:textId="285BDC73" w:rsidR="00842F2C" w:rsidRDefault="00842F2C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5540E8" w14:textId="45A647F2" w:rsidR="00842F2C" w:rsidRDefault="00842F2C">
            <w:pPr>
              <w:pStyle w:val="PodpisovePole"/>
            </w:pPr>
          </w:p>
        </w:tc>
      </w:tr>
    </w:tbl>
    <w:p w14:paraId="6335DFAA" w14:textId="77777777" w:rsidR="00842F2C" w:rsidRDefault="00842F2C"/>
    <w:sectPr w:rsidR="00842F2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0D6AD" w14:textId="77777777" w:rsidR="00DA4FCF" w:rsidRDefault="00DA4FCF">
      <w:r>
        <w:separator/>
      </w:r>
    </w:p>
  </w:endnote>
  <w:endnote w:type="continuationSeparator" w:id="0">
    <w:p w14:paraId="2D0A926A" w14:textId="77777777" w:rsidR="00DA4FCF" w:rsidRDefault="00DA4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5AF7C" w14:textId="77777777" w:rsidR="00DA4FCF" w:rsidRDefault="00DA4FCF">
      <w:r>
        <w:rPr>
          <w:color w:val="000000"/>
        </w:rPr>
        <w:separator/>
      </w:r>
    </w:p>
  </w:footnote>
  <w:footnote w:type="continuationSeparator" w:id="0">
    <w:p w14:paraId="3870CFC2" w14:textId="77777777" w:rsidR="00DA4FCF" w:rsidRDefault="00DA4FCF">
      <w:r>
        <w:continuationSeparator/>
      </w:r>
    </w:p>
  </w:footnote>
  <w:footnote w:id="1">
    <w:p w14:paraId="0A6D45B1" w14:textId="77777777" w:rsidR="00842F2C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D173CC4" w14:textId="77777777" w:rsidR="00842F2C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F82FE27" w14:textId="77777777" w:rsidR="00842F2C" w:rsidRDefault="0000000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7F5CD490" w14:textId="77777777" w:rsidR="00842F2C" w:rsidRDefault="0000000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27539392" w14:textId="77777777" w:rsidR="00842F2C" w:rsidRDefault="0000000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4C511A3C" w14:textId="77777777" w:rsidR="00842F2C" w:rsidRDefault="0000000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5E68539A" w14:textId="77777777" w:rsidR="00842F2C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635C12AF" w14:textId="77777777" w:rsidR="00842F2C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5E45B850" w14:textId="77777777" w:rsidR="00842F2C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33BCAEC1" w14:textId="77777777" w:rsidR="00842F2C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6888E5D9" w14:textId="77777777" w:rsidR="00842F2C" w:rsidRDefault="0000000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66E69776" w14:textId="77777777" w:rsidR="00842F2C" w:rsidRDefault="00000000">
      <w:pPr>
        <w:pStyle w:val="Footnote"/>
      </w:pPr>
      <w:r>
        <w:rPr>
          <w:rStyle w:val="Znakapoznpodarou"/>
        </w:rPr>
        <w:footnoteRef/>
      </w:r>
      <w:r>
        <w:t>§ 10k odst. 3 zákona o místních poplatcích</w:t>
      </w:r>
    </w:p>
  </w:footnote>
  <w:footnote w:id="13">
    <w:p w14:paraId="374D7DB5" w14:textId="77777777" w:rsidR="00842F2C" w:rsidRDefault="0000000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32DC5B8D" w14:textId="77777777" w:rsidR="00842F2C" w:rsidRDefault="0000000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4AB0FF0C" w14:textId="77777777" w:rsidR="00842F2C" w:rsidRDefault="00000000">
      <w:pPr>
        <w:pStyle w:val="Footnote"/>
      </w:pPr>
      <w:r>
        <w:rPr>
          <w:rStyle w:val="Znakapoznpodarou"/>
        </w:rPr>
        <w:footnoteRef/>
      </w:r>
      <w:r>
        <w:t>§ 11 odst. 2 písm. b) ve spojení s § 11b odst. 2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CA5E94"/>
    <w:multiLevelType w:val="multilevel"/>
    <w:tmpl w:val="3390A1E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591354677">
    <w:abstractNumId w:val="0"/>
  </w:num>
  <w:num w:numId="2" w16cid:durableId="175274935">
    <w:abstractNumId w:val="0"/>
    <w:lvlOverride w:ilvl="0">
      <w:startOverride w:val="1"/>
    </w:lvlOverride>
  </w:num>
  <w:num w:numId="3" w16cid:durableId="1743717048">
    <w:abstractNumId w:val="0"/>
    <w:lvlOverride w:ilvl="0">
      <w:startOverride w:val="1"/>
    </w:lvlOverride>
  </w:num>
  <w:num w:numId="4" w16cid:durableId="1607302246">
    <w:abstractNumId w:val="0"/>
    <w:lvlOverride w:ilvl="0">
      <w:startOverride w:val="1"/>
    </w:lvlOverride>
  </w:num>
  <w:num w:numId="5" w16cid:durableId="71242970">
    <w:abstractNumId w:val="0"/>
    <w:lvlOverride w:ilvl="0">
      <w:startOverride w:val="1"/>
    </w:lvlOverride>
  </w:num>
  <w:num w:numId="6" w16cid:durableId="16136122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42F2C"/>
    <w:rsid w:val="00842F2C"/>
    <w:rsid w:val="00DA4FCF"/>
    <w:rsid w:val="00E53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CE01C"/>
  <w15:docId w15:val="{1A25F36B-9EA3-4EE3-9DF5-2E55A927B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506</Words>
  <Characters>2988</Characters>
  <Application>Microsoft Office Word</Application>
  <DocSecurity>0</DocSecurity>
  <Lines>24</Lines>
  <Paragraphs>6</Paragraphs>
  <ScaleCrop>false</ScaleCrop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Obec</cp:lastModifiedBy>
  <cp:revision>2</cp:revision>
  <dcterms:created xsi:type="dcterms:W3CDTF">2024-01-05T15:13:00Z</dcterms:created>
  <dcterms:modified xsi:type="dcterms:W3CDTF">2024-01-05T15:13:00Z</dcterms:modified>
</cp:coreProperties>
</file>