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EB54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E0674">
        <w:rPr>
          <w:b/>
          <w:sz w:val="40"/>
          <w:szCs w:val="40"/>
        </w:rPr>
        <w:t>K Y T L I C E</w:t>
      </w:r>
      <w:r w:rsidR="00814C64">
        <w:rPr>
          <w:b/>
          <w:sz w:val="40"/>
          <w:szCs w:val="40"/>
        </w:rPr>
        <w:t xml:space="preserve"> </w:t>
      </w:r>
    </w:p>
    <w:p w14:paraId="2C71D6C6" w14:textId="77777777" w:rsidR="001D0156" w:rsidRDefault="001D0156" w:rsidP="001D0156">
      <w:pPr>
        <w:jc w:val="center"/>
        <w:rPr>
          <w:b/>
          <w:sz w:val="20"/>
        </w:rPr>
      </w:pPr>
    </w:p>
    <w:p w14:paraId="26493AEE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EE0674">
        <w:rPr>
          <w:b/>
          <w:sz w:val="32"/>
        </w:rPr>
        <w:t>KYTLICE</w:t>
      </w:r>
    </w:p>
    <w:p w14:paraId="62667D7F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0E96474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14:paraId="64BF7E85" w14:textId="77777777" w:rsidR="00561E02" w:rsidRPr="0072122F" w:rsidRDefault="00561E02" w:rsidP="00561E02">
      <w:pPr>
        <w:jc w:val="center"/>
        <w:rPr>
          <w:b/>
          <w:bCs/>
        </w:rPr>
      </w:pPr>
    </w:p>
    <w:p w14:paraId="21659FFE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52B7876C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D32442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EE0674">
        <w:rPr>
          <w:bCs/>
          <w:i/>
        </w:rPr>
        <w:t>Kytlice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EE0674">
        <w:rPr>
          <w:i/>
        </w:rPr>
        <w:t>13. prosince</w:t>
      </w:r>
      <w:r w:rsidRPr="00255DE2">
        <w:rPr>
          <w:i/>
        </w:rPr>
        <w:t xml:space="preserve"> </w:t>
      </w:r>
      <w:r w:rsidR="00EE0674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EE0674">
        <w:rPr>
          <w:i/>
        </w:rPr>
        <w:t> </w:t>
      </w:r>
      <w:r w:rsidR="00320790">
        <w:rPr>
          <w:i/>
        </w:rPr>
        <w:t>93/22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022D2A3" w14:textId="77777777" w:rsidR="00852FB3" w:rsidRPr="00861912" w:rsidRDefault="00852FB3" w:rsidP="00561E02">
      <w:pPr>
        <w:jc w:val="center"/>
        <w:rPr>
          <w:b/>
        </w:rPr>
      </w:pPr>
    </w:p>
    <w:p w14:paraId="02F7AF2E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30823D7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A53EECA" w14:textId="77777777" w:rsidR="00561E02" w:rsidRPr="00861912" w:rsidRDefault="00561E02" w:rsidP="00561E02">
      <w:pPr>
        <w:jc w:val="both"/>
      </w:pPr>
    </w:p>
    <w:p w14:paraId="20FC735B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EE0674">
        <w:t>Kytlice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0FE237D6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7484D50C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6EE1211" w14:textId="77777777" w:rsidR="00822A24" w:rsidRDefault="00822A24"/>
    <w:p w14:paraId="1637CE73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75F7D50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3FB5A4FF" w14:textId="77777777" w:rsidR="00561E02" w:rsidRPr="006C2CF0" w:rsidRDefault="00561E02"/>
    <w:p w14:paraId="3687B0EA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0E9AD887" w14:textId="77777777" w:rsidR="005F7D45" w:rsidRPr="005F7D45" w:rsidRDefault="005F7D45" w:rsidP="005F7D45"/>
    <w:p w14:paraId="65716C83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B5CC3A4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0CA538E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2CF4346C" w14:textId="77777777" w:rsidR="00814C64" w:rsidRPr="00E75795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EE0674">
        <w:t>15</w:t>
      </w:r>
      <w:r w:rsidRPr="00D6118C">
        <w:t xml:space="preserve"> dnů od vzniku poplatkové povinnosti. Ve stejné lhůtě se ohlašuje nárok na osvobození, existoval-li důvod osvobození </w:t>
      </w:r>
      <w:r w:rsidRPr="00E75795">
        <w:t>v okamžiku vzniku poplatkové povinnosti.</w:t>
      </w:r>
    </w:p>
    <w:p w14:paraId="2F8BD1CD" w14:textId="77777777" w:rsidR="00814C64" w:rsidRPr="00E7579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75795">
        <w:t>Obsah ohlášení upravuje zákon.</w:t>
      </w:r>
      <w:r w:rsidRPr="00E75795">
        <w:rPr>
          <w:rStyle w:val="Znakapoznpodarou"/>
        </w:rPr>
        <w:footnoteReference w:id="6"/>
      </w:r>
      <w:r w:rsidRPr="00E75795">
        <w:rPr>
          <w:szCs w:val="24"/>
          <w:vertAlign w:val="superscript"/>
        </w:rPr>
        <w:t>)</w:t>
      </w:r>
    </w:p>
    <w:p w14:paraId="21FC72A7" w14:textId="77777777" w:rsidR="00814C64" w:rsidRPr="00E7579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75795">
        <w:rPr>
          <w:bCs/>
          <w:szCs w:val="24"/>
        </w:rPr>
        <w:t>Postup při změně</w:t>
      </w:r>
      <w:r w:rsidRPr="00E75795">
        <w:rPr>
          <w:rStyle w:val="Znakapoznpodarou"/>
          <w:bCs/>
          <w:szCs w:val="24"/>
        </w:rPr>
        <w:footnoteReference w:id="7"/>
      </w:r>
      <w:r w:rsidRPr="00E75795">
        <w:rPr>
          <w:bCs/>
          <w:szCs w:val="24"/>
          <w:vertAlign w:val="superscript"/>
        </w:rPr>
        <w:t>)</w:t>
      </w:r>
      <w:r w:rsidRPr="00E75795">
        <w:rPr>
          <w:bCs/>
          <w:szCs w:val="24"/>
        </w:rPr>
        <w:t xml:space="preserve"> údajů uvedených v ohlášení upravuje zákon.</w:t>
      </w:r>
      <w:r w:rsidRPr="00E75795">
        <w:rPr>
          <w:rStyle w:val="Znakapoznpodarou"/>
          <w:bCs/>
          <w:szCs w:val="24"/>
        </w:rPr>
        <w:footnoteReference w:id="8"/>
      </w:r>
      <w:r w:rsidRPr="00E75795">
        <w:rPr>
          <w:bCs/>
          <w:szCs w:val="24"/>
          <w:vertAlign w:val="superscript"/>
        </w:rPr>
        <w:t>)</w:t>
      </w:r>
      <w:r w:rsidRPr="00E75795">
        <w:rPr>
          <w:bCs/>
          <w:szCs w:val="24"/>
        </w:rPr>
        <w:t xml:space="preserve"> </w:t>
      </w:r>
    </w:p>
    <w:p w14:paraId="6CC72797" w14:textId="77777777" w:rsidR="00814C64" w:rsidRPr="00E75795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E75795">
        <w:rPr>
          <w:sz w:val="23"/>
          <w:szCs w:val="23"/>
        </w:rPr>
        <w:t>Důsledky nesplnění ohlašovací povinnosti ke vzniku osvobození stanoví zákon.</w:t>
      </w:r>
      <w:r w:rsidRPr="00E75795">
        <w:rPr>
          <w:rStyle w:val="Znakapoznpodarou"/>
          <w:sz w:val="23"/>
          <w:szCs w:val="23"/>
        </w:rPr>
        <w:footnoteReference w:id="9"/>
      </w:r>
      <w:r w:rsidRPr="00E75795">
        <w:rPr>
          <w:sz w:val="23"/>
          <w:szCs w:val="23"/>
          <w:vertAlign w:val="superscript"/>
        </w:rPr>
        <w:t>)</w:t>
      </w:r>
    </w:p>
    <w:p w14:paraId="2F46AB2A" w14:textId="77777777" w:rsidR="00884A5E" w:rsidRPr="00E75795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E75795">
        <w:t>Poplatník není povinen podat ohlášení</w:t>
      </w:r>
      <w:r w:rsidR="00362B74" w:rsidRPr="00E75795">
        <w:t xml:space="preserve"> k osvobození </w:t>
      </w:r>
      <w:r w:rsidR="00E75795" w:rsidRPr="00E75795">
        <w:t>dle čl. 5 odst. 2 písm. a) této vyhlášky</w:t>
      </w:r>
      <w:r w:rsidRPr="00E75795">
        <w:t>.</w:t>
      </w:r>
      <w:r w:rsidRPr="00E75795">
        <w:rPr>
          <w:rStyle w:val="Znakapoznpodarou"/>
        </w:rPr>
        <w:footnoteReference w:id="10"/>
      </w:r>
      <w:r w:rsidRPr="00E75795">
        <w:rPr>
          <w:vertAlign w:val="superscript"/>
        </w:rPr>
        <w:t>)</w:t>
      </w:r>
    </w:p>
    <w:p w14:paraId="452145E5" w14:textId="77777777" w:rsidR="00561E02" w:rsidRPr="00E75795" w:rsidRDefault="00561E02" w:rsidP="00561E02">
      <w:pPr>
        <w:tabs>
          <w:tab w:val="left" w:pos="3780"/>
        </w:tabs>
        <w:jc w:val="both"/>
      </w:pPr>
    </w:p>
    <w:p w14:paraId="288341A7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E75795">
        <w:rPr>
          <w:b/>
        </w:rPr>
        <w:t xml:space="preserve">Článek </w:t>
      </w:r>
      <w:r w:rsidR="00561E02" w:rsidRPr="00E75795">
        <w:rPr>
          <w:b/>
        </w:rPr>
        <w:t>4</w:t>
      </w:r>
    </w:p>
    <w:p w14:paraId="4E7A66E1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48C99CF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99726F6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EE0674" w:rsidRPr="00362B74">
        <w:rPr>
          <w:b/>
        </w:rPr>
        <w:t>600</w:t>
      </w:r>
      <w:r w:rsidR="00814C64" w:rsidRPr="0072676B">
        <w:t xml:space="preserve"> </w:t>
      </w:r>
      <w:r w:rsidR="007F4991">
        <w:t>Kč za poplatkové období.</w:t>
      </w:r>
    </w:p>
    <w:p w14:paraId="36BEA1E8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4A56028B" w14:textId="77777777" w:rsidR="003A13D9" w:rsidRDefault="003A13D9" w:rsidP="003A13D9">
      <w:pPr>
        <w:rPr>
          <w:highlight w:val="green"/>
        </w:rPr>
      </w:pPr>
    </w:p>
    <w:p w14:paraId="60AC705A" w14:textId="77777777" w:rsidR="00E75795" w:rsidRDefault="00E75795">
      <w:pPr>
        <w:rPr>
          <w:b/>
          <w:bCs/>
        </w:rPr>
      </w:pPr>
      <w:r>
        <w:rPr>
          <w:b/>
          <w:bCs/>
        </w:rPr>
        <w:br w:type="page"/>
      </w:r>
    </w:p>
    <w:p w14:paraId="525F0F13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23D238B3" w14:textId="77777777" w:rsidR="00814C64" w:rsidRPr="00D17A87" w:rsidRDefault="00EE0674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52D5FAFA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60A1B63" w14:textId="77777777" w:rsidR="00814C64" w:rsidRPr="00EE0674" w:rsidRDefault="00814C64" w:rsidP="00814C64">
      <w:pPr>
        <w:pStyle w:val="Zkladntext"/>
        <w:numPr>
          <w:ilvl w:val="0"/>
          <w:numId w:val="34"/>
        </w:numPr>
        <w:spacing w:after="0"/>
      </w:pPr>
      <w:r w:rsidRPr="00EE0674">
        <w:t>Důvody osvobození od poplatku stanoví zákon.</w:t>
      </w:r>
      <w:r w:rsidR="006C2CF0" w:rsidRPr="00EE0674">
        <w:rPr>
          <w:rStyle w:val="Znakapoznpodarou"/>
        </w:rPr>
        <w:footnoteReference w:id="12"/>
      </w:r>
      <w:r w:rsidR="006C2CF0" w:rsidRPr="00EE0674">
        <w:rPr>
          <w:vertAlign w:val="superscript"/>
        </w:rPr>
        <w:t>)</w:t>
      </w:r>
    </w:p>
    <w:p w14:paraId="7CC9AB9C" w14:textId="77777777" w:rsidR="00EE0674" w:rsidRPr="00EE0674" w:rsidRDefault="00FA2706" w:rsidP="00EE0674">
      <w:pPr>
        <w:numPr>
          <w:ilvl w:val="0"/>
          <w:numId w:val="34"/>
        </w:numPr>
        <w:jc w:val="both"/>
      </w:pPr>
      <w:r w:rsidRPr="00EE0674">
        <w:t>Od poplatku se dále touto vyhláškou</w:t>
      </w:r>
      <w:r w:rsidRPr="00EE0674">
        <w:rPr>
          <w:rStyle w:val="Znakapoznpodarou"/>
        </w:rPr>
        <w:footnoteReference w:id="13"/>
      </w:r>
      <w:r w:rsidRPr="00EE0674">
        <w:rPr>
          <w:vertAlign w:val="superscript"/>
        </w:rPr>
        <w:t>)</w:t>
      </w:r>
      <w:r w:rsidRPr="00EE0674">
        <w:t xml:space="preserve"> osvobozují na dobu trvání důvodu osvobození poplatníci</w:t>
      </w:r>
      <w:r w:rsidR="00EE0674" w:rsidRPr="00EE0674">
        <w:t xml:space="preserve"> podle § 10e písm. a) zákona o místních poplatcích:</w:t>
      </w:r>
    </w:p>
    <w:p w14:paraId="5FC9693F" w14:textId="77777777" w:rsidR="00EE0674" w:rsidRPr="00EE0674" w:rsidRDefault="00EE0674" w:rsidP="00EE0674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EE0674">
        <w:t>přihlášení na adrese Obecního úřadu Kytlice (ohlašovna) a současně se v obci nezdržují;</w:t>
      </w:r>
    </w:p>
    <w:p w14:paraId="4CD76D2D" w14:textId="77777777" w:rsidR="00EE0674" w:rsidRDefault="00EE0674" w:rsidP="00EE0674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EE0674">
        <w:t>pobývající déle než 12 po sobě jdoucích měsíců ve zdravotnickém zařízení, zařízení soci</w:t>
      </w:r>
      <w:r w:rsidR="00320790">
        <w:t>álních služeb, nebo v zahraničí,</w:t>
      </w:r>
    </w:p>
    <w:p w14:paraId="7F8448A3" w14:textId="77777777" w:rsidR="00320790" w:rsidRDefault="00320790" w:rsidP="00EE0674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do konce roku, ve kterém mají dovršit, nebo dovršili věk 15 let,</w:t>
      </w:r>
    </w:p>
    <w:p w14:paraId="10E387A2" w14:textId="77777777" w:rsidR="00320790" w:rsidRPr="00EE0674" w:rsidRDefault="00320790" w:rsidP="00EE0674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od počátku roku, ve kterém mají dovršit věk 70 let a starší.</w:t>
      </w:r>
    </w:p>
    <w:p w14:paraId="03D7136B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D10A0D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31F88346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5D0DC70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8A57D84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EE0674">
        <w:t>31. 3.</w:t>
      </w:r>
      <w:r w:rsidRPr="00AB1B51">
        <w:t xml:space="preserve"> příslušného kalendářního roku.</w:t>
      </w:r>
    </w:p>
    <w:p w14:paraId="5FCD2012" w14:textId="77777777" w:rsidR="00EE0674" w:rsidRDefault="00EE0674" w:rsidP="00814C64">
      <w:pPr>
        <w:pStyle w:val="Zkladntext"/>
        <w:numPr>
          <w:ilvl w:val="0"/>
          <w:numId w:val="37"/>
        </w:numPr>
        <w:spacing w:after="0"/>
        <w:jc w:val="both"/>
      </w:pPr>
      <w:r>
        <w:t>Poplatek je rovněž možné zaplatit ve dvou stejných splátkách, a to do 31. 3. a 31. 8. příslušného kalendářního roku.</w:t>
      </w:r>
    </w:p>
    <w:p w14:paraId="5B543AB0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EE0674">
        <w:t xml:space="preserve">15. 3.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EE0674">
        <w:t>15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14:paraId="495C5E35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77970326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7760B838" w14:textId="77777777" w:rsidR="00561E02" w:rsidRPr="00EE0674" w:rsidRDefault="003D4103" w:rsidP="00561E02">
      <w:pPr>
        <w:tabs>
          <w:tab w:val="left" w:pos="3780"/>
        </w:tabs>
        <w:jc w:val="center"/>
        <w:rPr>
          <w:b/>
        </w:rPr>
      </w:pPr>
      <w:r w:rsidRPr="00EE0674">
        <w:rPr>
          <w:b/>
        </w:rPr>
        <w:t xml:space="preserve">Článek </w:t>
      </w:r>
      <w:r w:rsidR="00EE0674" w:rsidRPr="00EE0674">
        <w:rPr>
          <w:b/>
        </w:rPr>
        <w:t>7</w:t>
      </w:r>
    </w:p>
    <w:p w14:paraId="54884071" w14:textId="77777777" w:rsidR="00561E02" w:rsidRPr="00EE0674" w:rsidRDefault="00561E02" w:rsidP="00561E02">
      <w:pPr>
        <w:tabs>
          <w:tab w:val="left" w:pos="3780"/>
        </w:tabs>
        <w:jc w:val="center"/>
        <w:rPr>
          <w:b/>
        </w:rPr>
      </w:pPr>
      <w:r w:rsidRPr="00EE0674">
        <w:rPr>
          <w:b/>
        </w:rPr>
        <w:t>Účinnost</w:t>
      </w:r>
    </w:p>
    <w:p w14:paraId="0A1D11E3" w14:textId="77777777" w:rsidR="00561E02" w:rsidRPr="00EE0674" w:rsidRDefault="00561E02" w:rsidP="00561E02">
      <w:pPr>
        <w:tabs>
          <w:tab w:val="left" w:pos="3780"/>
        </w:tabs>
        <w:jc w:val="both"/>
      </w:pPr>
    </w:p>
    <w:p w14:paraId="1843D4FC" w14:textId="77777777" w:rsidR="001A2E6D" w:rsidRPr="00EE067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E0674">
        <w:rPr>
          <w:rFonts w:ascii="Times New Roman" w:hAnsi="Times New Roman" w:cs="Times New Roman"/>
        </w:rPr>
        <w:t xml:space="preserve">Tato vyhláška nabývá účinnosti </w:t>
      </w:r>
      <w:r w:rsidR="00DF5A23" w:rsidRPr="00EE0674">
        <w:rPr>
          <w:rFonts w:ascii="Times New Roman" w:hAnsi="Times New Roman" w:cs="Times New Roman"/>
        </w:rPr>
        <w:t xml:space="preserve">dnem 1. 1. </w:t>
      </w:r>
      <w:r w:rsidR="00EE0674" w:rsidRPr="00EE0674">
        <w:rPr>
          <w:rFonts w:ascii="Times New Roman" w:hAnsi="Times New Roman" w:cs="Times New Roman"/>
        </w:rPr>
        <w:t>2023</w:t>
      </w:r>
      <w:r w:rsidRPr="00EE0674">
        <w:rPr>
          <w:rFonts w:ascii="Times New Roman" w:hAnsi="Times New Roman" w:cs="Times New Roman"/>
        </w:rPr>
        <w:t>.</w:t>
      </w:r>
    </w:p>
    <w:p w14:paraId="7D4E7EC4" w14:textId="77777777" w:rsidR="00A03858" w:rsidRPr="00EE0674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7622063" w14:textId="77777777" w:rsidR="00276971" w:rsidRPr="00EE0674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A81411F" w14:textId="77777777" w:rsidR="00276971" w:rsidRPr="00EE0674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BABFCDA" w14:textId="77777777" w:rsidR="005D4B6F" w:rsidRPr="00EE067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010390C" w14:textId="77777777" w:rsidR="004432C5" w:rsidRPr="00EE067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EE0674" w14:paraId="69AD4EF1" w14:textId="77777777" w:rsidTr="00042CE4">
        <w:trPr>
          <w:trHeight w:val="80"/>
          <w:jc w:val="center"/>
        </w:trPr>
        <w:tc>
          <w:tcPr>
            <w:tcW w:w="4605" w:type="dxa"/>
          </w:tcPr>
          <w:p w14:paraId="496952F5" w14:textId="77777777" w:rsidR="004432C5" w:rsidRPr="00EE0674" w:rsidRDefault="00EE0674" w:rsidP="00042CE4">
            <w:pPr>
              <w:jc w:val="center"/>
            </w:pPr>
            <w:r w:rsidRPr="00EE0674">
              <w:t>___________________________</w:t>
            </w:r>
          </w:p>
        </w:tc>
        <w:tc>
          <w:tcPr>
            <w:tcW w:w="4605" w:type="dxa"/>
          </w:tcPr>
          <w:p w14:paraId="68A0536C" w14:textId="77777777" w:rsidR="004432C5" w:rsidRPr="00EE0674" w:rsidRDefault="00EE0674" w:rsidP="00042CE4">
            <w:pPr>
              <w:jc w:val="center"/>
            </w:pPr>
            <w:r w:rsidRPr="00EE0674">
              <w:t>___________________________</w:t>
            </w:r>
          </w:p>
        </w:tc>
      </w:tr>
      <w:tr w:rsidR="004432C5" w:rsidRPr="00814C64" w14:paraId="667D180C" w14:textId="77777777" w:rsidTr="00042CE4">
        <w:trPr>
          <w:jc w:val="center"/>
        </w:trPr>
        <w:tc>
          <w:tcPr>
            <w:tcW w:w="4605" w:type="dxa"/>
          </w:tcPr>
          <w:p w14:paraId="38BA654B" w14:textId="77777777" w:rsidR="004432C5" w:rsidRPr="00EE0674" w:rsidRDefault="00EE0674" w:rsidP="00042CE4">
            <w:pPr>
              <w:jc w:val="center"/>
            </w:pPr>
            <w:r w:rsidRPr="00EE0674">
              <w:t>Jan Havránek</w:t>
            </w:r>
            <w:r>
              <w:t>, v. r.</w:t>
            </w:r>
          </w:p>
          <w:p w14:paraId="61CCBDBE" w14:textId="77777777" w:rsidR="004432C5" w:rsidRPr="00EE0674" w:rsidRDefault="004432C5" w:rsidP="00814C64">
            <w:pPr>
              <w:jc w:val="center"/>
            </w:pPr>
            <w:r w:rsidRPr="00EE0674">
              <w:t>místostarosta</w:t>
            </w:r>
          </w:p>
        </w:tc>
        <w:tc>
          <w:tcPr>
            <w:tcW w:w="4605" w:type="dxa"/>
          </w:tcPr>
          <w:p w14:paraId="06981784" w14:textId="77777777" w:rsidR="00814C64" w:rsidRPr="00EE0674" w:rsidRDefault="00EE0674" w:rsidP="00814C64">
            <w:pPr>
              <w:jc w:val="center"/>
            </w:pPr>
            <w:r w:rsidRPr="00EE0674">
              <w:t>Ing. Monika Hladíková</w:t>
            </w:r>
            <w:r>
              <w:t>, v. r.</w:t>
            </w:r>
          </w:p>
          <w:p w14:paraId="13CACF3D" w14:textId="77777777" w:rsidR="004432C5" w:rsidRPr="00814C64" w:rsidRDefault="004432C5" w:rsidP="00042CE4">
            <w:pPr>
              <w:jc w:val="center"/>
            </w:pPr>
            <w:r w:rsidRPr="00EE0674">
              <w:t>starost</w:t>
            </w:r>
            <w:r w:rsidR="00EE0674">
              <w:t>ka</w:t>
            </w:r>
          </w:p>
        </w:tc>
      </w:tr>
    </w:tbl>
    <w:p w14:paraId="681069BC" w14:textId="77777777" w:rsidR="005D4B6F" w:rsidRDefault="005D4B6F" w:rsidP="00320790"/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F5D0" w14:textId="77777777" w:rsidR="00502713" w:rsidRDefault="00502713">
      <w:r>
        <w:separator/>
      </w:r>
    </w:p>
  </w:endnote>
  <w:endnote w:type="continuationSeparator" w:id="0">
    <w:p w14:paraId="2C344E31" w14:textId="77777777" w:rsidR="00502713" w:rsidRDefault="0050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9EA7" w14:textId="77777777" w:rsidR="00502713" w:rsidRDefault="00502713">
      <w:r>
        <w:separator/>
      </w:r>
    </w:p>
  </w:footnote>
  <w:footnote w:type="continuationSeparator" w:id="0">
    <w:p w14:paraId="24017358" w14:textId="77777777" w:rsidR="00502713" w:rsidRDefault="00502713">
      <w:r>
        <w:continuationSeparator/>
      </w:r>
    </w:p>
  </w:footnote>
  <w:footnote w:id="1">
    <w:p w14:paraId="0CEFE1B4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69B27494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E2F48D3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709B88A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AF989EE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622D5CC8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014D3F06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0B777EE8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024C46D4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4345E900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6C088D1D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F1A7E1C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664B34A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703F03C8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3C81110F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E783A9A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56CEABB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5E75D808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69ED8B69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90A398C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84E9A1B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A7AED60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8F1678C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401E4073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639B4667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56E8DA53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3E0C7420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7ECFBE85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02CCFECA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0D573246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65306552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0CABECF9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3AAED01E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5F72E98F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56770AE9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2FEA5F11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4D4DE186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3FD19D0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78317F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2B3A9467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015C0611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0790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2B7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7CF"/>
    <w:rsid w:val="004D11FF"/>
    <w:rsid w:val="004D1231"/>
    <w:rsid w:val="004D40B8"/>
    <w:rsid w:val="004D67E6"/>
    <w:rsid w:val="004F181D"/>
    <w:rsid w:val="004F2D92"/>
    <w:rsid w:val="00502713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33E7D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5795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E0674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D05E4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EE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06228-36FB-4C37-B898-190EFD56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Monika Hladíková</cp:lastModifiedBy>
  <cp:revision>2</cp:revision>
  <cp:lastPrinted>2017-12-12T08:42:00Z</cp:lastPrinted>
  <dcterms:created xsi:type="dcterms:W3CDTF">2022-12-14T08:22:00Z</dcterms:created>
  <dcterms:modified xsi:type="dcterms:W3CDTF">2022-12-14T08:22:00Z</dcterms:modified>
</cp:coreProperties>
</file>