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79053"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26E95B36" wp14:editId="27B30EEA">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SVS/2025/086380</w:t>
              </w:r>
            </w:sdtContent>
          </w:sdt>
        </w:sdtContent>
      </w:sdt>
    </w:p>
    <w:p w14:paraId="24F86FF5"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0CB8256A" w14:textId="77777777" w:rsidR="006463DB" w:rsidRPr="00C15F8F" w:rsidRDefault="006463DB" w:rsidP="006463DB">
      <w:pPr>
        <w:keepNext/>
        <w:keepLines/>
        <w:tabs>
          <w:tab w:val="left" w:pos="709"/>
          <w:tab w:val="left" w:pos="5387"/>
        </w:tabs>
        <w:spacing w:before="1200" w:after="0" w:line="240" w:lineRule="auto"/>
        <w:jc w:val="center"/>
        <w:outlineLvl w:val="0"/>
        <w:rPr>
          <w:rFonts w:ascii="Arial" w:eastAsia="Times New Roman" w:hAnsi="Arial" w:cs="Arial"/>
          <w:b/>
          <w:bCs/>
          <w:sz w:val="24"/>
          <w:szCs w:val="26"/>
        </w:rPr>
      </w:pPr>
      <w:r w:rsidRPr="00C15F8F">
        <w:rPr>
          <w:rFonts w:ascii="Arial" w:eastAsia="Times New Roman" w:hAnsi="Arial" w:cs="Times New Roman"/>
          <w:b/>
          <w:bCs/>
          <w:sz w:val="26"/>
          <w:szCs w:val="28"/>
        </w:rPr>
        <w:t xml:space="preserve">Nařízení Státní veterinární správy </w:t>
      </w:r>
    </w:p>
    <w:p w14:paraId="0F7FFB4C" w14:textId="77777777" w:rsidR="006463DB" w:rsidRPr="00C15F8F" w:rsidRDefault="007141C6" w:rsidP="006463DB">
      <w:pPr>
        <w:tabs>
          <w:tab w:val="left" w:pos="709"/>
          <w:tab w:val="left" w:pos="5387"/>
        </w:tabs>
        <w:autoSpaceDE w:val="0"/>
        <w:autoSpaceDN w:val="0"/>
        <w:adjustRightInd w:val="0"/>
        <w:spacing w:before="120" w:after="0" w:line="240" w:lineRule="auto"/>
        <w:ind w:firstLine="567"/>
        <w:jc w:val="both"/>
        <w:rPr>
          <w:rFonts w:ascii="Arial" w:eastAsia="Calibri" w:hAnsi="Arial" w:cs="Times New Roman"/>
        </w:rPr>
      </w:pPr>
      <w:sdt>
        <w:sdtPr>
          <w:rPr>
            <w:rFonts w:ascii="Arial" w:eastAsia="Calibri" w:hAnsi="Arial" w:cs="Times New Roman"/>
          </w:rPr>
          <w:id w:val="1443648337"/>
          <w:placeholder>
            <w:docPart w:val="8A9FED81752442D995F3BBD4ABFE1DC8"/>
          </w:placeholder>
          <w:comboBox>
            <w:listItem w:value="Zvolte položku."/>
            <w:listItem w:displayText="Městská veterinární správa v Praze Státní veterinární správy" w:value="Městská veterinární správa v Praze Státní veterinární správy"/>
            <w:listItem w:displayText="Krajská veterinární správa Státní veterinární správy pro Jihomoravský kraj" w:value="Krajská veterinární správa Státní veterinární správy pro Jihomoravský kraj"/>
            <w:listItem w:displayText="Krajská veterinární správa Státní veterinární správy pro Jihočeský kraj" w:value="Krajská veterinární správa Státní veterinární správy pro Jihočeský kraj"/>
            <w:listItem w:displayText="Krajská veterinární správa Státní veterinární správy pro Pardubický kraj" w:value="Krajská veterinární správa Státní veterinární správy pro Pardubický kraj"/>
            <w:listItem w:displayText="Krajská veterinární správa Státní veterinární správy pro Královéhradecký kraj" w:value="Krajská veterinární správa Státní veterinární správy pro Královéhradecký kraj"/>
            <w:listItem w:displayText="Krajská veterinární správa Státní veterinární správy pro Kraj Vysočina" w:value="Krajská veterinární správa Státní veterinární správy pro Kraj Vysočina"/>
            <w:listItem w:displayText="Krajská veterinární správa Státní veterinární správy pro Karlovarský kraj" w:value="Krajská veterinární správa Státní veterinární správy pro Karlovarský kraj"/>
            <w:listItem w:displayText="Krajská veterinární správa Státní veterinární správy pro Liberecký kraj" w:value="Krajská veterinární správa Státní veterinární správy pro Liberecký kraj"/>
            <w:listItem w:displayText="Krajská veterinární správa Státní veterinární správy pro Olomoucký kraj" w:value="Krajská veterinární správa Státní veterinární správy pro Olomoucký kraj"/>
            <w:listItem w:displayText="Krajská veterinární správa Státní veterinární správy pro Plzeňský kraj" w:value="Krajská veterinární správa Státní veterinární správy pro Plzeňský kraj"/>
            <w:listItem w:displayText="Krajská veterinární správa Státní veterinární správy pro Středočeský kraj" w:value="Krajská veterinární správa Státní veterinární správy pro Středočeský kraj"/>
            <w:listItem w:displayText="Krajská veterinární správa Státní veterinární správy pro Moravskoslezský kraj" w:value="Krajská veterinární správa Státní veterinární správy pro Moravskoslezský kraj"/>
            <w:listItem w:displayText="Krajská veterinární správa Státní veterinární správy pro Ústecký kraj" w:value="Krajská veterinární správa Státní veterinární správy pro Ústecký kraj"/>
            <w:listItem w:displayText="Krajská veterinární správa Státní veterinární správy pro Zlínský kraj" w:value="Krajská veterinární správa Státní veterinární správy pro Zlínský kraj"/>
          </w:comboBox>
        </w:sdtPr>
        <w:sdtEndPr/>
        <w:sdtContent>
          <w:r w:rsidR="006463DB">
            <w:rPr>
              <w:rFonts w:ascii="Arial" w:eastAsia="Calibri" w:hAnsi="Arial" w:cs="Times New Roman"/>
            </w:rPr>
            <w:t>Krajská veterinární správa Státní veterinární správy pro Liberecký kraj</w:t>
          </w:r>
        </w:sdtContent>
      </w:sdt>
      <w:r w:rsidR="006463DB" w:rsidRPr="00C15F8F">
        <w:rPr>
          <w:rFonts w:ascii="Arial" w:eastAsia="Calibri" w:hAnsi="Arial" w:cs="Times New Roman"/>
        </w:rPr>
        <w:t xml:space="preserve"> jako místně a</w:t>
      </w:r>
      <w:r w:rsidR="006463DB">
        <w:rPr>
          <w:rFonts w:ascii="Arial" w:eastAsia="Calibri" w:hAnsi="Arial" w:cs="Times New Roman"/>
        </w:rPr>
        <w:t> </w:t>
      </w:r>
      <w:r w:rsidR="006463DB" w:rsidRPr="00C15F8F">
        <w:rPr>
          <w:rFonts w:ascii="Arial" w:eastAsia="Calibri" w:hAnsi="Arial" w:cs="Times New Roman"/>
        </w:rPr>
        <w:t>věcně příslušný správní orgán podle ustanovení § 49 odst. 1 písm. c) zák. č. 166/1999 Sb., o veterinární péči a o změně některých souvisejících zákonů (veterinární zákon), ve znění pozdějších předpisů, v souladu s ustanovením § 75a odst. 1 a 2 veterinárního zákona nařizuje tato</w:t>
      </w:r>
    </w:p>
    <w:p w14:paraId="3BD85765" w14:textId="77777777" w:rsidR="006463DB" w:rsidRDefault="006463DB" w:rsidP="006463DB">
      <w:pPr>
        <w:spacing w:before="240" w:after="240" w:line="240" w:lineRule="auto"/>
        <w:jc w:val="center"/>
        <w:rPr>
          <w:rFonts w:ascii="Arial" w:eastAsia="Times New Roman" w:hAnsi="Arial" w:cs="Arial"/>
          <w:b/>
          <w:iCs/>
          <w:spacing w:val="15"/>
          <w:sz w:val="26"/>
          <w:szCs w:val="26"/>
        </w:rPr>
      </w:pPr>
      <w:r w:rsidRPr="00C15F8F">
        <w:rPr>
          <w:rFonts w:ascii="Arial" w:eastAsia="Times New Roman" w:hAnsi="Arial" w:cs="Arial"/>
          <w:b/>
          <w:iCs/>
          <w:spacing w:val="15"/>
          <w:sz w:val="26"/>
          <w:szCs w:val="26"/>
        </w:rPr>
        <w:t>mimořádná veterinární opatření</w:t>
      </w:r>
    </w:p>
    <w:p w14:paraId="759D8DC9" w14:textId="77777777" w:rsidR="006463DB" w:rsidRPr="00F073A0" w:rsidRDefault="006463DB" w:rsidP="006463DB">
      <w:pPr>
        <w:spacing w:before="360" w:after="360" w:line="240" w:lineRule="auto"/>
        <w:ind w:right="-142"/>
        <w:jc w:val="center"/>
        <w:rPr>
          <w:rFonts w:ascii="Arial" w:eastAsia="Times New Roman" w:hAnsi="Arial" w:cs="Arial"/>
          <w:b/>
          <w:iCs/>
          <w:spacing w:val="15"/>
          <w:sz w:val="28"/>
          <w:szCs w:val="26"/>
        </w:rPr>
      </w:pPr>
      <w:r w:rsidRPr="00F073A0">
        <w:rPr>
          <w:rFonts w:ascii="Arial" w:hAnsi="Arial" w:cs="Arial"/>
          <w:szCs w:val="20"/>
        </w:rPr>
        <w:t xml:space="preserve">k tlumení a zamezení šíření nebezpečné nákazy – </w:t>
      </w:r>
      <w:r w:rsidRPr="003616F5">
        <w:rPr>
          <w:rFonts w:ascii="Arial" w:hAnsi="Arial" w:cs="Arial"/>
          <w:b/>
          <w:szCs w:val="20"/>
        </w:rPr>
        <w:t>hniloby včelího plodu</w:t>
      </w:r>
      <w:r w:rsidRPr="00F073A0">
        <w:rPr>
          <w:rFonts w:ascii="Arial" w:hAnsi="Arial" w:cs="Arial"/>
          <w:szCs w:val="20"/>
        </w:rPr>
        <w:t xml:space="preserve"> v Libereckém kraji</w:t>
      </w:r>
      <w:r>
        <w:rPr>
          <w:rFonts w:ascii="Arial" w:hAnsi="Arial" w:cs="Arial"/>
          <w:szCs w:val="20"/>
        </w:rPr>
        <w:t>.</w:t>
      </w:r>
    </w:p>
    <w:p w14:paraId="25475EC3" w14:textId="77777777" w:rsidR="006463DB" w:rsidRPr="00665210" w:rsidRDefault="006463DB" w:rsidP="006463DB">
      <w:pPr>
        <w:pStyle w:val="Default"/>
        <w:rPr>
          <w:color w:val="auto"/>
          <w:sz w:val="22"/>
          <w:szCs w:val="20"/>
        </w:rPr>
      </w:pPr>
    </w:p>
    <w:p w14:paraId="3E0B2413" w14:textId="401B122A" w:rsidR="006463DB" w:rsidRPr="00215101" w:rsidRDefault="006463DB" w:rsidP="006463DB">
      <w:pPr>
        <w:pStyle w:val="Default"/>
        <w:spacing w:after="120"/>
        <w:jc w:val="center"/>
        <w:rPr>
          <w:color w:val="auto"/>
          <w:sz w:val="22"/>
          <w:szCs w:val="20"/>
        </w:rPr>
      </w:pPr>
      <w:r w:rsidRPr="00215101">
        <w:rPr>
          <w:color w:val="auto"/>
          <w:sz w:val="22"/>
          <w:szCs w:val="20"/>
        </w:rPr>
        <w:t xml:space="preserve">Čl. </w:t>
      </w:r>
      <w:r>
        <w:rPr>
          <w:color w:val="auto"/>
          <w:sz w:val="22"/>
          <w:szCs w:val="20"/>
        </w:rPr>
        <w:t>1</w:t>
      </w:r>
    </w:p>
    <w:p w14:paraId="4C73C072" w14:textId="77777777" w:rsidR="006463DB" w:rsidRPr="00665210" w:rsidRDefault="006463DB" w:rsidP="006463DB">
      <w:pPr>
        <w:pStyle w:val="Default"/>
        <w:spacing w:after="120"/>
        <w:jc w:val="center"/>
        <w:rPr>
          <w:b/>
          <w:bCs/>
          <w:color w:val="auto"/>
          <w:szCs w:val="20"/>
        </w:rPr>
      </w:pPr>
      <w:r w:rsidRPr="00665210">
        <w:rPr>
          <w:b/>
          <w:bCs/>
          <w:color w:val="auto"/>
          <w:szCs w:val="20"/>
        </w:rPr>
        <w:t>Vymezení ochranného pásma</w:t>
      </w:r>
    </w:p>
    <w:p w14:paraId="0FAAC390" w14:textId="7A52951B" w:rsidR="006463DB" w:rsidRDefault="006463DB" w:rsidP="006463DB">
      <w:pPr>
        <w:pStyle w:val="Bezmezer"/>
        <w:spacing w:before="120"/>
        <w:ind w:firstLine="708"/>
        <w:jc w:val="both"/>
        <w:rPr>
          <w:rFonts w:ascii="Arial" w:hAnsi="Arial" w:cs="Arial"/>
          <w:szCs w:val="20"/>
        </w:rPr>
      </w:pPr>
      <w:r w:rsidRPr="006463DB">
        <w:rPr>
          <w:rFonts w:ascii="Arial" w:hAnsi="Arial" w:cs="Arial"/>
          <w:szCs w:val="20"/>
        </w:rPr>
        <w:t>Ochranným pásmem vymezeným v okruhu minimálně 3 km kolem ohniska nákazy, v</w:t>
      </w:r>
      <w:r>
        <w:rPr>
          <w:rFonts w:ascii="Arial" w:hAnsi="Arial" w:cs="Arial"/>
          <w:szCs w:val="20"/>
        </w:rPr>
        <w:t> </w:t>
      </w:r>
      <w:r w:rsidRPr="006463DB">
        <w:rPr>
          <w:rFonts w:ascii="Arial" w:hAnsi="Arial" w:cs="Arial"/>
          <w:szCs w:val="20"/>
        </w:rPr>
        <w:t xml:space="preserve">k.ú. 753823 - Stará Paka na území okresu </w:t>
      </w:r>
      <w:r>
        <w:rPr>
          <w:rFonts w:ascii="Arial" w:hAnsi="Arial" w:cs="Arial"/>
          <w:szCs w:val="20"/>
        </w:rPr>
        <w:t>Jičín</w:t>
      </w:r>
      <w:r w:rsidRPr="006463DB">
        <w:rPr>
          <w:rFonts w:ascii="Arial" w:hAnsi="Arial" w:cs="Arial"/>
          <w:szCs w:val="20"/>
        </w:rPr>
        <w:t>, Královéhradecký kraj s přihlédnutím k</w:t>
      </w:r>
      <w:r w:rsidR="004A4409">
        <w:rPr>
          <w:rFonts w:ascii="Arial" w:hAnsi="Arial" w:cs="Arial"/>
          <w:szCs w:val="20"/>
        </w:rPr>
        <w:t> </w:t>
      </w:r>
      <w:r w:rsidRPr="006463DB">
        <w:rPr>
          <w:rFonts w:ascii="Arial" w:hAnsi="Arial" w:cs="Arial"/>
          <w:szCs w:val="20"/>
        </w:rPr>
        <w:t>epizootologickým, zeměpisným, biologickým a ekologickým podmínkám, se stanovují tato katastrální území v územním obvodu Libereckého kraje, okres Semily:</w:t>
      </w:r>
      <w:r w:rsidRPr="006463DB">
        <w:rPr>
          <w:rFonts w:ascii="Arial" w:hAnsi="Arial" w:cs="Arial"/>
          <w:b/>
          <w:bCs/>
          <w:szCs w:val="20"/>
        </w:rPr>
        <w:t xml:space="preserve"> </w:t>
      </w:r>
      <w:r w:rsidRPr="006463DB">
        <w:rPr>
          <w:rFonts w:ascii="Arial" w:hAnsi="Arial" w:cs="Arial"/>
          <w:szCs w:val="20"/>
        </w:rPr>
        <w:t>710431</w:t>
      </w:r>
      <w:r w:rsidRPr="006463DB">
        <w:rPr>
          <w:rFonts w:ascii="Arial" w:hAnsi="Arial" w:cs="Arial"/>
          <w:b/>
          <w:bCs/>
          <w:szCs w:val="20"/>
        </w:rPr>
        <w:t xml:space="preserve"> – Levínská Olešnice, </w:t>
      </w:r>
      <w:r w:rsidRPr="006463DB">
        <w:rPr>
          <w:rFonts w:ascii="Arial" w:hAnsi="Arial" w:cs="Arial"/>
          <w:szCs w:val="20"/>
        </w:rPr>
        <w:t>710458</w:t>
      </w:r>
      <w:r w:rsidRPr="006463DB">
        <w:rPr>
          <w:rFonts w:ascii="Arial" w:hAnsi="Arial" w:cs="Arial"/>
          <w:b/>
          <w:bCs/>
          <w:szCs w:val="20"/>
        </w:rPr>
        <w:t xml:space="preserve"> – Žďár u Staré Paky</w:t>
      </w:r>
      <w:r w:rsidRPr="006463DB">
        <w:rPr>
          <w:rFonts w:ascii="Arial" w:hAnsi="Arial" w:cs="Arial"/>
          <w:szCs w:val="20"/>
        </w:rPr>
        <w:t>.</w:t>
      </w:r>
      <w:r w:rsidRPr="00665210">
        <w:rPr>
          <w:rFonts w:ascii="Arial" w:hAnsi="Arial" w:cs="Arial"/>
          <w:szCs w:val="20"/>
        </w:rPr>
        <w:t xml:space="preserve"> </w:t>
      </w:r>
    </w:p>
    <w:p w14:paraId="251D1F3D" w14:textId="77777777" w:rsidR="006463DB" w:rsidRPr="00665210" w:rsidRDefault="006463DB" w:rsidP="006463DB">
      <w:pPr>
        <w:pStyle w:val="Bezmezer"/>
        <w:spacing w:line="276" w:lineRule="auto"/>
        <w:ind w:firstLine="708"/>
        <w:jc w:val="both"/>
        <w:rPr>
          <w:rFonts w:ascii="Arial" w:hAnsi="Arial" w:cs="Arial"/>
          <w:szCs w:val="20"/>
        </w:rPr>
      </w:pPr>
    </w:p>
    <w:p w14:paraId="6C9DEC1B" w14:textId="060B9AE8" w:rsidR="006463DB" w:rsidRPr="00BA363F" w:rsidRDefault="006463DB" w:rsidP="006463DB">
      <w:pPr>
        <w:pStyle w:val="Default"/>
        <w:jc w:val="center"/>
        <w:rPr>
          <w:color w:val="auto"/>
          <w:sz w:val="22"/>
          <w:szCs w:val="20"/>
        </w:rPr>
      </w:pPr>
      <w:r w:rsidRPr="00BA363F">
        <w:rPr>
          <w:color w:val="auto"/>
          <w:sz w:val="22"/>
          <w:szCs w:val="20"/>
        </w:rPr>
        <w:t xml:space="preserve">Čl. </w:t>
      </w:r>
      <w:r>
        <w:rPr>
          <w:color w:val="auto"/>
          <w:sz w:val="22"/>
          <w:szCs w:val="20"/>
        </w:rPr>
        <w:t>2</w:t>
      </w:r>
    </w:p>
    <w:p w14:paraId="0177C146" w14:textId="77777777" w:rsidR="006463DB" w:rsidRDefault="006463DB" w:rsidP="006463DB">
      <w:pPr>
        <w:pStyle w:val="Default"/>
        <w:spacing w:before="120" w:after="120"/>
        <w:jc w:val="center"/>
        <w:rPr>
          <w:b/>
          <w:bCs/>
          <w:sz w:val="26"/>
          <w:szCs w:val="26"/>
        </w:rPr>
      </w:pPr>
      <w:r w:rsidRPr="003624B2">
        <w:rPr>
          <w:b/>
          <w:bCs/>
          <w:sz w:val="26"/>
          <w:szCs w:val="26"/>
        </w:rPr>
        <w:t>Opatření v ochranném pásmu</w:t>
      </w:r>
    </w:p>
    <w:p w14:paraId="6A3E3879" w14:textId="77777777" w:rsidR="006463DB" w:rsidRPr="0028299D" w:rsidRDefault="006463DB" w:rsidP="006463DB">
      <w:pPr>
        <w:pStyle w:val="Default"/>
        <w:spacing w:after="120"/>
        <w:ind w:firstLine="709"/>
        <w:jc w:val="both"/>
        <w:rPr>
          <w:color w:val="auto"/>
          <w:sz w:val="22"/>
          <w:szCs w:val="22"/>
        </w:rPr>
      </w:pPr>
      <w:r w:rsidRPr="0028299D">
        <w:rPr>
          <w:color w:val="auto"/>
          <w:sz w:val="22"/>
          <w:szCs w:val="22"/>
        </w:rPr>
        <w:t xml:space="preserve"> (1) Zakazují se přesuny včel a včelstev ze stanoveného ochranného pásma. </w:t>
      </w:r>
    </w:p>
    <w:p w14:paraId="700973F0" w14:textId="77777777" w:rsidR="006463DB" w:rsidRPr="0028299D" w:rsidRDefault="006463DB" w:rsidP="006463DB">
      <w:pPr>
        <w:pStyle w:val="Bezmezer"/>
        <w:spacing w:before="240"/>
        <w:ind w:firstLine="709"/>
        <w:jc w:val="both"/>
        <w:rPr>
          <w:rFonts w:ascii="Arial" w:hAnsi="Arial" w:cs="Arial"/>
        </w:rPr>
      </w:pPr>
      <w:r w:rsidRPr="0028299D">
        <w:rPr>
          <w:rFonts w:ascii="Arial" w:hAnsi="Arial" w:cs="Arial"/>
        </w:rPr>
        <w:t>(2) Přemístění včel a včelstev uvnitř ochranného pásma je možné jen se souhlasem Krajské veterinární správy Státní veterinární správy pro Liberecký kraj vydaným na základě žádosti chovatele. Krajská veterinární správa Státní veterinární správy pro Liberecký kraj udělí souhlas k </w:t>
      </w:r>
      <w:r w:rsidRPr="00AB1243">
        <w:rPr>
          <w:rFonts w:ascii="Arial" w:hAnsi="Arial" w:cs="Arial"/>
        </w:rPr>
        <w:t xml:space="preserve">přemístění včel a včelstev uvnitř ochranného pásma na základě žádosti chovatele doložené negativním výsledkem laboratorního vyšetření vzorku </w:t>
      </w:r>
      <w:r>
        <w:rPr>
          <w:rFonts w:ascii="Arial" w:hAnsi="Arial" w:cs="Arial"/>
        </w:rPr>
        <w:t xml:space="preserve">měli </w:t>
      </w:r>
      <w:r w:rsidRPr="00AB1243">
        <w:rPr>
          <w:rFonts w:ascii="Arial" w:hAnsi="Arial" w:cs="Arial"/>
        </w:rPr>
        <w:t xml:space="preserve">na původce hniloby včelího plodu ne starším 4 měsíců. </w:t>
      </w:r>
    </w:p>
    <w:p w14:paraId="35B1BEC4" w14:textId="77777777" w:rsidR="006463DB" w:rsidRPr="0028299D" w:rsidRDefault="006463DB" w:rsidP="006463DB">
      <w:pPr>
        <w:pStyle w:val="Bezmezer"/>
        <w:jc w:val="both"/>
        <w:rPr>
          <w:rFonts w:ascii="Arial" w:hAnsi="Arial" w:cs="Arial"/>
        </w:rPr>
      </w:pPr>
    </w:p>
    <w:p w14:paraId="7EF0335A" w14:textId="73CC9AE9" w:rsidR="006463DB" w:rsidRDefault="006463DB" w:rsidP="006463DB">
      <w:pPr>
        <w:pStyle w:val="Bezmezer"/>
        <w:ind w:firstLine="708"/>
        <w:jc w:val="both"/>
        <w:rPr>
          <w:rFonts w:ascii="Arial" w:hAnsi="Arial" w:cs="Arial"/>
        </w:rPr>
      </w:pPr>
      <w:bookmarkStart w:id="0" w:name="_Hlk149293778"/>
      <w:r>
        <w:rPr>
          <w:rFonts w:ascii="Arial" w:hAnsi="Arial" w:cs="Arial"/>
        </w:rPr>
        <w:t xml:space="preserve">(3) Všem chovatelům včel v ochranném pásmu se nařizuje </w:t>
      </w:r>
      <w:r w:rsidRPr="00933AC6">
        <w:rPr>
          <w:rFonts w:ascii="Arial" w:hAnsi="Arial" w:cs="Arial"/>
          <w:b/>
        </w:rPr>
        <w:t>provést klinickou</w:t>
      </w:r>
      <w:r>
        <w:rPr>
          <w:rFonts w:ascii="Arial" w:hAnsi="Arial" w:cs="Arial"/>
          <w:b/>
        </w:rPr>
        <w:t xml:space="preserve"> </w:t>
      </w:r>
      <w:r w:rsidRPr="00933AC6">
        <w:rPr>
          <w:rFonts w:ascii="Arial" w:hAnsi="Arial" w:cs="Arial"/>
          <w:b/>
        </w:rPr>
        <w:t>prohlídku</w:t>
      </w:r>
      <w:r>
        <w:rPr>
          <w:rFonts w:ascii="Arial" w:hAnsi="Arial" w:cs="Arial"/>
        </w:rPr>
        <w:t xml:space="preserve"> včelstev </w:t>
      </w:r>
      <w:r w:rsidRPr="00933AC6">
        <w:rPr>
          <w:rFonts w:ascii="Arial" w:hAnsi="Arial" w:cs="Arial"/>
        </w:rPr>
        <w:t>v období příznivých klimatických podmínek z hlediska biologie včel s rozebráním včelího díla se zaměřením na nezavíčkovaný plod,</w:t>
      </w:r>
      <w:r w:rsidRPr="00933AC6">
        <w:rPr>
          <w:rFonts w:ascii="Arial" w:hAnsi="Arial" w:cs="Arial"/>
          <w:b/>
        </w:rPr>
        <w:t xml:space="preserve"> a to nejpozději do </w:t>
      </w:r>
      <w:r>
        <w:rPr>
          <w:rFonts w:ascii="Arial" w:hAnsi="Arial" w:cs="Arial"/>
          <w:b/>
        </w:rPr>
        <w:t>1</w:t>
      </w:r>
      <w:r w:rsidR="00660F0D">
        <w:rPr>
          <w:rFonts w:ascii="Arial" w:hAnsi="Arial" w:cs="Arial"/>
          <w:b/>
        </w:rPr>
        <w:t>0</w:t>
      </w:r>
      <w:r w:rsidRPr="00933AC6">
        <w:rPr>
          <w:rFonts w:ascii="Arial" w:hAnsi="Arial" w:cs="Arial"/>
          <w:b/>
        </w:rPr>
        <w:t>.0</w:t>
      </w:r>
      <w:r w:rsidR="00660F0D">
        <w:rPr>
          <w:rFonts w:ascii="Arial" w:hAnsi="Arial" w:cs="Arial"/>
          <w:b/>
        </w:rPr>
        <w:t>7</w:t>
      </w:r>
      <w:r w:rsidRPr="00933AC6">
        <w:rPr>
          <w:rFonts w:ascii="Arial" w:hAnsi="Arial" w:cs="Arial"/>
          <w:b/>
        </w:rPr>
        <w:t>.202</w:t>
      </w:r>
      <w:r>
        <w:rPr>
          <w:rFonts w:ascii="Arial" w:hAnsi="Arial" w:cs="Arial"/>
          <w:b/>
        </w:rPr>
        <w:t xml:space="preserve">5 </w:t>
      </w:r>
      <w:r w:rsidRPr="00AB1243">
        <w:rPr>
          <w:rFonts w:ascii="Arial" w:hAnsi="Arial" w:cs="Arial"/>
          <w:bCs/>
        </w:rPr>
        <w:t>a v případě zjištění příznaků nasvědčujících onemocnění hniloby včelího plodu o tom neprodleně uvědomit Krajskou veterinární správu Státní veterinární správy pro</w:t>
      </w:r>
      <w:r w:rsidRPr="00AB1243">
        <w:rPr>
          <w:rFonts w:ascii="Arial" w:hAnsi="Arial" w:cs="Arial"/>
        </w:rPr>
        <w:t xml:space="preserve"> Liberecký kraj na tel. č. +420 485 246 691 nebo +420 720 995</w:t>
      </w:r>
      <w:r>
        <w:rPr>
          <w:rFonts w:ascii="Arial" w:hAnsi="Arial" w:cs="Arial"/>
        </w:rPr>
        <w:t> </w:t>
      </w:r>
      <w:r w:rsidRPr="00AB1243">
        <w:rPr>
          <w:rFonts w:ascii="Arial" w:hAnsi="Arial" w:cs="Arial"/>
        </w:rPr>
        <w:t>207.</w:t>
      </w:r>
    </w:p>
    <w:bookmarkEnd w:id="0"/>
    <w:p w14:paraId="5FEEEED7" w14:textId="77777777" w:rsidR="006463DB" w:rsidRPr="0028299D" w:rsidRDefault="006463DB" w:rsidP="006463DB">
      <w:pPr>
        <w:pStyle w:val="Bezmezer"/>
        <w:ind w:firstLine="708"/>
        <w:jc w:val="both"/>
        <w:rPr>
          <w:rFonts w:ascii="Arial" w:hAnsi="Arial" w:cs="Arial"/>
        </w:rPr>
      </w:pPr>
    </w:p>
    <w:p w14:paraId="6C4DA4B7" w14:textId="77777777" w:rsidR="006463DB" w:rsidRPr="0028299D" w:rsidRDefault="006463DB" w:rsidP="006463DB">
      <w:pPr>
        <w:pStyle w:val="Bezmezer"/>
        <w:ind w:firstLine="708"/>
        <w:jc w:val="both"/>
        <w:rPr>
          <w:rFonts w:ascii="Arial" w:hAnsi="Arial" w:cs="Arial"/>
        </w:rPr>
      </w:pPr>
      <w:r>
        <w:rPr>
          <w:rFonts w:ascii="Arial" w:hAnsi="Arial" w:cs="Arial"/>
        </w:rPr>
        <w:t>(4</w:t>
      </w:r>
      <w:r w:rsidRPr="0028299D">
        <w:rPr>
          <w:rFonts w:ascii="Arial" w:hAnsi="Arial" w:cs="Arial"/>
        </w:rPr>
        <w:t xml:space="preserve">) Všem chovatelům včel v ochranném pásmu se nařizuje při podezření z výskytu nebezpečné nákazy hniloby včelího plodu neprodleně uvědomit Krajskou veterinární správu Státní veterinární správy pro Liberecký kraj způsobem uvedeným v odstavci 3. </w:t>
      </w:r>
    </w:p>
    <w:p w14:paraId="79B4EEEC" w14:textId="77777777" w:rsidR="006463DB" w:rsidRPr="0028299D" w:rsidRDefault="006463DB" w:rsidP="006463DB">
      <w:pPr>
        <w:pStyle w:val="Bezmezer"/>
        <w:jc w:val="both"/>
        <w:rPr>
          <w:rFonts w:ascii="Arial" w:hAnsi="Arial" w:cs="Arial"/>
        </w:rPr>
      </w:pPr>
    </w:p>
    <w:p w14:paraId="2D3ECA0C" w14:textId="681E0AFC" w:rsidR="006463DB" w:rsidRDefault="006463DB" w:rsidP="006463DB">
      <w:pPr>
        <w:pStyle w:val="Default"/>
        <w:ind w:firstLine="708"/>
        <w:jc w:val="both"/>
        <w:rPr>
          <w:sz w:val="22"/>
          <w:szCs w:val="22"/>
        </w:rPr>
      </w:pPr>
      <w:r w:rsidRPr="00AB1243">
        <w:rPr>
          <w:sz w:val="22"/>
          <w:szCs w:val="22"/>
        </w:rPr>
        <w:lastRenderedPageBreak/>
        <w:t xml:space="preserve">(5) Všem chovatelům včel v ochranném pásmu se nařizuje provést odběr vzorků včelí měli ze všech včelstev na všech stanovištích umístěných ve stanoveném ochranném pásmu a zajistit jejich laboratorní vyšetření ve státním veterinárním ústavu, pokud toto vyšetření nebylo provedeno ve státním veterinárním ústavu v posledních 4 měsících před účinností tohoto nařízení. Každý směsný vzorek je tvořen z nejvýše 10 úlů na stanovišti včelstev. Vzorky musí být předány k laboratornímu vyšetření nejpozději v termínu do </w:t>
      </w:r>
      <w:r w:rsidR="00544395">
        <w:rPr>
          <w:sz w:val="22"/>
          <w:szCs w:val="22"/>
        </w:rPr>
        <w:t>1</w:t>
      </w:r>
      <w:r w:rsidR="008E7D56">
        <w:rPr>
          <w:sz w:val="22"/>
          <w:szCs w:val="22"/>
        </w:rPr>
        <w:t>4</w:t>
      </w:r>
      <w:r w:rsidRPr="00AB1243">
        <w:rPr>
          <w:sz w:val="22"/>
          <w:szCs w:val="22"/>
        </w:rPr>
        <w:t>.0</w:t>
      </w:r>
      <w:r w:rsidR="008E7D56">
        <w:rPr>
          <w:sz w:val="22"/>
          <w:szCs w:val="22"/>
        </w:rPr>
        <w:t>7</w:t>
      </w:r>
      <w:r w:rsidRPr="00AB1243">
        <w:rPr>
          <w:sz w:val="22"/>
          <w:szCs w:val="22"/>
        </w:rPr>
        <w:t xml:space="preserve">.2025. </w:t>
      </w:r>
    </w:p>
    <w:p w14:paraId="5CDA0101" w14:textId="77777777" w:rsidR="006463DB" w:rsidRPr="00AB1243" w:rsidRDefault="006463DB" w:rsidP="006463DB">
      <w:pPr>
        <w:pStyle w:val="Default"/>
        <w:spacing w:before="120"/>
        <w:ind w:firstLine="709"/>
        <w:jc w:val="both"/>
        <w:rPr>
          <w:sz w:val="22"/>
          <w:szCs w:val="22"/>
        </w:rPr>
      </w:pPr>
      <w:r w:rsidRPr="00AB1243">
        <w:rPr>
          <w:sz w:val="22"/>
          <w:szCs w:val="22"/>
        </w:rPr>
        <w:t xml:space="preserve">Provedení odběru vzorků: chovatelé vloží do všech včelstev chovaných v ochranném pásmu podložky určené k odběru vzorků včelí měli ve vegetačním období. Nejdříve po 14 dnech </w:t>
      </w:r>
      <w:r>
        <w:rPr>
          <w:sz w:val="22"/>
          <w:szCs w:val="22"/>
        </w:rPr>
        <w:t>chovatel odebere měl z podložek a vytvoří směsný vzorek nejvýše od 10 včelstev. Vzorky chovatel</w:t>
      </w:r>
      <w:r w:rsidRPr="00AB1243">
        <w:rPr>
          <w:sz w:val="22"/>
          <w:szCs w:val="22"/>
        </w:rPr>
        <w:t xml:space="preserve"> zabalí, označí adresou, registračním číslem včelaře, registračním číslem stanoviště a čísly úlů, ze kterých směsný vzorek pochází. Směsné vzorky včelí měli předají k laboratornímu vyšetření do státního veterinárního ústavu. Požadavek na vyšetření hniloby včelího plodu musí být </w:t>
      </w:r>
      <w:r w:rsidRPr="00AB1243">
        <w:rPr>
          <w:color w:val="auto"/>
          <w:sz w:val="22"/>
          <w:szCs w:val="22"/>
        </w:rPr>
        <w:t>vyznačen na objednávce laboratorního vyšetření (kód vyšetření EpM211) i na obalu vzorků.</w:t>
      </w:r>
    </w:p>
    <w:p w14:paraId="32656A9E" w14:textId="77777777" w:rsidR="006463DB" w:rsidRPr="00701A8F" w:rsidRDefault="006463DB" w:rsidP="006463DB">
      <w:pPr>
        <w:pStyle w:val="Bezmezer"/>
        <w:ind w:firstLine="708"/>
        <w:jc w:val="both"/>
        <w:rPr>
          <w:rFonts w:ascii="Arial" w:hAnsi="Arial" w:cs="Arial"/>
        </w:rPr>
      </w:pPr>
    </w:p>
    <w:p w14:paraId="77B7EE69" w14:textId="77777777" w:rsidR="006463DB" w:rsidRDefault="006463DB" w:rsidP="006463DB">
      <w:pPr>
        <w:pStyle w:val="Default"/>
        <w:jc w:val="center"/>
        <w:rPr>
          <w:color w:val="auto"/>
          <w:sz w:val="22"/>
          <w:szCs w:val="20"/>
        </w:rPr>
      </w:pPr>
    </w:p>
    <w:p w14:paraId="66422921" w14:textId="3E1F1ACB" w:rsidR="006463DB" w:rsidRPr="00215101" w:rsidRDefault="006463DB" w:rsidP="006463DB">
      <w:pPr>
        <w:pStyle w:val="Default"/>
        <w:jc w:val="center"/>
        <w:rPr>
          <w:color w:val="auto"/>
          <w:sz w:val="22"/>
          <w:szCs w:val="20"/>
        </w:rPr>
      </w:pPr>
      <w:r w:rsidRPr="00215101">
        <w:rPr>
          <w:color w:val="auto"/>
          <w:sz w:val="22"/>
          <w:szCs w:val="20"/>
        </w:rPr>
        <w:t xml:space="preserve">Čl. </w:t>
      </w:r>
      <w:r>
        <w:rPr>
          <w:color w:val="auto"/>
          <w:sz w:val="22"/>
          <w:szCs w:val="20"/>
        </w:rPr>
        <w:t>3</w:t>
      </w:r>
    </w:p>
    <w:p w14:paraId="1330C1EA" w14:textId="77777777" w:rsidR="006463DB" w:rsidRDefault="006463DB" w:rsidP="006463DB">
      <w:pPr>
        <w:pStyle w:val="Nzevlnku"/>
        <w:spacing w:before="0"/>
      </w:pPr>
      <w:r w:rsidRPr="004B4F09">
        <w:rPr>
          <w:sz w:val="26"/>
          <w:szCs w:val="26"/>
        </w:rPr>
        <w:t>Zdolání nákazy</w:t>
      </w:r>
    </w:p>
    <w:p w14:paraId="508BE933" w14:textId="77777777" w:rsidR="006463DB" w:rsidRPr="00682813" w:rsidRDefault="006463DB" w:rsidP="006463DB">
      <w:pPr>
        <w:pStyle w:val="Default"/>
        <w:spacing w:after="131"/>
        <w:ind w:firstLine="708"/>
        <w:jc w:val="both"/>
        <w:rPr>
          <w:color w:val="auto"/>
          <w:sz w:val="22"/>
          <w:szCs w:val="20"/>
        </w:rPr>
      </w:pPr>
      <w:r w:rsidRPr="00682813">
        <w:rPr>
          <w:color w:val="auto"/>
          <w:sz w:val="22"/>
          <w:szCs w:val="20"/>
        </w:rPr>
        <w:t>(1) Krajská veterinární správa Státní veterinární správy pro Liberecký kraj stanovuje d</w:t>
      </w:r>
      <w:r>
        <w:rPr>
          <w:color w:val="auto"/>
          <w:sz w:val="22"/>
          <w:szCs w:val="20"/>
        </w:rPr>
        <w:t>élku trvání pozorovací doby na 1</w:t>
      </w:r>
      <w:r w:rsidRPr="00682813">
        <w:rPr>
          <w:color w:val="auto"/>
          <w:sz w:val="22"/>
          <w:szCs w:val="20"/>
        </w:rPr>
        <w:t xml:space="preserve"> rok od data nabytí účinnosti tohoto nařízení. </w:t>
      </w:r>
    </w:p>
    <w:p w14:paraId="227E3666" w14:textId="77777777" w:rsidR="006463DB" w:rsidRPr="00682813" w:rsidRDefault="006463DB" w:rsidP="006463DB">
      <w:pPr>
        <w:pStyle w:val="Default"/>
        <w:spacing w:after="131"/>
        <w:ind w:firstLine="708"/>
        <w:jc w:val="both"/>
        <w:rPr>
          <w:color w:val="auto"/>
          <w:sz w:val="22"/>
          <w:szCs w:val="20"/>
        </w:rPr>
      </w:pPr>
      <w:r w:rsidRPr="00682813">
        <w:rPr>
          <w:color w:val="auto"/>
          <w:sz w:val="22"/>
          <w:szCs w:val="20"/>
        </w:rPr>
        <w:t xml:space="preserve">(2) Krajská veterinární správa pro Liberecký kraj může změnit nebo ukončit některá nařízená mimořádná veterinární opatření, jestliže vzhledem k epizootologickým informacím nejsou již tato opatření nezbytná a nehrozí nebezpečí šíření nákazy, anebo může nařídit další nezbytná opatření v případě zhoršení nákazové situace. </w:t>
      </w:r>
    </w:p>
    <w:p w14:paraId="5EF9BDF8" w14:textId="77777777" w:rsidR="006463DB" w:rsidRPr="00682813" w:rsidRDefault="006463DB" w:rsidP="006463DB">
      <w:pPr>
        <w:pStyle w:val="Default"/>
        <w:spacing w:after="131"/>
        <w:ind w:firstLine="708"/>
        <w:jc w:val="both"/>
        <w:rPr>
          <w:color w:val="auto"/>
          <w:sz w:val="22"/>
          <w:szCs w:val="20"/>
        </w:rPr>
      </w:pPr>
      <w:r w:rsidRPr="00682813">
        <w:rPr>
          <w:color w:val="auto"/>
          <w:sz w:val="22"/>
          <w:szCs w:val="20"/>
        </w:rPr>
        <w:t>(3) Nákaza bude prohlášena za zdolanou a mimořádná veterinární opatření budou zrušena, jestliže v ochranném pásmu nedojde v průběhu pozorovací doby k výskytu hniloby včelího plodu.</w:t>
      </w:r>
    </w:p>
    <w:p w14:paraId="2DF9C7E9" w14:textId="0915A2E6" w:rsidR="006463DB" w:rsidRPr="00215101" w:rsidRDefault="006463DB" w:rsidP="006463DB">
      <w:pPr>
        <w:pStyle w:val="Default"/>
        <w:jc w:val="center"/>
        <w:rPr>
          <w:color w:val="auto"/>
          <w:sz w:val="22"/>
          <w:szCs w:val="20"/>
        </w:rPr>
      </w:pPr>
      <w:r w:rsidRPr="00215101">
        <w:rPr>
          <w:color w:val="auto"/>
          <w:sz w:val="22"/>
          <w:szCs w:val="20"/>
        </w:rPr>
        <w:t xml:space="preserve">Čl. </w:t>
      </w:r>
      <w:r>
        <w:rPr>
          <w:color w:val="auto"/>
          <w:sz w:val="22"/>
          <w:szCs w:val="20"/>
        </w:rPr>
        <w:t>4</w:t>
      </w:r>
    </w:p>
    <w:p w14:paraId="6276EFF0" w14:textId="77777777" w:rsidR="006463DB" w:rsidRPr="00C15F8F" w:rsidRDefault="006463DB" w:rsidP="006463DB">
      <w:pPr>
        <w:keepNext/>
        <w:spacing w:after="240" w:line="240" w:lineRule="auto"/>
        <w:ind w:left="-142"/>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Sankce</w:t>
      </w:r>
    </w:p>
    <w:p w14:paraId="07DFB02B" w14:textId="77777777" w:rsidR="006463DB" w:rsidRPr="00C15F8F" w:rsidRDefault="006463DB" w:rsidP="006463DB">
      <w:pPr>
        <w:tabs>
          <w:tab w:val="left" w:pos="709"/>
          <w:tab w:val="left" w:pos="5387"/>
        </w:tabs>
        <w:autoSpaceDE w:val="0"/>
        <w:autoSpaceDN w:val="0"/>
        <w:adjustRightInd w:val="0"/>
        <w:spacing w:before="120" w:after="0" w:line="240" w:lineRule="auto"/>
        <w:ind w:firstLine="567"/>
        <w:jc w:val="both"/>
        <w:rPr>
          <w:rFonts w:ascii="Arial" w:eastAsia="Calibri" w:hAnsi="Arial" w:cs="Times New Roman"/>
        </w:rPr>
      </w:pPr>
      <w:r w:rsidRPr="00C15F8F">
        <w:rPr>
          <w:rFonts w:ascii="Arial" w:eastAsia="Calibri" w:hAnsi="Arial" w:cs="Times New Roman"/>
        </w:rPr>
        <w:t>Za nesplnění nebo porušení povinností vyplývajících z těchto mimořádných veterinárních opatření může správní orgán podle ustanovení § 71 nebo § 72 veterinárního zákona uložit pokutu až do výše:</w:t>
      </w:r>
    </w:p>
    <w:p w14:paraId="2B761D44" w14:textId="77777777" w:rsidR="006463DB" w:rsidRPr="00C15F8F" w:rsidRDefault="006463DB" w:rsidP="006463DB">
      <w:pPr>
        <w:tabs>
          <w:tab w:val="left" w:pos="709"/>
          <w:tab w:val="left" w:pos="5387"/>
        </w:tabs>
        <w:spacing w:before="120" w:after="0" w:line="240" w:lineRule="auto"/>
        <w:jc w:val="both"/>
        <w:rPr>
          <w:rFonts w:ascii="Arial" w:eastAsia="Calibri" w:hAnsi="Arial" w:cs="Arial"/>
        </w:rPr>
      </w:pPr>
      <w:r w:rsidRPr="00C15F8F">
        <w:rPr>
          <w:rFonts w:ascii="Arial" w:eastAsia="Calibri" w:hAnsi="Arial" w:cs="Arial"/>
        </w:rPr>
        <w:t>a) 100 000 Kč, jde-li o fyzickou osobu,</w:t>
      </w:r>
    </w:p>
    <w:p w14:paraId="6D4D83A8" w14:textId="77777777" w:rsidR="006463DB" w:rsidRPr="00C15F8F" w:rsidRDefault="006463DB" w:rsidP="006463DB">
      <w:pPr>
        <w:tabs>
          <w:tab w:val="left" w:pos="709"/>
          <w:tab w:val="left" w:pos="5387"/>
        </w:tabs>
        <w:spacing w:before="120" w:after="0" w:line="240" w:lineRule="auto"/>
        <w:jc w:val="both"/>
        <w:rPr>
          <w:rFonts w:ascii="Arial" w:eastAsia="Calibri" w:hAnsi="Arial" w:cs="Arial"/>
        </w:rPr>
      </w:pPr>
      <w:r w:rsidRPr="00C15F8F">
        <w:rPr>
          <w:rFonts w:ascii="Arial" w:eastAsia="Calibri" w:hAnsi="Arial" w:cs="Arial"/>
        </w:rPr>
        <w:t>b) 2 000 000 Kč, jde-li o právnickou osobu nebo podnikající fyzickou osobu.</w:t>
      </w:r>
    </w:p>
    <w:p w14:paraId="51C0A896" w14:textId="77777777" w:rsidR="006463DB" w:rsidRDefault="006463DB" w:rsidP="006463DB">
      <w:pPr>
        <w:pStyle w:val="Default"/>
        <w:jc w:val="center"/>
        <w:rPr>
          <w:color w:val="auto"/>
          <w:sz w:val="22"/>
          <w:szCs w:val="20"/>
        </w:rPr>
      </w:pPr>
    </w:p>
    <w:p w14:paraId="67105356" w14:textId="77777777" w:rsidR="006463DB" w:rsidRDefault="006463DB" w:rsidP="006463DB">
      <w:pPr>
        <w:pStyle w:val="Default"/>
        <w:jc w:val="center"/>
        <w:rPr>
          <w:color w:val="auto"/>
          <w:sz w:val="22"/>
          <w:szCs w:val="20"/>
        </w:rPr>
      </w:pPr>
    </w:p>
    <w:p w14:paraId="785A0A11" w14:textId="76B55838" w:rsidR="006463DB" w:rsidRPr="00215101" w:rsidRDefault="006463DB" w:rsidP="006463DB">
      <w:pPr>
        <w:pStyle w:val="Default"/>
        <w:jc w:val="center"/>
        <w:rPr>
          <w:color w:val="auto"/>
          <w:sz w:val="22"/>
          <w:szCs w:val="20"/>
        </w:rPr>
      </w:pPr>
      <w:r w:rsidRPr="00215101">
        <w:rPr>
          <w:color w:val="auto"/>
          <w:sz w:val="22"/>
          <w:szCs w:val="20"/>
        </w:rPr>
        <w:t xml:space="preserve">Čl. </w:t>
      </w:r>
      <w:r>
        <w:rPr>
          <w:color w:val="auto"/>
          <w:sz w:val="22"/>
          <w:szCs w:val="20"/>
        </w:rPr>
        <w:t>5</w:t>
      </w:r>
    </w:p>
    <w:p w14:paraId="314129BC" w14:textId="77777777" w:rsidR="006463DB" w:rsidRPr="00C15F8F" w:rsidRDefault="006463DB" w:rsidP="006463DB">
      <w:pPr>
        <w:keepNext/>
        <w:spacing w:after="240" w:line="240" w:lineRule="auto"/>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Poučení</w:t>
      </w:r>
    </w:p>
    <w:p w14:paraId="2BEAD901" w14:textId="77777777" w:rsidR="006463DB" w:rsidRPr="00C15F8F" w:rsidRDefault="006463DB" w:rsidP="006463DB">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sidRPr="00C15F8F">
        <w:rPr>
          <w:rFonts w:ascii="Arial" w:eastAsia="Calibri" w:hAnsi="Arial" w:cs="Times New Roman"/>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w:t>
      </w:r>
      <w:r>
        <w:rPr>
          <w:rFonts w:ascii="Arial" w:eastAsia="Calibri" w:hAnsi="Arial" w:cs="Times New Roman"/>
        </w:rPr>
        <w:t>it na základě žádosti podané u M</w:t>
      </w:r>
      <w:r w:rsidRPr="00C15F8F">
        <w:rPr>
          <w:rFonts w:ascii="Arial" w:eastAsia="Calibri" w:hAnsi="Arial" w:cs="Times New Roman"/>
        </w:rPr>
        <w:t xml:space="preserve">inisterstva zemědělství, které o ní rozhodne. Podrobnosti pro uplatňování náhrady a náležitosti žádosti o její poskytnutí stanoví vyhláška č. </w:t>
      </w:r>
      <w:r w:rsidRPr="002032B4">
        <w:rPr>
          <w:rFonts w:ascii="Arial" w:eastAsia="Calibri" w:hAnsi="Arial" w:cs="Times New Roman"/>
        </w:rPr>
        <w:t xml:space="preserve">176/2023 </w:t>
      </w:r>
      <w:r w:rsidRPr="00C15F8F">
        <w:rPr>
          <w:rFonts w:ascii="Arial" w:eastAsia="Calibri" w:hAnsi="Arial" w:cs="Times New Roman"/>
        </w:rPr>
        <w:t>Sb., o zdraví zvířat a jeho och</w:t>
      </w:r>
      <w:r>
        <w:rPr>
          <w:rFonts w:ascii="Arial" w:eastAsia="Calibri" w:hAnsi="Arial" w:cs="Times New Roman"/>
        </w:rPr>
        <w:t>raně,</w:t>
      </w:r>
      <w:r w:rsidRPr="00C15F8F">
        <w:rPr>
          <w:rFonts w:ascii="Arial" w:eastAsia="Calibri" w:hAnsi="Arial" w:cs="Times New Roman"/>
        </w:rPr>
        <w:t xml:space="preserve"> o oprávnění a odborné způsobilosti k výkonu některých odborných veterinárních činností. Formulář žádosti je dostu</w:t>
      </w:r>
      <w:r>
        <w:rPr>
          <w:rFonts w:ascii="Arial" w:eastAsia="Calibri" w:hAnsi="Arial" w:cs="Times New Roman"/>
        </w:rPr>
        <w:t>pný na internetových stránkách M</w:t>
      </w:r>
      <w:r w:rsidRPr="00C15F8F">
        <w:rPr>
          <w:rFonts w:ascii="Arial" w:eastAsia="Calibri" w:hAnsi="Arial" w:cs="Times New Roman"/>
        </w:rPr>
        <w:t>inisterstva zemědělství.</w:t>
      </w:r>
    </w:p>
    <w:p w14:paraId="6B93CEAE" w14:textId="77777777" w:rsidR="006463DB" w:rsidRDefault="006463DB" w:rsidP="006463DB">
      <w:pPr>
        <w:pStyle w:val="Default"/>
        <w:jc w:val="center"/>
        <w:rPr>
          <w:color w:val="auto"/>
          <w:sz w:val="22"/>
          <w:szCs w:val="20"/>
        </w:rPr>
      </w:pPr>
    </w:p>
    <w:p w14:paraId="206CE8D1" w14:textId="77777777" w:rsidR="006463DB" w:rsidRDefault="006463DB" w:rsidP="006463DB">
      <w:pPr>
        <w:pStyle w:val="Default"/>
        <w:jc w:val="center"/>
        <w:rPr>
          <w:color w:val="auto"/>
          <w:sz w:val="22"/>
          <w:szCs w:val="20"/>
        </w:rPr>
      </w:pPr>
    </w:p>
    <w:p w14:paraId="0D2C5A4B" w14:textId="5AD1B2C8" w:rsidR="006463DB" w:rsidRPr="00215101" w:rsidRDefault="006463DB" w:rsidP="004E7B7F">
      <w:pPr>
        <w:pStyle w:val="Default"/>
        <w:spacing w:after="120"/>
        <w:jc w:val="center"/>
        <w:rPr>
          <w:color w:val="auto"/>
          <w:sz w:val="22"/>
          <w:szCs w:val="20"/>
        </w:rPr>
      </w:pPr>
      <w:r w:rsidRPr="00215101">
        <w:rPr>
          <w:color w:val="auto"/>
          <w:sz w:val="22"/>
          <w:szCs w:val="20"/>
        </w:rPr>
        <w:lastRenderedPageBreak/>
        <w:t xml:space="preserve">Čl. </w:t>
      </w:r>
      <w:r>
        <w:rPr>
          <w:color w:val="auto"/>
          <w:sz w:val="22"/>
          <w:szCs w:val="20"/>
        </w:rPr>
        <w:t>6</w:t>
      </w:r>
    </w:p>
    <w:p w14:paraId="7990A3D8" w14:textId="77777777" w:rsidR="006463DB" w:rsidRPr="00C15F8F" w:rsidRDefault="006463DB" w:rsidP="006463DB">
      <w:pPr>
        <w:keepNext/>
        <w:spacing w:after="240" w:line="240" w:lineRule="auto"/>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Společná a závěrečná ustanovení</w:t>
      </w:r>
    </w:p>
    <w:p w14:paraId="3CEA82F1" w14:textId="77777777" w:rsidR="006463DB" w:rsidRPr="004E324F" w:rsidRDefault="006463DB" w:rsidP="006463DB">
      <w:pPr>
        <w:tabs>
          <w:tab w:val="left" w:pos="709"/>
          <w:tab w:val="left" w:pos="5387"/>
        </w:tabs>
        <w:autoSpaceDE w:val="0"/>
        <w:autoSpaceDN w:val="0"/>
        <w:adjustRightInd w:val="0"/>
        <w:spacing w:before="120" w:after="0" w:line="240" w:lineRule="auto"/>
        <w:jc w:val="both"/>
        <w:rPr>
          <w:rFonts w:ascii="Arial" w:eastAsia="Calibri" w:hAnsi="Arial" w:cs="Arial"/>
        </w:rPr>
      </w:pPr>
      <w:r>
        <w:rPr>
          <w:rFonts w:ascii="Arial" w:eastAsia="Calibri" w:hAnsi="Arial" w:cs="Arial"/>
        </w:rPr>
        <w:tab/>
      </w:r>
      <w:r w:rsidRPr="00682813">
        <w:rPr>
          <w:rFonts w:ascii="Arial" w:eastAsia="Calibri" w:hAnsi="Arial" w:cs="Arial"/>
        </w:rPr>
        <w:t xml:space="preserve">(1) Toto nařízení nabývá podle § 2 odst. 1 a § 4 odst. 1 a 2 zákona č. 35/2021 Sb., </w:t>
      </w:r>
      <w:r w:rsidRPr="004E324F">
        <w:rPr>
          <w:rFonts w:ascii="Arial" w:eastAsia="Calibri" w:hAnsi="Arial" w:cs="Arial"/>
        </w:rPr>
        <w:t>o</w:t>
      </w:r>
      <w:r>
        <w:rPr>
          <w:rFonts w:ascii="Arial" w:eastAsia="Calibri" w:hAnsi="Arial" w:cs="Arial"/>
        </w:rPr>
        <w:t> </w:t>
      </w:r>
      <w:r w:rsidRPr="004E324F">
        <w:rPr>
          <w:rFonts w:ascii="Arial" w:eastAsia="Calibri" w:hAnsi="Arial" w:cs="Arial"/>
        </w:rPr>
        <w:t xml:space="preserve">Sbírce právních předpisů územních samosprávných celků a některých správních úřadů </w:t>
      </w:r>
      <w:sdt>
        <w:sdtPr>
          <w:rPr>
            <w:rFonts w:ascii="Arial" w:hAnsi="Arial" w:cs="Arial"/>
            <w:color w:val="000000" w:themeColor="text1"/>
          </w:rPr>
          <w:id w:val="-1837757120"/>
          <w:placeholder>
            <w:docPart w:val="67DB117240764C7795D2A43881CD69E7"/>
          </w:placeholder>
          <w:comboBox>
            <w:listItem w:value="Zvolte položku."/>
            <w:listItem w:displayText="z důvodu ohrožení života, zdraví, majetku nebo životního prostředí, platnosti a účinnosti okamžikem jeho vyhlášením formou zveřejnění ve Sbírce právních předpisů" w:value="z důvodu ohrožení života, zdraví, majetku nebo životního prostředí, platnosti a účinnosti okamžikem jeho vyhlášením formou zveřejnění ve Sbírce právních předpisů"/>
            <w:listItem w:displayText="platnosti jeho vyhlášením formou zveřejnění ve Sbírce právních předpisů a účinnosti dne XX. XX. 2022" w:value="platnosti jeho vyhlášením formou zveřejnění ve Sbírce právních předpisů a účinnosti dne XX. XX. 2022"/>
            <w:listItem w:displayText="platnosti jeho vyhlášením formou zveřejnění ve Sbírce právních předpisů a účinnosti počátkem patnáctého dne následujícího po dni jeho vyhlášení" w:value="platnosti jeho vyhlášením formou zveřejnění ve Sbírce právních předpisů a účinnosti počátkem patnáctého dne následujícího po dni jeho vyhlášení"/>
            <w:listItem w:displayText="z důvodu naléhavého obecného zájmu, platnosti jeho vyhlášením formou zveřejnění ve Sbírce právních předpisů a účinnosti počátkem dne následujícího po dni jeho vyhlášení" w:value="z důvodu naléhavého obecného zájmu, platnosti jeho vyhlášením formou zveřejnění ve Sbírce právních předpisů a účinnosti počátkem dne následujícího po dni jeho vyhlášení"/>
          </w:comboBox>
        </w:sdtPr>
        <w:sdtEndPr/>
        <w:sdtContent>
          <w:r>
            <w:rPr>
              <w:rFonts w:ascii="Arial" w:hAnsi="Arial" w:cs="Arial"/>
              <w:color w:val="000000" w:themeColor="text1"/>
            </w:rPr>
            <w:t>z důvodu naléhavého obecného zájmu, platnosti jeho vyhlášením formou zveřejnění ve Sbírce právních předpisů a účinnosti počátkem dne následujícího po dni jeho vyhlášení</w:t>
          </w:r>
        </w:sdtContent>
      </w:sdt>
      <w:r w:rsidRPr="0033451A">
        <w:rPr>
          <w:rFonts w:ascii="Arial" w:eastAsia="Calibri" w:hAnsi="Arial" w:cs="Arial"/>
        </w:rPr>
        <w:t>.</w:t>
      </w:r>
      <w:r w:rsidRPr="004E324F">
        <w:rPr>
          <w:rFonts w:ascii="Arial" w:eastAsia="Calibri" w:hAnsi="Arial" w:cs="Arial"/>
        </w:rPr>
        <w:t xml:space="preserve"> D</w:t>
      </w:r>
      <w:r w:rsidRPr="004E324F">
        <w:rPr>
          <w:rFonts w:ascii="Arial" w:eastAsia="Calibri" w:hAnsi="Arial" w:cs="Arial"/>
          <w:color w:val="000000"/>
          <w:shd w:val="clear" w:color="auto" w:fill="FFFFFF"/>
        </w:rPr>
        <w:t>atum a čas vyhlášení nařízení</w:t>
      </w:r>
      <w:r w:rsidRPr="004E324F">
        <w:rPr>
          <w:rFonts w:ascii="Arial" w:eastAsia="Calibri" w:hAnsi="Arial" w:cs="Arial"/>
        </w:rPr>
        <w:t xml:space="preserve"> je </w:t>
      </w:r>
      <w:r w:rsidRPr="004E324F">
        <w:rPr>
          <w:rFonts w:ascii="Arial" w:eastAsia="Calibri" w:hAnsi="Arial" w:cs="Arial"/>
          <w:color w:val="000000"/>
          <w:shd w:val="clear" w:color="auto" w:fill="FFFFFF"/>
        </w:rPr>
        <w:t>vyznačen ve Sbírce právních předpisů.</w:t>
      </w:r>
      <w:r w:rsidRPr="004E324F">
        <w:rPr>
          <w:rFonts w:ascii="Arial" w:eastAsia="Calibri" w:hAnsi="Arial" w:cs="Arial"/>
        </w:rPr>
        <w:t xml:space="preserve"> </w:t>
      </w:r>
    </w:p>
    <w:p w14:paraId="0BAE1991" w14:textId="77777777" w:rsidR="006463DB" w:rsidRPr="00C15F8F" w:rsidRDefault="006463DB" w:rsidP="006463DB">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Pr>
          <w:rFonts w:ascii="Arial" w:eastAsia="Calibri" w:hAnsi="Arial" w:cs="Arial"/>
        </w:rPr>
        <w:tab/>
      </w:r>
      <w:r w:rsidRPr="00C15F8F">
        <w:rPr>
          <w:rFonts w:ascii="Arial" w:eastAsia="Calibri" w:hAnsi="Arial" w:cs="Arial"/>
        </w:rPr>
        <w:t xml:space="preserve">(2) Toto nařízení se vyvěšuje na úředních deskách krajského úřadu a všech obecních úřadů, jejichž území se týká, na dobu nejméně 15 dnů a </w:t>
      </w:r>
      <w:r w:rsidRPr="00C15F8F">
        <w:rPr>
          <w:rFonts w:ascii="Arial" w:eastAsia="Calibri" w:hAnsi="Arial" w:cs="Arial"/>
          <w:color w:val="000000"/>
          <w:shd w:val="clear" w:color="auto" w:fill="FFFFFF"/>
        </w:rPr>
        <w:t>musí být každému přístupné u krajské veterinární správy, krajského úřadu a všech obecních úřadů, jejichž území se týká. </w:t>
      </w:r>
      <w:r w:rsidRPr="00C15F8F">
        <w:rPr>
          <w:rFonts w:ascii="Arial" w:eastAsia="Calibri" w:hAnsi="Arial" w:cs="Arial"/>
        </w:rPr>
        <w:t xml:space="preserve"> </w:t>
      </w:r>
    </w:p>
    <w:p w14:paraId="31178420" w14:textId="77777777" w:rsidR="006463DB" w:rsidRPr="00C15F8F" w:rsidRDefault="006463DB" w:rsidP="006463DB">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Pr>
          <w:rFonts w:ascii="Arial" w:eastAsia="Calibri" w:hAnsi="Arial" w:cs="Arial"/>
        </w:rPr>
        <w:tab/>
      </w:r>
      <w:r w:rsidRPr="00C15F8F">
        <w:rPr>
          <w:rFonts w:ascii="Arial" w:eastAsia="Calibri" w:hAnsi="Arial" w:cs="Arial"/>
        </w:rPr>
        <w:t xml:space="preserve">(3) Státní veterinární správa zveřejní oznámení o vyhlášení nařízení ve Sbírce právních předpisů na své úřední desce po dobu alespoň 15 dnů ode dne, kdy byla o vyhlášení vyrozuměna. </w:t>
      </w:r>
    </w:p>
    <w:p w14:paraId="6E349F28" w14:textId="67D15879" w:rsidR="006463DB" w:rsidRDefault="006463DB" w:rsidP="006463DB">
      <w:pPr>
        <w:tabs>
          <w:tab w:val="left" w:pos="709"/>
          <w:tab w:val="left" w:pos="5387"/>
        </w:tabs>
        <w:spacing w:before="800" w:after="400" w:line="240" w:lineRule="auto"/>
        <w:jc w:val="both"/>
        <w:rPr>
          <w:rFonts w:ascii="Arial" w:eastAsia="Calibri" w:hAnsi="Arial" w:cs="Times New Roman"/>
          <w:color w:val="000000" w:themeColor="text1"/>
        </w:rPr>
      </w:pPr>
      <w:r w:rsidRPr="00C15F8F">
        <w:rPr>
          <w:rFonts w:ascii="Arial" w:eastAsia="Calibri" w:hAnsi="Arial" w:cs="Arial"/>
        </w:rPr>
        <w:t>V</w:t>
      </w:r>
      <w:r w:rsidRPr="00D248BD">
        <w:rPr>
          <w:rFonts w:ascii="Arial" w:eastAsia="Calibri" w:hAnsi="Arial" w:cs="Arial"/>
        </w:rPr>
        <w:t> </w:t>
      </w:r>
      <w:sdt>
        <w:sdtPr>
          <w:rPr>
            <w:rFonts w:ascii="Arial" w:eastAsia="Calibri" w:hAnsi="Arial" w:cs="Arial"/>
          </w:rPr>
          <w:id w:val="-1513986669"/>
          <w:placeholder>
            <w:docPart w:val="30944DACA72F42BB9E033AE6271C3357"/>
          </w:placeholder>
          <w:comboBox>
            <w:listItem w:value="Zvolte položku."/>
            <w:listItem w:displayText="Praze" w:value="Praze"/>
            <w:listItem w:displayText="Brně" w:value="Brně"/>
            <w:listItem w:displayText="Českých Budějovicích " w:value="Českých Budějovicích "/>
            <w:listItem w:displayText="Pardubicích" w:value="Pardubicích"/>
            <w:listItem w:displayText="Hradci Králové " w:value="Hradci Králové "/>
            <w:listItem w:displayText="Jihlavě" w:value="Jihlavě"/>
            <w:listItem w:displayText="Karlových Varech " w:value="Karlových Varech "/>
            <w:listItem w:displayText="Liberci" w:value="Liberci"/>
            <w:listItem w:displayText="Olomouci" w:value="Olomouci"/>
            <w:listItem w:displayText="Plzni" w:value="Plzni"/>
            <w:listItem w:displayText="Benešově" w:value="Benešově"/>
            <w:listItem w:displayText="Ostravě" w:value="Ostravě"/>
            <w:listItem w:displayText="Ústí nad Labem " w:value="Ústí nad Labem "/>
            <w:listItem w:displayText="Zlíně" w:value="Zlíně"/>
          </w:comboBox>
        </w:sdtPr>
        <w:sdtEndPr/>
        <w:sdtContent>
          <w:r>
            <w:rPr>
              <w:rFonts w:ascii="Arial" w:eastAsia="Calibri" w:hAnsi="Arial" w:cs="Arial"/>
            </w:rPr>
            <w:t>Liberci</w:t>
          </w:r>
        </w:sdtContent>
      </w:sdt>
      <w:r w:rsidRPr="00D248BD">
        <w:rPr>
          <w:rFonts w:ascii="Arial" w:eastAsia="Calibri" w:hAnsi="Arial" w:cs="Arial"/>
        </w:rPr>
        <w:t xml:space="preserve"> </w:t>
      </w:r>
      <w:r>
        <w:rPr>
          <w:rFonts w:ascii="Arial" w:eastAsia="Calibri" w:hAnsi="Arial" w:cs="Arial"/>
        </w:rPr>
        <w:t>d</w:t>
      </w:r>
      <w:r w:rsidRPr="00C15F8F">
        <w:rPr>
          <w:rFonts w:ascii="Arial" w:eastAsia="Calibri" w:hAnsi="Arial" w:cs="Arial"/>
        </w:rPr>
        <w:t>ne</w:t>
      </w:r>
      <w:r>
        <w:rPr>
          <w:rFonts w:ascii="Arial" w:eastAsia="Calibri" w:hAnsi="Arial" w:cs="Arial"/>
        </w:rPr>
        <w:t xml:space="preserve"> </w:t>
      </w:r>
      <w:sdt>
        <w:sdtPr>
          <w:rPr>
            <w:rFonts w:ascii="Arial" w:eastAsia="Calibri" w:hAnsi="Arial" w:cs="Times New Roman"/>
            <w:color w:val="000000" w:themeColor="text1"/>
          </w:rPr>
          <w:alias w:val="Datum"/>
          <w:tag w:val="espis_objektsps/zalozeno_datum/datum"/>
          <w:id w:val="347610703"/>
          <w:placeholder>
            <w:docPart w:val="381B83DFF7E34909A75B29D75F7906FB"/>
          </w:placeholder>
        </w:sdtPr>
        <w:sdtEndPr/>
        <w:sdtContent>
          <w:r>
            <w:rPr>
              <w:rFonts w:ascii="Arial" w:eastAsia="Calibri" w:hAnsi="Arial" w:cs="Times New Roman"/>
              <w:color w:val="000000" w:themeColor="text1"/>
            </w:rPr>
            <w:t>10.06.2025</w:t>
          </w:r>
        </w:sdtContent>
      </w:sdt>
    </w:p>
    <w:p w14:paraId="73CAB212" w14:textId="77777777" w:rsidR="006463DB" w:rsidRPr="00682813" w:rsidRDefault="006463DB" w:rsidP="006463DB">
      <w:pPr>
        <w:widowControl w:val="0"/>
        <w:autoSpaceDE w:val="0"/>
        <w:autoSpaceDN w:val="0"/>
        <w:adjustRightInd w:val="0"/>
        <w:spacing w:after="0" w:line="240" w:lineRule="auto"/>
        <w:ind w:left="4254"/>
        <w:jc w:val="center"/>
        <w:rPr>
          <w:rFonts w:ascii="Arial" w:eastAsia="Calibri" w:hAnsi="Arial" w:cs="Times New Roman"/>
          <w:szCs w:val="20"/>
        </w:rPr>
      </w:pPr>
    </w:p>
    <w:p w14:paraId="421E5626" w14:textId="77777777" w:rsidR="006463DB" w:rsidRPr="00682813" w:rsidRDefault="006463DB" w:rsidP="006463DB">
      <w:pPr>
        <w:widowControl w:val="0"/>
        <w:autoSpaceDE w:val="0"/>
        <w:autoSpaceDN w:val="0"/>
        <w:adjustRightInd w:val="0"/>
        <w:spacing w:after="0" w:line="240" w:lineRule="auto"/>
        <w:ind w:left="4254"/>
        <w:jc w:val="center"/>
        <w:rPr>
          <w:rFonts w:ascii="Arial" w:eastAsia="Calibri" w:hAnsi="Arial" w:cs="Times New Roman"/>
          <w:szCs w:val="20"/>
        </w:rPr>
      </w:pPr>
    </w:p>
    <w:p w14:paraId="20DBC227" w14:textId="77777777" w:rsidR="006463DB" w:rsidRPr="00682813" w:rsidRDefault="007141C6" w:rsidP="006463DB">
      <w:pPr>
        <w:widowControl w:val="0"/>
        <w:autoSpaceDE w:val="0"/>
        <w:autoSpaceDN w:val="0"/>
        <w:adjustRightInd w:val="0"/>
        <w:spacing w:after="0" w:line="240" w:lineRule="auto"/>
        <w:ind w:left="4956"/>
        <w:jc w:val="center"/>
        <w:rPr>
          <w:rFonts w:ascii="Arial" w:eastAsia="Calibri" w:hAnsi="Arial" w:cs="Times New Roman"/>
          <w:bCs/>
          <w:szCs w:val="20"/>
        </w:rPr>
      </w:pPr>
      <w:sdt>
        <w:sdtPr>
          <w:rPr>
            <w:rFonts w:ascii="Arial" w:eastAsia="Calibri" w:hAnsi="Arial" w:cs="Times New Roman"/>
            <w:szCs w:val="20"/>
          </w:rPr>
          <w:alias w:val="podepisuje"/>
          <w:tag w:val="espis_podepisuje/podepisuje_pracovnik_nazev"/>
          <w:id w:val="-1766679603"/>
          <w:placeholder>
            <w:docPart w:val="75879448C02C466498C3786EFA4CBDA0"/>
          </w:placeholder>
          <w:showingPlcHdr/>
        </w:sdtPr>
        <w:sdtEndPr>
          <w:rPr>
            <w:bCs/>
          </w:rPr>
        </w:sdtEndPr>
        <w:sdtContent>
          <w:r w:rsidR="006463DB" w:rsidRPr="00682813">
            <w:rPr>
              <w:rFonts w:ascii="Arial" w:eastAsia="Calibri" w:hAnsi="Arial" w:cs="Times New Roman"/>
              <w:bCs/>
              <w:szCs w:val="20"/>
            </w:rPr>
            <w:t>MVDr. Roman Šebesta</w:t>
          </w:r>
        </w:sdtContent>
      </w:sdt>
    </w:p>
    <w:p w14:paraId="29B41D8C" w14:textId="77777777" w:rsidR="006463DB" w:rsidRPr="00682813" w:rsidRDefault="006463DB" w:rsidP="006463DB">
      <w:pPr>
        <w:spacing w:after="0" w:line="240" w:lineRule="auto"/>
        <w:ind w:left="4961"/>
        <w:jc w:val="center"/>
        <w:rPr>
          <w:rFonts w:ascii="Arial" w:hAnsi="Arial" w:cs="Arial"/>
          <w:color w:val="000000"/>
          <w:szCs w:val="20"/>
        </w:rPr>
      </w:pPr>
      <w:r w:rsidRPr="00682813">
        <w:rPr>
          <w:rFonts w:ascii="Arial" w:hAnsi="Arial" w:cs="Arial"/>
          <w:color w:val="000000"/>
          <w:szCs w:val="20"/>
        </w:rPr>
        <w:t xml:space="preserve">ředitel </w:t>
      </w:r>
      <w:sdt>
        <w:sdtPr>
          <w:rPr>
            <w:rFonts w:ascii="Arial" w:hAnsi="Arial" w:cs="Arial"/>
            <w:color w:val="000000"/>
            <w:szCs w:val="20"/>
          </w:rPr>
          <w:id w:val="842586354"/>
          <w:placeholder>
            <w:docPart w:val="231D7767DA964981A98BE5268A323D0C"/>
          </w:placeholder>
        </w:sdtPr>
        <w:sdtEndPr/>
        <w:sdtContent>
          <w:sdt>
            <w:sdtPr>
              <w:rPr>
                <w:rFonts w:ascii="Arial" w:hAnsi="Arial" w:cs="Arial"/>
                <w:color w:val="000000"/>
                <w:szCs w:val="20"/>
              </w:rPr>
              <w:id w:val="-472513243"/>
              <w:placeholder>
                <w:docPart w:val="C927F1FDBBCA4B59AB00929C9D589827"/>
              </w:placeholder>
              <w:dropDownList>
                <w:listItem w:value="Zvolte položku."/>
                <w:listItem w:displayText="Městské veterinární správy v Praze Státní veterinární správy" w:value="Městské veterinární správy v Praze Státní veterinární správy"/>
                <w:listItem w:displayText="Krajské veterinární správy Státní veterinární správy pro Jihomoravský kraj" w:value="Krajské veterinární správy Státní veterinární správy pro Jihomoravský kraj"/>
                <w:listItem w:displayText="Krajské veterinární správy Státní veterinární správy pro Jihočeský kraj" w:value="Krajské veterinární správy Státní veterinární správy pro Jihočeský kraj"/>
                <w:listItem w:displayText="Krajské veterinární správy Státní veterinární správy pro Pardubický kraj" w:value="Krajská veterinární správa Státní veterinární správy pro Pardubický kraj"/>
                <w:listItem w:displayText="Krajské veterinární správy Státní veterinární správy pro Královéhradecký kraj" w:value="Krajské veterinární správy Státní veterinární správy pro Královéhradecký kraj"/>
                <w:listItem w:displayText="Krajské veterinární správy Státní veterinární správy pro Kraj Vysočina" w:value="Krajské veterinární správy Státní veterinární správy pro Kraj Vysočina"/>
                <w:listItem w:displayText="Krajské veterinární správy Státní veterinární správy pro Karlovarský kraj" w:value="Krajské veterinární správy Státní veterinární správy pro Karlovarský kraj"/>
                <w:listItem w:displayText="Krajské veterinární správy Státní veterinární správy pro Liberecký kraj" w:value="Krajské veterinární správy Státní veterinární správy pro Liberecký kraj"/>
                <w:listItem w:displayText="Krajské veterinární správy Státní veterinární správy pro Olomoucký kraj" w:value="Krajské veterinární správy Státní veterinární správy pro Olomoucký kraj"/>
                <w:listItem w:displayText="Krajské veterinární správy Státní veterinární správy pro Plzeňský kraj" w:value="Krajské veterinární správy Státní veterinární správy pro Plzeňský kraj"/>
                <w:listItem w:displayText="Krajské veterinární správy Státní veterinární správy pro Středočeský kraj" w:value="Krajské veterinární správy Státní veterinární správy pro Středočeský kraj"/>
                <w:listItem w:displayText="Krajské veterinární správy Státní veterinární správy pro Moravskoslezský kraj" w:value="Krajské veterinární správy Státní veterinární správy pro Moravskoslezský kraj"/>
                <w:listItem w:displayText="Krajské veterinární správy Státní veterinární správy pro Ústecký kraj" w:value="Krajské veterinární správy Státní veterinární správy pro Ústecký kraj"/>
                <w:listItem w:displayText="Krajské veterinární správy Státní veterinární správy pro Zlínský kraj" w:value="Krajské veterinární správy Státní veterinární správy pro Zlínský kraj"/>
              </w:dropDownList>
            </w:sdtPr>
            <w:sdtEndPr/>
            <w:sdtContent>
              <w:r w:rsidRPr="00682813">
                <w:rPr>
                  <w:rFonts w:ascii="Arial" w:hAnsi="Arial" w:cs="Arial"/>
                  <w:color w:val="000000"/>
                  <w:szCs w:val="20"/>
                </w:rPr>
                <w:t>Krajské veterinární správy Státní veterinární správy pro Liberecký kraj</w:t>
              </w:r>
            </w:sdtContent>
          </w:sdt>
        </w:sdtContent>
      </w:sdt>
    </w:p>
    <w:p w14:paraId="7DDE535B" w14:textId="77777777" w:rsidR="006463DB" w:rsidRDefault="006463DB" w:rsidP="006463DB">
      <w:pPr>
        <w:spacing w:after="0" w:line="240" w:lineRule="auto"/>
        <w:ind w:left="4963"/>
        <w:jc w:val="center"/>
        <w:rPr>
          <w:rFonts w:ascii="Arial" w:eastAsia="Calibri" w:hAnsi="Arial" w:cs="Times New Roman"/>
          <w:bCs/>
          <w:szCs w:val="20"/>
        </w:rPr>
      </w:pPr>
      <w:r w:rsidRPr="00682813">
        <w:rPr>
          <w:rFonts w:ascii="Arial" w:eastAsia="Calibri" w:hAnsi="Arial" w:cs="Times New Roman"/>
          <w:bCs/>
          <w:szCs w:val="20"/>
        </w:rPr>
        <w:t>podepsáno elektronicky</w:t>
      </w:r>
    </w:p>
    <w:p w14:paraId="5530BF8C" w14:textId="77777777" w:rsidR="006463DB" w:rsidRDefault="006463DB" w:rsidP="006463DB">
      <w:pPr>
        <w:keepNext/>
        <w:autoSpaceDE w:val="0"/>
        <w:autoSpaceDN w:val="0"/>
        <w:adjustRightInd w:val="0"/>
        <w:spacing w:before="480" w:after="0" w:line="240" w:lineRule="auto"/>
        <w:rPr>
          <w:rFonts w:ascii="Arial" w:eastAsia="Times New Roman" w:hAnsi="Arial" w:cs="Arial"/>
          <w:b/>
          <w:bCs/>
          <w:szCs w:val="20"/>
          <w:lang w:eastAsia="cs-CZ"/>
        </w:rPr>
      </w:pPr>
    </w:p>
    <w:p w14:paraId="3B12D3D2" w14:textId="77777777" w:rsidR="00457D91" w:rsidRDefault="00457D91" w:rsidP="006463DB">
      <w:pPr>
        <w:keepNext/>
        <w:autoSpaceDE w:val="0"/>
        <w:autoSpaceDN w:val="0"/>
        <w:adjustRightInd w:val="0"/>
        <w:spacing w:before="480" w:after="0" w:line="240" w:lineRule="auto"/>
        <w:rPr>
          <w:rFonts w:ascii="Arial" w:eastAsia="Times New Roman" w:hAnsi="Arial" w:cs="Arial"/>
          <w:b/>
          <w:bCs/>
          <w:szCs w:val="20"/>
          <w:lang w:eastAsia="cs-CZ"/>
        </w:rPr>
      </w:pPr>
    </w:p>
    <w:p w14:paraId="44396966" w14:textId="77777777" w:rsidR="00457D91" w:rsidRDefault="00457D91" w:rsidP="006463DB">
      <w:pPr>
        <w:keepNext/>
        <w:autoSpaceDE w:val="0"/>
        <w:autoSpaceDN w:val="0"/>
        <w:adjustRightInd w:val="0"/>
        <w:spacing w:before="480" w:after="0" w:line="240" w:lineRule="auto"/>
        <w:rPr>
          <w:rFonts w:ascii="Arial" w:eastAsia="Times New Roman" w:hAnsi="Arial" w:cs="Arial"/>
          <w:b/>
          <w:bCs/>
          <w:szCs w:val="20"/>
          <w:lang w:eastAsia="cs-CZ"/>
        </w:rPr>
      </w:pPr>
    </w:p>
    <w:p w14:paraId="4A313081" w14:textId="5C5501F8" w:rsidR="006463DB" w:rsidRPr="00C92CCD" w:rsidRDefault="006463DB" w:rsidP="006463DB">
      <w:pPr>
        <w:keepNext/>
        <w:autoSpaceDE w:val="0"/>
        <w:autoSpaceDN w:val="0"/>
        <w:adjustRightInd w:val="0"/>
        <w:spacing w:before="480" w:after="0" w:line="240" w:lineRule="auto"/>
        <w:rPr>
          <w:rFonts w:ascii="Arial" w:eastAsia="Times New Roman" w:hAnsi="Arial" w:cs="Arial"/>
          <w:b/>
          <w:bCs/>
          <w:szCs w:val="20"/>
          <w:lang w:eastAsia="cs-CZ"/>
        </w:rPr>
      </w:pPr>
      <w:r w:rsidRPr="00C92CCD">
        <w:rPr>
          <w:rFonts w:ascii="Arial" w:eastAsia="Times New Roman" w:hAnsi="Arial" w:cs="Arial"/>
          <w:b/>
          <w:bCs/>
          <w:szCs w:val="20"/>
          <w:lang w:eastAsia="cs-CZ"/>
        </w:rPr>
        <w:t>Obdrží:</w:t>
      </w:r>
    </w:p>
    <w:p w14:paraId="5C1EAC1D" w14:textId="77777777" w:rsidR="006463DB" w:rsidRDefault="006463DB" w:rsidP="006463DB">
      <w:pPr>
        <w:pStyle w:val="Bezmezer"/>
        <w:spacing w:line="276" w:lineRule="auto"/>
        <w:jc w:val="both"/>
        <w:rPr>
          <w:rFonts w:ascii="Arial" w:hAnsi="Arial" w:cs="Arial"/>
        </w:rPr>
      </w:pPr>
      <w:r w:rsidRPr="000F7FA6">
        <w:rPr>
          <w:rFonts w:ascii="Arial" w:hAnsi="Arial" w:cs="Arial"/>
          <w:b/>
        </w:rPr>
        <w:t>Krajský úřad pro Liberecký kraj</w:t>
      </w:r>
      <w:r w:rsidRPr="000F7FA6">
        <w:rPr>
          <w:rFonts w:ascii="Arial" w:hAnsi="Arial" w:cs="Arial"/>
        </w:rPr>
        <w:t>, IČ:70891508, DS: c5kbvkw, U Jezu 642/</w:t>
      </w:r>
      <w:proofErr w:type="gramStart"/>
      <w:r w:rsidRPr="000F7FA6">
        <w:rPr>
          <w:rFonts w:ascii="Arial" w:hAnsi="Arial" w:cs="Arial"/>
        </w:rPr>
        <w:t>2a</w:t>
      </w:r>
      <w:proofErr w:type="gramEnd"/>
      <w:r w:rsidRPr="000F7FA6">
        <w:rPr>
          <w:rFonts w:ascii="Arial" w:hAnsi="Arial" w:cs="Arial"/>
        </w:rPr>
        <w:t xml:space="preserve">, 460 01 </w:t>
      </w:r>
      <w:proofErr w:type="gramStart"/>
      <w:r w:rsidRPr="000F7FA6">
        <w:rPr>
          <w:rFonts w:ascii="Arial" w:hAnsi="Arial" w:cs="Arial"/>
        </w:rPr>
        <w:t>Liberec - Liberec</w:t>
      </w:r>
      <w:proofErr w:type="gramEnd"/>
      <w:r w:rsidRPr="000F7FA6">
        <w:rPr>
          <w:rFonts w:ascii="Arial" w:hAnsi="Arial" w:cs="Arial"/>
        </w:rPr>
        <w:t xml:space="preserve"> IV-Perštýn</w:t>
      </w:r>
    </w:p>
    <w:p w14:paraId="1FBDB9EA" w14:textId="24CFEA23" w:rsidR="006463DB" w:rsidRPr="00AE207B" w:rsidRDefault="006463DB" w:rsidP="006463DB">
      <w:pPr>
        <w:pStyle w:val="Bezmezer"/>
        <w:spacing w:line="276" w:lineRule="auto"/>
        <w:jc w:val="both"/>
        <w:rPr>
          <w:rFonts w:ascii="Arial" w:hAnsi="Arial" w:cs="Arial"/>
        </w:rPr>
      </w:pPr>
      <w:r w:rsidRPr="00311117">
        <w:rPr>
          <w:rFonts w:ascii="Arial" w:hAnsi="Arial" w:cs="Arial"/>
          <w:b/>
          <w:bCs/>
        </w:rPr>
        <w:t xml:space="preserve">Obec </w:t>
      </w:r>
      <w:r>
        <w:rPr>
          <w:rFonts w:ascii="Arial" w:hAnsi="Arial" w:cs="Arial"/>
          <w:b/>
          <w:bCs/>
        </w:rPr>
        <w:t>Levínská Olešnice</w:t>
      </w:r>
      <w:r w:rsidR="00AE207B">
        <w:rPr>
          <w:rFonts w:ascii="Arial" w:hAnsi="Arial" w:cs="Arial"/>
        </w:rPr>
        <w:t>, IČ:</w:t>
      </w:r>
      <w:r w:rsidR="00AE207B" w:rsidRPr="00AE207B">
        <w:rPr>
          <w:rFonts w:ascii="Verdana" w:hAnsi="Verdana"/>
          <w:color w:val="000000"/>
          <w:sz w:val="16"/>
          <w:szCs w:val="16"/>
          <w:shd w:val="clear" w:color="auto" w:fill="E5E5E5"/>
        </w:rPr>
        <w:t xml:space="preserve"> </w:t>
      </w:r>
      <w:r w:rsidR="00AE207B" w:rsidRPr="00AE207B">
        <w:rPr>
          <w:rFonts w:ascii="Arial" w:hAnsi="Arial" w:cs="Arial"/>
        </w:rPr>
        <w:t>00854662</w:t>
      </w:r>
      <w:r w:rsidR="00AE207B">
        <w:rPr>
          <w:rFonts w:ascii="Arial" w:hAnsi="Arial" w:cs="Arial"/>
        </w:rPr>
        <w:t xml:space="preserve">, DS: </w:t>
      </w:r>
      <w:r w:rsidR="00AE207B" w:rsidRPr="00AE207B">
        <w:rPr>
          <w:rFonts w:ascii="Arial" w:hAnsi="Arial" w:cs="Arial"/>
        </w:rPr>
        <w:t>n4cbkzc</w:t>
      </w:r>
      <w:r w:rsidR="00AE207B">
        <w:rPr>
          <w:rFonts w:ascii="Arial" w:hAnsi="Arial" w:cs="Arial"/>
        </w:rPr>
        <w:t xml:space="preserve">, </w:t>
      </w:r>
      <w:r w:rsidR="00C03525" w:rsidRPr="00C03525">
        <w:rPr>
          <w:rFonts w:ascii="Arial" w:hAnsi="Arial" w:cs="Arial"/>
        </w:rPr>
        <w:t>č.p. 94, 514 01 Levínská Olešnice</w:t>
      </w:r>
    </w:p>
    <w:p w14:paraId="333C2F25" w14:textId="77777777" w:rsidR="00661489" w:rsidRDefault="00661489" w:rsidP="006463DB">
      <w:pPr>
        <w:keepNext/>
        <w:keepLines/>
        <w:tabs>
          <w:tab w:val="left" w:pos="709"/>
          <w:tab w:val="left" w:pos="5387"/>
        </w:tabs>
        <w:spacing w:before="480" w:after="0" w:line="240" w:lineRule="auto"/>
        <w:jc w:val="center"/>
        <w:outlineLvl w:val="0"/>
      </w:pPr>
    </w:p>
    <w:sectPr w:rsidR="0066148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5A573" w14:textId="77777777" w:rsidR="00461078" w:rsidRDefault="00461078" w:rsidP="00461078">
      <w:pPr>
        <w:spacing w:after="0" w:line="240" w:lineRule="auto"/>
      </w:pPr>
      <w:r>
        <w:separator/>
      </w:r>
    </w:p>
  </w:endnote>
  <w:endnote w:type="continuationSeparator" w:id="0">
    <w:p w14:paraId="5205F57F" w14:textId="77777777" w:rsidR="00461078" w:rsidRDefault="00461078"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1920081"/>
      <w:docPartObj>
        <w:docPartGallery w:val="Page Numbers (Bottom of Page)"/>
        <w:docPartUnique/>
      </w:docPartObj>
    </w:sdtPr>
    <w:sdtEndPr/>
    <w:sdtContent>
      <w:p w14:paraId="4742D36F" w14:textId="77777777" w:rsidR="00461078" w:rsidRDefault="00461078">
        <w:pPr>
          <w:pStyle w:val="Zpat"/>
          <w:jc w:val="center"/>
        </w:pPr>
        <w:r>
          <w:fldChar w:fldCharType="begin"/>
        </w:r>
        <w:r>
          <w:instrText>PAGE   \* MERGEFORMAT</w:instrText>
        </w:r>
        <w:r>
          <w:fldChar w:fldCharType="separate"/>
        </w:r>
        <w:r>
          <w:rPr>
            <w:noProof/>
          </w:rPr>
          <w:t>3</w:t>
        </w:r>
        <w:r>
          <w:fldChar w:fldCharType="end"/>
        </w:r>
      </w:p>
    </w:sdtContent>
  </w:sdt>
  <w:p w14:paraId="69B6257C" w14:textId="77777777" w:rsidR="00461078" w:rsidRDefault="004610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34656" w14:textId="77777777" w:rsidR="00461078" w:rsidRDefault="00461078" w:rsidP="00461078">
      <w:pPr>
        <w:spacing w:after="0" w:line="240" w:lineRule="auto"/>
      </w:pPr>
      <w:r>
        <w:separator/>
      </w:r>
    </w:p>
  </w:footnote>
  <w:footnote w:type="continuationSeparator" w:id="0">
    <w:p w14:paraId="25C7C7F7" w14:textId="77777777" w:rsidR="00461078" w:rsidRDefault="00461078"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A791CE9"/>
    <w:multiLevelType w:val="multilevel"/>
    <w:tmpl w:val="408229A6"/>
    <w:numStyleLink w:val="StylVcerovovPrvndek125cm3"/>
  </w:abstractNum>
  <w:abstractNum w:abstractNumId="3"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4"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648825781">
    <w:abstractNumId w:val="0"/>
  </w:num>
  <w:num w:numId="2" w16cid:durableId="5089082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47976423">
    <w:abstractNumId w:val="2"/>
    <w:lvlOverride w:ilvl="0">
      <w:lvl w:ilvl="0">
        <w:start w:val="1"/>
        <w:numFmt w:val="decimal"/>
        <w:isLgl/>
        <w:suff w:val="nothing"/>
        <w:lvlText w:val="Čl. %1"/>
        <w:lvlJc w:val="center"/>
        <w:pPr>
          <w:ind w:left="0" w:firstLine="0"/>
        </w:pPr>
        <w:rPr>
          <w:rFonts w:ascii="Arial" w:hAnsi="Arial" w:cs="Arial" w:hint="default"/>
          <w:b w:val="0"/>
          <w:i w:val="0"/>
          <w:sz w:val="22"/>
          <w:szCs w:val="22"/>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16cid:durableId="13454775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37396075">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100558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256328"/>
    <w:rsid w:val="00312826"/>
    <w:rsid w:val="00362F56"/>
    <w:rsid w:val="00457D91"/>
    <w:rsid w:val="00461078"/>
    <w:rsid w:val="004A4409"/>
    <w:rsid w:val="004E7B7F"/>
    <w:rsid w:val="00544395"/>
    <w:rsid w:val="00616664"/>
    <w:rsid w:val="006463DB"/>
    <w:rsid w:val="00660F0D"/>
    <w:rsid w:val="00661489"/>
    <w:rsid w:val="00740498"/>
    <w:rsid w:val="008E7D56"/>
    <w:rsid w:val="008F56D1"/>
    <w:rsid w:val="009066E7"/>
    <w:rsid w:val="00985923"/>
    <w:rsid w:val="00AB1E28"/>
    <w:rsid w:val="00AE207B"/>
    <w:rsid w:val="00C03525"/>
    <w:rsid w:val="00CD6C2C"/>
    <w:rsid w:val="00DC4873"/>
    <w:rsid w:val="00E0754C"/>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6FE6C"/>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 w:type="paragraph" w:customStyle="1" w:styleId="Default">
    <w:name w:val="Default"/>
    <w:rsid w:val="006463DB"/>
    <w:pPr>
      <w:autoSpaceDE w:val="0"/>
      <w:autoSpaceDN w:val="0"/>
      <w:adjustRightInd w:val="0"/>
      <w:spacing w:after="0" w:line="240" w:lineRule="auto"/>
    </w:pPr>
    <w:rPr>
      <w:rFonts w:ascii="Arial" w:hAnsi="Arial" w:cs="Arial"/>
      <w:color w:val="000000"/>
      <w:sz w:val="24"/>
      <w:szCs w:val="24"/>
    </w:rPr>
  </w:style>
  <w:style w:type="paragraph" w:styleId="Bezmezer">
    <w:name w:val="No Spacing"/>
    <w:link w:val="BezmezerChar"/>
    <w:uiPriority w:val="1"/>
    <w:qFormat/>
    <w:rsid w:val="006463DB"/>
    <w:pPr>
      <w:spacing w:after="0" w:line="240" w:lineRule="auto"/>
    </w:pPr>
  </w:style>
  <w:style w:type="character" w:customStyle="1" w:styleId="BezmezerChar">
    <w:name w:val="Bez mezer Char"/>
    <w:link w:val="Bezmezer"/>
    <w:uiPriority w:val="1"/>
    <w:locked/>
    <w:rsid w:val="006463DB"/>
  </w:style>
  <w:style w:type="paragraph" w:customStyle="1" w:styleId="Nzevlnku">
    <w:name w:val="Název článku"/>
    <w:basedOn w:val="Normln"/>
    <w:next w:val="Normln"/>
    <w:rsid w:val="006463DB"/>
    <w:pPr>
      <w:keepNext/>
      <w:spacing w:before="240" w:after="240" w:line="240" w:lineRule="auto"/>
      <w:jc w:val="center"/>
      <w:outlineLvl w:val="0"/>
    </w:pPr>
    <w:rPr>
      <w:rFonts w:ascii="Arial" w:eastAsia="Times New Roman" w:hAnsi="Arial" w:cs="Arial"/>
      <w:b/>
      <w:bCs/>
      <w:kern w:val="32"/>
      <w:sz w:val="20"/>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
      <w:docPartPr>
        <w:name w:val="8A9FED81752442D995F3BBD4ABFE1DC8"/>
        <w:category>
          <w:name w:val="Obecné"/>
          <w:gallery w:val="placeholder"/>
        </w:category>
        <w:types>
          <w:type w:val="bbPlcHdr"/>
        </w:types>
        <w:behaviors>
          <w:behavior w:val="content"/>
        </w:behaviors>
        <w:guid w:val="{6063DAD6-A7BD-430F-8345-0852DC8B43AD}"/>
      </w:docPartPr>
      <w:docPartBody>
        <w:p w:rsidR="00BC56BA" w:rsidRDefault="00BC56BA" w:rsidP="00BC56BA">
          <w:pPr>
            <w:pStyle w:val="8A9FED81752442D995F3BBD4ABFE1DC8"/>
          </w:pPr>
          <w:r w:rsidRPr="00C8446A">
            <w:rPr>
              <w:rStyle w:val="Zstupntext"/>
            </w:rPr>
            <w:t>Zvolte položku.</w:t>
          </w:r>
        </w:p>
      </w:docPartBody>
    </w:docPart>
    <w:docPart>
      <w:docPartPr>
        <w:name w:val="67DB117240764C7795D2A43881CD69E7"/>
        <w:category>
          <w:name w:val="Obecné"/>
          <w:gallery w:val="placeholder"/>
        </w:category>
        <w:types>
          <w:type w:val="bbPlcHdr"/>
        </w:types>
        <w:behaviors>
          <w:behavior w:val="content"/>
        </w:behaviors>
        <w:guid w:val="{6EC1DB53-D8F2-4E2F-8D26-76CAE25A1436}"/>
      </w:docPartPr>
      <w:docPartBody>
        <w:p w:rsidR="00BC56BA" w:rsidRDefault="00BC56BA" w:rsidP="00BC56BA">
          <w:pPr>
            <w:pStyle w:val="67DB117240764C7795D2A43881CD69E7"/>
          </w:pPr>
          <w:r w:rsidRPr="00462F9E">
            <w:rPr>
              <w:rStyle w:val="Zstupntext"/>
            </w:rPr>
            <w:t>Zvolte položku.</w:t>
          </w:r>
        </w:p>
      </w:docPartBody>
    </w:docPart>
    <w:docPart>
      <w:docPartPr>
        <w:name w:val="30944DACA72F42BB9E033AE6271C3357"/>
        <w:category>
          <w:name w:val="Obecné"/>
          <w:gallery w:val="placeholder"/>
        </w:category>
        <w:types>
          <w:type w:val="bbPlcHdr"/>
        </w:types>
        <w:behaviors>
          <w:behavior w:val="content"/>
        </w:behaviors>
        <w:guid w:val="{48D8A520-C0EA-4B2B-8C8C-F93A8A683BEF}"/>
      </w:docPartPr>
      <w:docPartBody>
        <w:p w:rsidR="00BC56BA" w:rsidRDefault="00BC56BA" w:rsidP="00BC56BA">
          <w:pPr>
            <w:pStyle w:val="30944DACA72F42BB9E033AE6271C3357"/>
          </w:pPr>
          <w:r w:rsidRPr="000745FA">
            <w:rPr>
              <w:rStyle w:val="Zstupntext"/>
            </w:rPr>
            <w:t>Zvolte položku.</w:t>
          </w:r>
        </w:p>
      </w:docPartBody>
    </w:docPart>
    <w:docPart>
      <w:docPartPr>
        <w:name w:val="381B83DFF7E34909A75B29D75F7906FB"/>
        <w:category>
          <w:name w:val="Obecné"/>
          <w:gallery w:val="placeholder"/>
        </w:category>
        <w:types>
          <w:type w:val="bbPlcHdr"/>
        </w:types>
        <w:behaviors>
          <w:behavior w:val="content"/>
        </w:behaviors>
        <w:guid w:val="{D5ECA51B-FE4E-45D6-A8FA-4A465C6DC88C}"/>
      </w:docPartPr>
      <w:docPartBody>
        <w:p w:rsidR="00BC56BA" w:rsidRDefault="00BC56BA" w:rsidP="00BC56BA">
          <w:pPr>
            <w:pStyle w:val="381B83DFF7E34909A75B29D75F7906FB"/>
          </w:pPr>
          <w:r w:rsidRPr="00515C54">
            <w:rPr>
              <w:rStyle w:val="Zstupntext"/>
              <w:i/>
              <w:highlight w:val="cyan"/>
            </w:rPr>
            <w:t>Klikněte sem a zadejte text.</w:t>
          </w:r>
        </w:p>
      </w:docPartBody>
    </w:docPart>
    <w:docPart>
      <w:docPartPr>
        <w:name w:val="75879448C02C466498C3786EFA4CBDA0"/>
        <w:category>
          <w:name w:val="Obecné"/>
          <w:gallery w:val="placeholder"/>
        </w:category>
        <w:types>
          <w:type w:val="bbPlcHdr"/>
        </w:types>
        <w:behaviors>
          <w:behavior w:val="content"/>
        </w:behaviors>
        <w:guid w:val="{736E492D-F9AE-4A82-BEF4-75E26237B332}"/>
      </w:docPartPr>
      <w:docPartBody>
        <w:p w:rsidR="00BC56BA" w:rsidRDefault="00BC56BA" w:rsidP="00BC56BA">
          <w:pPr>
            <w:pStyle w:val="75879448C02C466498C3786EFA4CBDA0"/>
          </w:pPr>
          <w:r w:rsidRPr="00280BFE">
            <w:rPr>
              <w:rStyle w:val="Zstupntext"/>
            </w:rPr>
            <w:t>Klikněte nebo klepněte sem a zadejte text.</w:t>
          </w:r>
        </w:p>
      </w:docPartBody>
    </w:docPart>
    <w:docPart>
      <w:docPartPr>
        <w:name w:val="231D7767DA964981A98BE5268A323D0C"/>
        <w:category>
          <w:name w:val="Obecné"/>
          <w:gallery w:val="placeholder"/>
        </w:category>
        <w:types>
          <w:type w:val="bbPlcHdr"/>
        </w:types>
        <w:behaviors>
          <w:behavior w:val="content"/>
        </w:behaviors>
        <w:guid w:val="{505C94D9-C783-4258-9859-37D7A091AFC1}"/>
      </w:docPartPr>
      <w:docPartBody>
        <w:p w:rsidR="00BC56BA" w:rsidRDefault="00BC56BA" w:rsidP="00BC56BA">
          <w:pPr>
            <w:pStyle w:val="231D7767DA964981A98BE5268A323D0C"/>
          </w:pPr>
          <w:r w:rsidRPr="004950E2">
            <w:rPr>
              <w:rStyle w:val="Zstupntext"/>
            </w:rPr>
            <w:t>Klikněte nebo klepněte sem a zadejte text.</w:t>
          </w:r>
        </w:p>
      </w:docPartBody>
    </w:docPart>
    <w:docPart>
      <w:docPartPr>
        <w:name w:val="C927F1FDBBCA4B59AB00929C9D589827"/>
        <w:category>
          <w:name w:val="Obecné"/>
          <w:gallery w:val="placeholder"/>
        </w:category>
        <w:types>
          <w:type w:val="bbPlcHdr"/>
        </w:types>
        <w:behaviors>
          <w:behavior w:val="content"/>
        </w:behaviors>
        <w:guid w:val="{68CFA7F0-40DA-4199-AA60-416F9F01A04A}"/>
      </w:docPartPr>
      <w:docPartBody>
        <w:p w:rsidR="00BC56BA" w:rsidRDefault="00BC56BA" w:rsidP="00BC56BA">
          <w:pPr>
            <w:pStyle w:val="C927F1FDBBCA4B59AB00929C9D589827"/>
          </w:pPr>
          <w:r w:rsidRPr="004950E2">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3A5764"/>
    <w:rsid w:val="005E611E"/>
    <w:rsid w:val="00702975"/>
    <w:rsid w:val="008F56D1"/>
    <w:rsid w:val="00985923"/>
    <w:rsid w:val="00BC56BA"/>
    <w:rsid w:val="00E075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rsid w:val="00BC56BA"/>
    <w:rPr>
      <w:color w:val="808080"/>
    </w:rPr>
  </w:style>
  <w:style w:type="paragraph" w:customStyle="1" w:styleId="AEC567BA72B2431BA210BBA91CC550D3">
    <w:name w:val="AEC567BA72B2431BA210BBA91CC550D3"/>
    <w:rsid w:val="00702975"/>
  </w:style>
  <w:style w:type="paragraph" w:customStyle="1" w:styleId="8A9FED81752442D995F3BBD4ABFE1DC8">
    <w:name w:val="8A9FED81752442D995F3BBD4ABFE1DC8"/>
    <w:rsid w:val="00BC56BA"/>
    <w:pPr>
      <w:spacing w:line="278" w:lineRule="auto"/>
    </w:pPr>
    <w:rPr>
      <w:kern w:val="2"/>
      <w:sz w:val="24"/>
      <w:szCs w:val="24"/>
      <w14:ligatures w14:val="standardContextual"/>
    </w:rPr>
  </w:style>
  <w:style w:type="paragraph" w:customStyle="1" w:styleId="67DB117240764C7795D2A43881CD69E7">
    <w:name w:val="67DB117240764C7795D2A43881CD69E7"/>
    <w:rsid w:val="00BC56BA"/>
    <w:pPr>
      <w:spacing w:line="278" w:lineRule="auto"/>
    </w:pPr>
    <w:rPr>
      <w:kern w:val="2"/>
      <w:sz w:val="24"/>
      <w:szCs w:val="24"/>
      <w14:ligatures w14:val="standardContextual"/>
    </w:rPr>
  </w:style>
  <w:style w:type="paragraph" w:customStyle="1" w:styleId="30944DACA72F42BB9E033AE6271C3357">
    <w:name w:val="30944DACA72F42BB9E033AE6271C3357"/>
    <w:rsid w:val="00BC56BA"/>
    <w:pPr>
      <w:spacing w:line="278" w:lineRule="auto"/>
    </w:pPr>
    <w:rPr>
      <w:kern w:val="2"/>
      <w:sz w:val="24"/>
      <w:szCs w:val="24"/>
      <w14:ligatures w14:val="standardContextual"/>
    </w:rPr>
  </w:style>
  <w:style w:type="paragraph" w:customStyle="1" w:styleId="381B83DFF7E34909A75B29D75F7906FB">
    <w:name w:val="381B83DFF7E34909A75B29D75F7906FB"/>
    <w:rsid w:val="00BC56BA"/>
    <w:pPr>
      <w:spacing w:line="278" w:lineRule="auto"/>
    </w:pPr>
    <w:rPr>
      <w:kern w:val="2"/>
      <w:sz w:val="24"/>
      <w:szCs w:val="24"/>
      <w14:ligatures w14:val="standardContextual"/>
    </w:rPr>
  </w:style>
  <w:style w:type="paragraph" w:customStyle="1" w:styleId="75879448C02C466498C3786EFA4CBDA0">
    <w:name w:val="75879448C02C466498C3786EFA4CBDA0"/>
    <w:rsid w:val="00BC56BA"/>
    <w:pPr>
      <w:spacing w:line="278" w:lineRule="auto"/>
    </w:pPr>
    <w:rPr>
      <w:kern w:val="2"/>
      <w:sz w:val="24"/>
      <w:szCs w:val="24"/>
      <w14:ligatures w14:val="standardContextual"/>
    </w:rPr>
  </w:style>
  <w:style w:type="paragraph" w:customStyle="1" w:styleId="231D7767DA964981A98BE5268A323D0C">
    <w:name w:val="231D7767DA964981A98BE5268A323D0C"/>
    <w:rsid w:val="00BC56BA"/>
    <w:pPr>
      <w:spacing w:line="278" w:lineRule="auto"/>
    </w:pPr>
    <w:rPr>
      <w:kern w:val="2"/>
      <w:sz w:val="24"/>
      <w:szCs w:val="24"/>
      <w14:ligatures w14:val="standardContextual"/>
    </w:rPr>
  </w:style>
  <w:style w:type="paragraph" w:customStyle="1" w:styleId="C927F1FDBBCA4B59AB00929C9D589827">
    <w:name w:val="C927F1FDBBCA4B59AB00929C9D589827"/>
    <w:rsid w:val="00BC56B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929</Words>
  <Characters>5483</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6400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MVDr. Martina Grofová</cp:lastModifiedBy>
  <cp:revision>2</cp:revision>
  <dcterms:created xsi:type="dcterms:W3CDTF">2025-06-10T09:05:00Z</dcterms:created>
  <dcterms:modified xsi:type="dcterms:W3CDTF">2025-06-10T09:05:00Z</dcterms:modified>
</cp:coreProperties>
</file>