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60" w:type="dxa"/>
        <w:tblInd w:w="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0"/>
        <w:gridCol w:w="6860"/>
        <w:gridCol w:w="960"/>
      </w:tblGrid>
      <w:tr w:rsidR="004F4FB8" w:rsidRPr="006C7C87" w14:paraId="5FBF2C96" w14:textId="77777777" w:rsidTr="00D6644A">
        <w:trPr>
          <w:trHeight w:val="409"/>
        </w:trPr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46BA3" w14:textId="77777777" w:rsidR="004F4FB8" w:rsidRPr="006C7C87" w:rsidRDefault="004F4FB8" w:rsidP="00D6644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6C7C87">
              <w:rPr>
                <w:rFonts w:ascii="Arial" w:eastAsia="Songti SC" w:hAnsi="Arial" w:cs="Arial"/>
                <w:color w:val="000000"/>
                <w:kern w:val="3"/>
                <w:lang w:eastAsia="zh-CN" w:bidi="hi-IN"/>
                <w14:ligatures w14:val="none"/>
              </w:rPr>
              <w:t> </w:t>
            </w:r>
            <w:r w:rsidRPr="006C7C87">
              <w:rPr>
                <w:rFonts w:ascii="Arial" w:eastAsia="Songti SC" w:hAnsi="Arial" w:cs="Arial"/>
                <w:noProof/>
                <w:kern w:val="3"/>
                <w:sz w:val="24"/>
                <w:szCs w:val="24"/>
                <w:lang w:eastAsia="zh-CN" w:bidi="hi-IN"/>
                <w14:ligatures w14:val="none"/>
              </w:rPr>
              <w:drawing>
                <wp:inline distT="0" distB="0" distL="0" distR="0" wp14:anchorId="77F8527D" wp14:editId="0C816F10">
                  <wp:extent cx="638178" cy="676271"/>
                  <wp:effectExtent l="0" t="0" r="9522" b="0"/>
                  <wp:docPr id="632610222" name="Obrázek 1" descr="C:\Users\stecova\Documents\znak obce\2014\STARÝ JIČÍN znak BARVA 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8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F2284C" w14:textId="77777777" w:rsidR="004F4FB8" w:rsidRPr="006C7C87" w:rsidRDefault="004F4FB8" w:rsidP="00D6644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3"/>
                <w:sz w:val="28"/>
                <w:szCs w:val="28"/>
                <w:lang w:eastAsia="zh-CN" w:bidi="hi-IN"/>
                <w14:ligatures w14:val="none"/>
              </w:rPr>
            </w:pPr>
            <w:r w:rsidRPr="006C7C87">
              <w:rPr>
                <w:rFonts w:ascii="Arial" w:eastAsia="Songti SC" w:hAnsi="Arial" w:cs="Arial"/>
                <w:b/>
                <w:bCs/>
                <w:color w:val="000000"/>
                <w:kern w:val="3"/>
                <w:sz w:val="28"/>
                <w:szCs w:val="28"/>
                <w:lang w:eastAsia="zh-CN" w:bidi="hi-IN"/>
                <w14:ligatures w14:val="none"/>
              </w:rPr>
              <w:t>Obec Starý Jičín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0F4E1" w14:textId="77777777" w:rsidR="004F4FB8" w:rsidRPr="006C7C87" w:rsidRDefault="004F4FB8" w:rsidP="00D6644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3"/>
                <w:sz w:val="28"/>
                <w:szCs w:val="28"/>
                <w:lang w:eastAsia="zh-CN" w:bidi="hi-IN"/>
                <w14:ligatures w14:val="none"/>
              </w:rPr>
            </w:pPr>
          </w:p>
        </w:tc>
      </w:tr>
      <w:tr w:rsidR="004F4FB8" w:rsidRPr="006C7C87" w14:paraId="7B18A43E" w14:textId="77777777" w:rsidTr="004F4FB8">
        <w:trPr>
          <w:trHeight w:val="549"/>
        </w:trPr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1E4FF5" w14:textId="77777777" w:rsidR="004F4FB8" w:rsidRPr="006C7C87" w:rsidRDefault="004F4FB8" w:rsidP="00D664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ongti SC" w:hAnsi="Arial" w:cs="Arial"/>
                <w:color w:val="000000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6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E3F32" w14:textId="77777777" w:rsidR="004F4FB8" w:rsidRPr="006C7C87" w:rsidRDefault="004F4FB8" w:rsidP="00D6644A">
            <w:pPr>
              <w:suppressAutoHyphens/>
              <w:autoSpaceDN w:val="0"/>
              <w:spacing w:before="240" w:after="0" w:line="36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3"/>
                <w:sz w:val="28"/>
                <w:szCs w:val="28"/>
                <w:lang w:eastAsia="zh-CN" w:bidi="hi-IN"/>
                <w14:ligatures w14:val="none"/>
              </w:rPr>
            </w:pPr>
            <w:r w:rsidRPr="006C7C87">
              <w:rPr>
                <w:rFonts w:ascii="Arial" w:eastAsia="Songti SC" w:hAnsi="Arial" w:cs="Arial"/>
                <w:color w:val="000000"/>
                <w:kern w:val="3"/>
                <w:sz w:val="28"/>
                <w:szCs w:val="28"/>
                <w:lang w:eastAsia="zh-CN" w:bidi="hi-IN"/>
                <w14:ligatures w14:val="none"/>
              </w:rPr>
              <w:t>Zastupitelstvo obce Starý Jičín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B4F29" w14:textId="77777777" w:rsidR="004F4FB8" w:rsidRPr="006C7C87" w:rsidRDefault="004F4FB8" w:rsidP="00D664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ongti SC" w:hAnsi="Arial" w:cs="Arial"/>
                <w:color w:val="000000"/>
                <w:kern w:val="3"/>
                <w:sz w:val="28"/>
                <w:szCs w:val="28"/>
                <w:lang w:eastAsia="zh-CN" w:bidi="hi-IN"/>
                <w14:ligatures w14:val="none"/>
              </w:rPr>
            </w:pPr>
          </w:p>
        </w:tc>
      </w:tr>
    </w:tbl>
    <w:p w14:paraId="7B61E23E" w14:textId="77777777" w:rsidR="004F4FB8" w:rsidRPr="006C7C87" w:rsidRDefault="004F4FB8" w:rsidP="004F4FB8">
      <w:pPr>
        <w:suppressAutoHyphens/>
        <w:overflowPunct w:val="0"/>
        <w:autoSpaceDE w:val="0"/>
        <w:autoSpaceDN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796A2D26" w14:textId="77777777" w:rsidR="004F4FB8" w:rsidRDefault="004F4FB8" w:rsidP="004F4FB8">
      <w:pPr>
        <w:suppressAutoHyphens/>
        <w:autoSpaceDN w:val="0"/>
        <w:spacing w:line="240" w:lineRule="auto"/>
        <w:jc w:val="center"/>
        <w:textAlignment w:val="baseline"/>
        <w:rPr>
          <w:rFonts w:ascii="Arial" w:eastAsia="Songti SC" w:hAnsi="Arial" w:cs="Arial"/>
          <w:b/>
          <w:kern w:val="3"/>
          <w:sz w:val="24"/>
          <w:szCs w:val="24"/>
          <w:lang w:eastAsia="zh-CN" w:bidi="hi-IN"/>
          <w14:ligatures w14:val="none"/>
        </w:rPr>
      </w:pPr>
      <w:r w:rsidRPr="006C7C87">
        <w:rPr>
          <w:rFonts w:ascii="Arial" w:eastAsia="Songti SC" w:hAnsi="Arial" w:cs="Arial"/>
          <w:b/>
          <w:kern w:val="3"/>
          <w:sz w:val="24"/>
          <w:szCs w:val="24"/>
          <w:lang w:eastAsia="zh-CN" w:bidi="hi-IN"/>
          <w14:ligatures w14:val="none"/>
        </w:rPr>
        <w:softHyphen/>
        <w:t>OBECNĚ ZÁVAZNÁ VYHLÁŠKA OBCE STARÝ JIČÍN</w:t>
      </w:r>
      <w:r w:rsidRPr="004F4FB8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,</w:t>
      </w:r>
    </w:p>
    <w:p w14:paraId="3A22F972" w14:textId="3D512B41" w:rsidR="004F4FB8" w:rsidRPr="004F4FB8" w:rsidRDefault="004F4FB8" w:rsidP="004F4FB8">
      <w:pPr>
        <w:suppressAutoHyphens/>
        <w:autoSpaceDN w:val="0"/>
        <w:spacing w:line="240" w:lineRule="auto"/>
        <w:jc w:val="center"/>
        <w:textAlignment w:val="baseline"/>
        <w:rPr>
          <w:rFonts w:ascii="Arial" w:eastAsia="Songti SC" w:hAnsi="Arial" w:cs="Arial"/>
          <w:b/>
          <w:kern w:val="3"/>
          <w:sz w:val="24"/>
          <w:szCs w:val="24"/>
          <w:lang w:eastAsia="zh-CN" w:bidi="hi-IN"/>
          <w14:ligatures w14:val="none"/>
        </w:rPr>
      </w:pPr>
      <w:r w:rsidRPr="004F4FB8">
        <w:rPr>
          <w:rFonts w:ascii="Arial" w:eastAsia="Times New Roman" w:hAnsi="Arial" w:cs="Arial"/>
          <w:b/>
          <w:caps/>
          <w:kern w:val="0"/>
          <w:sz w:val="24"/>
          <w:szCs w:val="24"/>
          <w:lang w:eastAsia="cs-CZ"/>
          <w14:ligatures w14:val="none"/>
        </w:rPr>
        <w:t>kterou se stanovují pravidla pro pohyb psů na veřejném prostranství v obci</w:t>
      </w:r>
      <w:r w:rsidRPr="004F4FB8">
        <w:rPr>
          <w:rFonts w:ascii="Arial" w:eastAsia="Times New Roman" w:hAnsi="Arial" w:cs="Arial"/>
          <w:b/>
          <w:caps/>
          <w:color w:val="000000"/>
          <w:kern w:val="0"/>
          <w:lang w:eastAsia="cs-CZ"/>
          <w14:ligatures w14:val="none"/>
        </w:rPr>
        <w:t xml:space="preserve"> Starý Jičín</w:t>
      </w:r>
    </w:p>
    <w:p w14:paraId="6AC86560" w14:textId="0D8F88D5" w:rsidR="004F4FB8" w:rsidRPr="004F4FB8" w:rsidRDefault="004F4FB8" w:rsidP="004F4FB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F4FB8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Zastupitelstvo obce Starý Jičín se na svém zasedání dne </w:t>
      </w:r>
      <w:r w:rsidR="00472A7B">
        <w:rPr>
          <w:rFonts w:ascii="Arial" w:eastAsia="Times New Roman" w:hAnsi="Arial" w:cs="Arial"/>
          <w:kern w:val="0"/>
          <w:lang w:eastAsia="cs-CZ"/>
          <w14:ligatures w14:val="none"/>
        </w:rPr>
        <w:t>11.09.2024</w:t>
      </w:r>
      <w:r w:rsidRPr="004F4FB8">
        <w:rPr>
          <w:rFonts w:ascii="Arial" w:eastAsia="Times New Roman" w:hAnsi="Arial" w:cs="Arial"/>
          <w:kern w:val="0"/>
          <w:lang w:eastAsia="cs-CZ"/>
          <w14:ligatures w14:val="none"/>
        </w:rPr>
        <w:t xml:space="preserve"> usnesením č. </w:t>
      </w:r>
      <w:r w:rsidR="00472A7B">
        <w:rPr>
          <w:rFonts w:ascii="Arial" w:eastAsia="Times New Roman" w:hAnsi="Arial" w:cs="Arial"/>
          <w:kern w:val="0"/>
          <w:lang w:eastAsia="cs-CZ"/>
          <w14:ligatures w14:val="none"/>
        </w:rPr>
        <w:t>11</w:t>
      </w:r>
      <w:r w:rsidRPr="004F4FB8">
        <w:rPr>
          <w:rFonts w:ascii="Arial" w:eastAsia="Times New Roman" w:hAnsi="Arial" w:cs="Arial"/>
          <w:kern w:val="0"/>
          <w:lang w:eastAsia="cs-CZ"/>
          <w14:ligatures w14:val="none"/>
        </w:rPr>
        <w:t xml:space="preserve"> usneslo vydat na základě ustanovení § 24 odst. 2 zákona č. 246/1992 Sb., na ochranu zvířat proti týrání, ve znění pozdějších předpisů, a v souladu s ustanovením § 10 písm. </w:t>
      </w:r>
      <w:r w:rsidR="00E335EB" w:rsidRPr="005E6A94">
        <w:rPr>
          <w:rFonts w:ascii="Arial" w:eastAsia="Times New Roman" w:hAnsi="Arial" w:cs="Arial"/>
          <w:kern w:val="0"/>
          <w:lang w:eastAsia="cs-CZ"/>
          <w14:ligatures w14:val="none"/>
        </w:rPr>
        <w:t xml:space="preserve">a), </w:t>
      </w:r>
      <w:r w:rsidRPr="004F4FB8">
        <w:rPr>
          <w:rFonts w:ascii="Arial" w:eastAsia="Times New Roman" w:hAnsi="Arial" w:cs="Arial"/>
          <w:kern w:val="0"/>
          <w:lang w:eastAsia="cs-CZ"/>
          <w14:ligatures w14:val="none"/>
        </w:rPr>
        <w:t>c) a d), § 35 a</w:t>
      </w:r>
      <w:r w:rsidR="00E335EB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4F4FB8">
        <w:rPr>
          <w:rFonts w:ascii="Arial" w:eastAsia="Times New Roman" w:hAnsi="Arial" w:cs="Arial"/>
          <w:kern w:val="0"/>
          <w:lang w:eastAsia="cs-CZ"/>
          <w14:ligatures w14:val="none"/>
        </w:rPr>
        <w:t>§ 84 odst. 2 písm. h) zákona č. 128/2000 Sb., o obcích (obecní zřízení), ve znění pozdějších předpisů, tuto obecně závaznou vyhlášku:</w:t>
      </w:r>
    </w:p>
    <w:p w14:paraId="24E60159" w14:textId="77777777" w:rsidR="004F4FB8" w:rsidRPr="004F4FB8" w:rsidRDefault="004F4FB8" w:rsidP="004F4FB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F4FB8">
        <w:rPr>
          <w:rFonts w:ascii="Arial" w:eastAsia="Times New Roman" w:hAnsi="Arial" w:cs="Arial"/>
          <w:b/>
          <w:kern w:val="0"/>
          <w:lang w:eastAsia="cs-CZ"/>
          <w14:ligatures w14:val="none"/>
        </w:rPr>
        <w:t>Čl. 1</w:t>
      </w:r>
    </w:p>
    <w:p w14:paraId="26CE7559" w14:textId="77777777" w:rsidR="004F4FB8" w:rsidRPr="004F4FB8" w:rsidRDefault="004F4FB8" w:rsidP="004F4FB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F4FB8">
        <w:rPr>
          <w:rFonts w:ascii="Arial" w:eastAsia="Times New Roman" w:hAnsi="Arial" w:cs="Arial"/>
          <w:b/>
          <w:kern w:val="0"/>
          <w:lang w:eastAsia="cs-CZ"/>
          <w14:ligatures w14:val="none"/>
        </w:rPr>
        <w:t>Pravidla pro pohyb psů na veřejném prostranství</w:t>
      </w:r>
    </w:p>
    <w:p w14:paraId="59788BC8" w14:textId="77777777" w:rsidR="004F4FB8" w:rsidRPr="004F4FB8" w:rsidRDefault="004F4FB8" w:rsidP="004F4FB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noProof/>
          <w:kern w:val="0"/>
          <w:lang w:eastAsia="cs-CZ"/>
          <w14:ligatures w14:val="none"/>
        </w:rPr>
      </w:pPr>
      <w:r w:rsidRPr="004F4FB8">
        <w:rPr>
          <w:rFonts w:ascii="Arial" w:eastAsia="Times New Roman" w:hAnsi="Arial" w:cs="Arial"/>
          <w:noProof/>
          <w:kern w:val="0"/>
          <w:lang w:eastAsia="cs-CZ"/>
          <w14:ligatures w14:val="none"/>
        </w:rPr>
        <w:t>Stanovují se následující pravidla pro pohyb psů na veřejném prostranství:</w:t>
      </w:r>
      <w:r w:rsidRPr="004F4FB8">
        <w:rPr>
          <w:rFonts w:ascii="Arial" w:eastAsia="Times New Roman" w:hAnsi="Arial" w:cs="Arial"/>
          <w:noProof/>
          <w:kern w:val="0"/>
          <w:vertAlign w:val="superscript"/>
          <w:lang w:eastAsia="cs-CZ"/>
          <w14:ligatures w14:val="none"/>
        </w:rPr>
        <w:footnoteReference w:customMarkFollows="1" w:id="1"/>
        <w:t>1)</w:t>
      </w:r>
      <w:r w:rsidRPr="004F4FB8">
        <w:rPr>
          <w:rFonts w:ascii="Arial" w:eastAsia="Times New Roman" w:hAnsi="Arial" w:cs="Arial"/>
          <w:noProof/>
          <w:kern w:val="0"/>
          <w:lang w:eastAsia="cs-CZ"/>
          <w14:ligatures w14:val="none"/>
        </w:rPr>
        <w:t xml:space="preserve"> </w:t>
      </w:r>
    </w:p>
    <w:p w14:paraId="00975732" w14:textId="77777777" w:rsidR="004F4FB8" w:rsidRPr="004F4FB8" w:rsidRDefault="004F4FB8" w:rsidP="004F4FB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noProof/>
          <w:kern w:val="0"/>
          <w:lang w:eastAsia="cs-CZ"/>
          <w14:ligatures w14:val="none"/>
        </w:rPr>
      </w:pPr>
      <w:r w:rsidRPr="004F4FB8">
        <w:rPr>
          <w:rFonts w:ascii="Arial" w:eastAsia="Times New Roman" w:hAnsi="Arial" w:cs="Arial"/>
          <w:noProof/>
          <w:kern w:val="0"/>
          <w:lang w:eastAsia="cs-CZ"/>
          <w14:ligatures w14:val="none"/>
        </w:rPr>
        <w:t>na veřejných prostranstvích v zastavěném území obce je možný pohyb psů pouze na vodítku, pes musí být veden na vodítku tak, aby se nemohl dostat do kontaktu s jinými osobami, ostatními psi či jinými zvířaty pohybujícími se na veřejném prostranství,</w:t>
      </w:r>
    </w:p>
    <w:p w14:paraId="48F8BCFB" w14:textId="77777777" w:rsidR="004F4FB8" w:rsidRPr="004F4FB8" w:rsidRDefault="004F4FB8" w:rsidP="004F4FB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noProof/>
          <w:kern w:val="0"/>
          <w:lang w:eastAsia="cs-CZ"/>
          <w14:ligatures w14:val="none"/>
        </w:rPr>
      </w:pPr>
      <w:r w:rsidRPr="004F4FB8">
        <w:rPr>
          <w:rFonts w:ascii="Arial" w:eastAsia="Times New Roman" w:hAnsi="Arial" w:cs="Arial"/>
          <w:noProof/>
          <w:kern w:val="0"/>
          <w:lang w:eastAsia="cs-CZ"/>
          <w14:ligatures w14:val="none"/>
        </w:rPr>
        <w:t>na veřejných prostranstvích v zastavěném území obce se zakazuje výcvik psů,</w:t>
      </w:r>
    </w:p>
    <w:p w14:paraId="0976BC49" w14:textId="5D487707" w:rsidR="004F4FB8" w:rsidRPr="00B11603" w:rsidRDefault="004F4FB8" w:rsidP="004F4FB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noProof/>
          <w:color w:val="FF0000"/>
          <w:kern w:val="0"/>
          <w:lang w:eastAsia="cs-CZ"/>
          <w14:ligatures w14:val="none"/>
        </w:rPr>
      </w:pPr>
      <w:r w:rsidRPr="004F4FB8">
        <w:rPr>
          <w:rFonts w:ascii="Arial" w:eastAsia="Times New Roman" w:hAnsi="Arial" w:cs="Arial"/>
          <w:noProof/>
          <w:kern w:val="0"/>
          <w:lang w:eastAsia="cs-CZ"/>
          <w14:ligatures w14:val="none"/>
        </w:rPr>
        <w:t>je zakázáno vstupovat se psy a vodit psy na dětská hřiště, pískoviště, sportovní a fotbalové plochy</w:t>
      </w:r>
      <w:r w:rsidR="005E6A94">
        <w:rPr>
          <w:rFonts w:ascii="Arial" w:eastAsia="Times New Roman" w:hAnsi="Arial" w:cs="Arial"/>
          <w:noProof/>
          <w:kern w:val="0"/>
          <w:lang w:eastAsia="cs-CZ"/>
          <w14:ligatures w14:val="none"/>
        </w:rPr>
        <w:t>,</w:t>
      </w:r>
    </w:p>
    <w:p w14:paraId="2B21E5F5" w14:textId="7365854A" w:rsidR="004F4FB8" w:rsidRPr="004F4FB8" w:rsidRDefault="004F4FB8" w:rsidP="004F4FB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noProof/>
          <w:kern w:val="0"/>
          <w:lang w:eastAsia="cs-CZ"/>
          <w14:ligatures w14:val="none"/>
        </w:rPr>
      </w:pPr>
      <w:r w:rsidRPr="004F4FB8">
        <w:rPr>
          <w:rFonts w:ascii="Arial" w:eastAsia="Times New Roman" w:hAnsi="Arial" w:cs="Arial"/>
          <w:noProof/>
          <w:kern w:val="0"/>
          <w:lang w:eastAsia="cs-CZ"/>
          <w14:ligatures w14:val="none"/>
        </w:rPr>
        <w:t>zakazuje se ponechat uvázanéh</w:t>
      </w:r>
      <w:r w:rsidR="00B11603" w:rsidRPr="005E6A94">
        <w:rPr>
          <w:rFonts w:ascii="Arial" w:eastAsia="Times New Roman" w:hAnsi="Arial" w:cs="Arial"/>
          <w:noProof/>
          <w:kern w:val="0"/>
          <w:lang w:eastAsia="cs-CZ"/>
          <w14:ligatures w14:val="none"/>
        </w:rPr>
        <w:t>o</w:t>
      </w:r>
      <w:r w:rsidRPr="004F4FB8">
        <w:rPr>
          <w:rFonts w:ascii="Arial" w:eastAsia="Times New Roman" w:hAnsi="Arial" w:cs="Arial"/>
          <w:noProof/>
          <w:kern w:val="0"/>
          <w:lang w:eastAsia="cs-CZ"/>
          <w14:ligatures w14:val="none"/>
        </w:rPr>
        <w:t xml:space="preserve"> psa při vstupu </w:t>
      </w:r>
      <w:r w:rsidRPr="005E6A94">
        <w:rPr>
          <w:rFonts w:ascii="Arial" w:eastAsia="Times New Roman" w:hAnsi="Arial" w:cs="Arial"/>
          <w:noProof/>
          <w:kern w:val="0"/>
          <w:lang w:eastAsia="cs-CZ"/>
          <w14:ligatures w14:val="none"/>
        </w:rPr>
        <w:t>do veřejně přístupných objektů</w:t>
      </w:r>
      <w:r w:rsidR="002736C6" w:rsidRPr="005E6A94">
        <w:rPr>
          <w:rFonts w:ascii="Arial" w:eastAsia="Times New Roman" w:hAnsi="Arial" w:cs="Arial"/>
          <w:noProof/>
          <w:kern w:val="0"/>
          <w:lang w:eastAsia="cs-CZ"/>
          <w14:ligatures w14:val="none"/>
        </w:rPr>
        <w:t xml:space="preserve"> </w:t>
      </w:r>
      <w:r w:rsidR="005E6A94" w:rsidRPr="005E6A94">
        <w:rPr>
          <w:rFonts w:ascii="Arial" w:eastAsia="Times New Roman" w:hAnsi="Arial" w:cs="Arial"/>
          <w:noProof/>
          <w:kern w:val="0"/>
          <w:lang w:eastAsia="cs-CZ"/>
          <w14:ligatures w14:val="none"/>
        </w:rPr>
        <w:t>(</w:t>
      </w:r>
      <w:r w:rsidR="005E6A94" w:rsidRPr="005E6A94">
        <w:rPr>
          <w:rFonts w:ascii="Arial" w:hAnsi="Arial" w:cs="Arial"/>
        </w:rPr>
        <w:t xml:space="preserve">pošta, obecní úřad, školská zařízení, </w:t>
      </w:r>
      <w:r w:rsidR="009A5E39">
        <w:rPr>
          <w:rFonts w:ascii="Arial" w:hAnsi="Arial" w:cs="Arial"/>
        </w:rPr>
        <w:t>ordinace lékaře</w:t>
      </w:r>
      <w:r w:rsidR="005E6A94" w:rsidRPr="005E6A94">
        <w:rPr>
          <w:rFonts w:ascii="Arial" w:hAnsi="Arial" w:cs="Arial"/>
        </w:rPr>
        <w:t>)</w:t>
      </w:r>
      <w:r w:rsidRPr="005E6A94">
        <w:rPr>
          <w:rFonts w:ascii="Arial" w:eastAsia="Times New Roman" w:hAnsi="Arial" w:cs="Arial"/>
          <w:noProof/>
          <w:color w:val="FF0000"/>
          <w:kern w:val="0"/>
          <w:sz w:val="20"/>
          <w:szCs w:val="20"/>
          <w:lang w:eastAsia="cs-CZ"/>
          <w14:ligatures w14:val="none"/>
        </w:rPr>
        <w:t xml:space="preserve"> </w:t>
      </w:r>
      <w:r w:rsidRPr="004F4FB8">
        <w:rPr>
          <w:rFonts w:ascii="Arial" w:eastAsia="Times New Roman" w:hAnsi="Arial" w:cs="Arial"/>
          <w:noProof/>
          <w:kern w:val="0"/>
          <w:lang w:eastAsia="cs-CZ"/>
          <w14:ligatures w14:val="none"/>
        </w:rPr>
        <w:t>tak, aby pes omezoval nebo ohrožoval přicházající nebo odcházející osoby,</w:t>
      </w:r>
    </w:p>
    <w:p w14:paraId="4E7FACA3" w14:textId="77777777" w:rsidR="004F4FB8" w:rsidRPr="004F4FB8" w:rsidRDefault="004F4FB8" w:rsidP="004F4FB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noProof/>
          <w:kern w:val="0"/>
          <w:lang w:eastAsia="cs-CZ"/>
          <w14:ligatures w14:val="none"/>
        </w:rPr>
      </w:pPr>
      <w:r w:rsidRPr="004F4FB8">
        <w:rPr>
          <w:rFonts w:ascii="Arial" w:eastAsia="Times New Roman" w:hAnsi="Arial" w:cs="Arial"/>
          <w:iCs/>
          <w:noProof/>
          <w:kern w:val="0"/>
          <w:lang w:eastAsia="cs-CZ"/>
          <w14:ligatures w14:val="none"/>
        </w:rPr>
        <w:t>psí exkrementy zanechané na veřejném prostranství musí být neprodleně odklizeny.</w:t>
      </w:r>
    </w:p>
    <w:p w14:paraId="130ED1BE" w14:textId="77777777" w:rsidR="004F4FB8" w:rsidRPr="004F4FB8" w:rsidRDefault="004F4FB8" w:rsidP="004F4FB8">
      <w:pPr>
        <w:widowControl w:val="0"/>
        <w:spacing w:after="0" w:line="240" w:lineRule="auto"/>
        <w:ind w:left="794"/>
        <w:jc w:val="both"/>
        <w:rPr>
          <w:rFonts w:ascii="Arial" w:eastAsia="Times New Roman" w:hAnsi="Arial" w:cs="Arial"/>
          <w:noProof/>
          <w:kern w:val="0"/>
          <w:lang w:eastAsia="cs-CZ"/>
          <w14:ligatures w14:val="none"/>
        </w:rPr>
      </w:pPr>
    </w:p>
    <w:p w14:paraId="3A912869" w14:textId="77777777" w:rsidR="004F4FB8" w:rsidRPr="004F4FB8" w:rsidRDefault="004F4FB8" w:rsidP="004F4FB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noProof/>
          <w:kern w:val="0"/>
          <w:lang w:eastAsia="cs-CZ"/>
          <w14:ligatures w14:val="none"/>
        </w:rPr>
      </w:pPr>
      <w:r w:rsidRPr="004F4FB8">
        <w:rPr>
          <w:rFonts w:ascii="Arial" w:eastAsia="Times New Roman" w:hAnsi="Arial" w:cs="Arial"/>
          <w:noProof/>
          <w:kern w:val="0"/>
          <w:lang w:eastAsia="cs-CZ"/>
          <w14:ligatures w14:val="none"/>
        </w:rPr>
        <w:t xml:space="preserve">Splnění povinností stanovených v odst. 1 zajišťuje fyzická osoba, která má psa </w:t>
      </w:r>
      <w:r w:rsidRPr="004F4FB8">
        <w:rPr>
          <w:rFonts w:ascii="Arial" w:eastAsia="Times New Roman" w:hAnsi="Arial" w:cs="Arial"/>
          <w:noProof/>
          <w:kern w:val="0"/>
          <w:lang w:eastAsia="cs-CZ"/>
          <w14:ligatures w14:val="none"/>
        </w:rPr>
        <w:br/>
        <w:t>na veřejném prostranství pod kontrolou či dohledem</w:t>
      </w:r>
      <w:r w:rsidRPr="004F4FB8">
        <w:rPr>
          <w:rFonts w:ascii="Arial" w:eastAsia="Times New Roman" w:hAnsi="Arial" w:cs="Arial"/>
          <w:noProof/>
          <w:kern w:val="0"/>
          <w:vertAlign w:val="superscript"/>
          <w:lang w:eastAsia="cs-CZ"/>
          <w14:ligatures w14:val="none"/>
        </w:rPr>
        <w:footnoteReference w:customMarkFollows="1" w:id="2"/>
        <w:t>2)</w:t>
      </w:r>
      <w:r w:rsidRPr="004F4FB8">
        <w:rPr>
          <w:rFonts w:ascii="Arial" w:eastAsia="Times New Roman" w:hAnsi="Arial" w:cs="Arial"/>
          <w:noProof/>
          <w:kern w:val="0"/>
          <w:lang w:eastAsia="cs-CZ"/>
          <w14:ligatures w14:val="none"/>
        </w:rPr>
        <w:t xml:space="preserve">. </w:t>
      </w:r>
    </w:p>
    <w:p w14:paraId="30D1629E" w14:textId="0B57BDBD" w:rsidR="004F4FB8" w:rsidRDefault="004F4FB8" w:rsidP="004F4FB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noProof/>
          <w:kern w:val="0"/>
          <w:lang w:eastAsia="cs-CZ"/>
          <w14:ligatures w14:val="none"/>
        </w:rPr>
      </w:pPr>
      <w:r w:rsidRPr="004F4FB8">
        <w:rPr>
          <w:rFonts w:ascii="Arial" w:eastAsia="Times New Roman" w:hAnsi="Arial" w:cs="Arial"/>
          <w:noProof/>
          <w:kern w:val="0"/>
          <w:lang w:eastAsia="cs-CZ"/>
          <w14:ligatures w14:val="none"/>
        </w:rPr>
        <w:t xml:space="preserve">Pravidla stanovená v odst. 1 písm. a) až c) se nevztahují na psy služební, záchranářské při výkonlu služby záchranných prací, na psy speciálně vycvičené jako průvodce zdravotně postižených osob při jejich použití dle zvláštních právních předpisů </w:t>
      </w:r>
      <w:r w:rsidRPr="004F4FB8">
        <w:rPr>
          <w:rFonts w:ascii="Arial" w:eastAsia="Times New Roman" w:hAnsi="Arial" w:cs="Arial"/>
          <w:noProof/>
          <w:kern w:val="0"/>
          <w:vertAlign w:val="superscript"/>
          <w:lang w:eastAsia="cs-CZ"/>
          <w14:ligatures w14:val="none"/>
        </w:rPr>
        <w:t>3)</w:t>
      </w:r>
      <w:r w:rsidRPr="004F4FB8">
        <w:rPr>
          <w:rFonts w:ascii="Arial" w:eastAsia="Times New Roman" w:hAnsi="Arial" w:cs="Arial"/>
          <w:noProof/>
          <w:kern w:val="0"/>
          <w:lang w:eastAsia="cs-CZ"/>
          <w14:ligatures w14:val="none"/>
        </w:rPr>
        <w:t xml:space="preserve">. </w:t>
      </w:r>
    </w:p>
    <w:p w14:paraId="410A663B" w14:textId="77777777" w:rsidR="004F4FB8" w:rsidRPr="004F4FB8" w:rsidRDefault="004F4FB8" w:rsidP="004F4FB8">
      <w:pPr>
        <w:widowControl w:val="0"/>
        <w:spacing w:after="0" w:line="240" w:lineRule="auto"/>
        <w:ind w:left="397"/>
        <w:jc w:val="both"/>
        <w:rPr>
          <w:rFonts w:ascii="Arial" w:eastAsia="Times New Roman" w:hAnsi="Arial" w:cs="Arial"/>
          <w:noProof/>
          <w:kern w:val="0"/>
          <w:lang w:eastAsia="cs-CZ"/>
          <w14:ligatures w14:val="none"/>
        </w:rPr>
      </w:pPr>
    </w:p>
    <w:p w14:paraId="6BC11373" w14:textId="77777777" w:rsidR="004F4FB8" w:rsidRPr="004F4FB8" w:rsidRDefault="004F4FB8" w:rsidP="004F4FB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F4FB8">
        <w:rPr>
          <w:rFonts w:ascii="Arial" w:eastAsia="Times New Roman" w:hAnsi="Arial" w:cs="Arial"/>
          <w:b/>
          <w:kern w:val="0"/>
          <w:lang w:eastAsia="cs-CZ"/>
          <w14:ligatures w14:val="none"/>
        </w:rPr>
        <w:t>Čl. 2</w:t>
      </w:r>
    </w:p>
    <w:p w14:paraId="69140AA0" w14:textId="77777777" w:rsidR="004F4FB8" w:rsidRPr="004F4FB8" w:rsidRDefault="004F4FB8" w:rsidP="004F4FB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F4FB8">
        <w:rPr>
          <w:rFonts w:ascii="Arial" w:eastAsia="Times New Roman" w:hAnsi="Arial" w:cs="Arial"/>
          <w:b/>
          <w:kern w:val="0"/>
          <w:lang w:eastAsia="cs-CZ"/>
          <w14:ligatures w14:val="none"/>
        </w:rPr>
        <w:t>Zrušovací ustanovení</w:t>
      </w:r>
    </w:p>
    <w:p w14:paraId="40E89309" w14:textId="77777777" w:rsidR="004F4FB8" w:rsidRDefault="004F4FB8" w:rsidP="004F4FB8">
      <w:pPr>
        <w:spacing w:after="0" w:line="240" w:lineRule="auto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4F4FB8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Zrušuje se obecně závazná vyhláška obce Starý Jičín č. 3/2009, kterou se stanoví pravidla pro pohyb psů na veřejném prostranství a vymezují prostory pro volný pohyb psů na území obce Starý Jičín, ze dne 16.12.2009. </w:t>
      </w:r>
    </w:p>
    <w:p w14:paraId="5C30D6C2" w14:textId="77777777" w:rsidR="004F4FB8" w:rsidRPr="004F4FB8" w:rsidRDefault="004F4FB8" w:rsidP="004F4FB8">
      <w:pPr>
        <w:spacing w:after="0" w:line="240" w:lineRule="auto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</w:p>
    <w:p w14:paraId="355DA43A" w14:textId="77777777" w:rsidR="004F4FB8" w:rsidRPr="004F4FB8" w:rsidRDefault="004F4FB8" w:rsidP="004F4FB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F4FB8">
        <w:rPr>
          <w:rFonts w:ascii="Arial" w:eastAsia="Times New Roman" w:hAnsi="Arial" w:cs="Arial"/>
          <w:b/>
          <w:kern w:val="0"/>
          <w:lang w:eastAsia="cs-CZ"/>
          <w14:ligatures w14:val="none"/>
        </w:rPr>
        <w:t>Čl. 3</w:t>
      </w:r>
    </w:p>
    <w:p w14:paraId="64720462" w14:textId="77777777" w:rsidR="004F4FB8" w:rsidRPr="004F4FB8" w:rsidRDefault="004F4FB8" w:rsidP="004F4FB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F4FB8">
        <w:rPr>
          <w:rFonts w:ascii="Arial" w:eastAsia="Times New Roman" w:hAnsi="Arial" w:cs="Arial"/>
          <w:b/>
          <w:kern w:val="0"/>
          <w:lang w:eastAsia="cs-CZ"/>
          <w14:ligatures w14:val="none"/>
        </w:rPr>
        <w:t>Účinnost</w:t>
      </w:r>
    </w:p>
    <w:p w14:paraId="13B96986" w14:textId="3CF5D2E0" w:rsidR="004F4FB8" w:rsidRPr="004F4FB8" w:rsidRDefault="004F4FB8" w:rsidP="004F4FB8">
      <w:pPr>
        <w:widowControl w:val="0"/>
        <w:spacing w:after="0" w:line="240" w:lineRule="auto"/>
        <w:jc w:val="both"/>
        <w:rPr>
          <w:rFonts w:ascii="Arial" w:eastAsia="Times New Roman" w:hAnsi="Arial" w:cs="Arial"/>
          <w:noProof/>
          <w:kern w:val="0"/>
          <w:lang w:eastAsia="cs-CZ"/>
          <w14:ligatures w14:val="none"/>
        </w:rPr>
      </w:pPr>
      <w:r w:rsidRPr="004F4FB8">
        <w:rPr>
          <w:rFonts w:ascii="Arial" w:eastAsia="Times New Roman" w:hAnsi="Arial" w:cs="Arial"/>
          <w:noProof/>
          <w:kern w:val="0"/>
          <w:lang w:eastAsia="cs-CZ"/>
          <w14:ligatures w14:val="none"/>
        </w:rPr>
        <w:t xml:space="preserve">Tato obecně závazná vyhláška nabývá účinnosti počátkem patnáctého dne následujícího po dni jejího vyhlášení.                                                                         </w:t>
      </w:r>
      <w:r w:rsidRPr="004F4FB8"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  <w:t xml:space="preserve">                                                      </w:t>
      </w:r>
    </w:p>
    <w:p w14:paraId="44E96470" w14:textId="77777777" w:rsidR="004F4FB8" w:rsidRDefault="004F4FB8" w:rsidP="004F4FB8">
      <w:pPr>
        <w:tabs>
          <w:tab w:val="left" w:pos="851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4FB8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  </w:t>
      </w:r>
    </w:p>
    <w:p w14:paraId="6F5A2729" w14:textId="04F84E88" w:rsidR="004F4FB8" w:rsidRDefault="004F4FB8" w:rsidP="004F4FB8">
      <w:pPr>
        <w:tabs>
          <w:tab w:val="left" w:pos="851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4FB8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  </w:t>
      </w:r>
    </w:p>
    <w:p w14:paraId="4B11F65F" w14:textId="455A208D" w:rsidR="004F4FB8" w:rsidRPr="004F4FB8" w:rsidRDefault="004F4FB8" w:rsidP="004F4FB8">
      <w:pPr>
        <w:tabs>
          <w:tab w:val="left" w:pos="851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4FB8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      </w:t>
      </w:r>
      <w:r w:rsidRPr="004F4FB8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Miloslav </w:t>
      </w:r>
      <w:proofErr w:type="spellStart"/>
      <w:r w:rsidRPr="004F4FB8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Vahala</w:t>
      </w:r>
      <w:proofErr w:type="spellEnd"/>
      <w:r w:rsidRPr="004F4FB8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, </w:t>
      </w:r>
      <w:proofErr w:type="spellStart"/>
      <w:r w:rsidRPr="004F4FB8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DiS</w:t>
      </w:r>
      <w:proofErr w:type="spellEnd"/>
      <w:r w:rsidRPr="004F4FB8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. v.</w:t>
      </w:r>
      <w:r w:rsidR="00796EB2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r w:rsidRPr="004F4FB8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r.                                                   Bc. Rudolf Kalíšek v.</w:t>
      </w:r>
      <w:r w:rsidR="00796EB2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r w:rsidRPr="004F4FB8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r.</w:t>
      </w:r>
    </w:p>
    <w:p w14:paraId="0B25794D" w14:textId="77777777" w:rsidR="004F4FB8" w:rsidRPr="004F4FB8" w:rsidRDefault="004F4FB8" w:rsidP="004F4FB8">
      <w:pPr>
        <w:tabs>
          <w:tab w:val="left" w:pos="851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4FB8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            místostarosta</w:t>
      </w:r>
      <w:r w:rsidRPr="004F4FB8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 xml:space="preserve">     starosta </w:t>
      </w:r>
    </w:p>
    <w:p w14:paraId="29162E1A" w14:textId="77777777" w:rsidR="00A661DE" w:rsidRDefault="00A661DE" w:rsidP="004F4FB8">
      <w:pPr>
        <w:spacing w:line="240" w:lineRule="auto"/>
      </w:pPr>
    </w:p>
    <w:sectPr w:rsidR="00A66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5309B" w14:textId="77777777" w:rsidR="00E830B1" w:rsidRDefault="00E830B1" w:rsidP="004F4FB8">
      <w:pPr>
        <w:spacing w:after="0" w:line="240" w:lineRule="auto"/>
      </w:pPr>
      <w:r>
        <w:separator/>
      </w:r>
    </w:p>
  </w:endnote>
  <w:endnote w:type="continuationSeparator" w:id="0">
    <w:p w14:paraId="6A53E227" w14:textId="77777777" w:rsidR="00E830B1" w:rsidRDefault="00E830B1" w:rsidP="004F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D19FD" w14:textId="77777777" w:rsidR="00E830B1" w:rsidRDefault="00E830B1" w:rsidP="004F4FB8">
      <w:pPr>
        <w:spacing w:after="0" w:line="240" w:lineRule="auto"/>
      </w:pPr>
      <w:r>
        <w:separator/>
      </w:r>
    </w:p>
  </w:footnote>
  <w:footnote w:type="continuationSeparator" w:id="0">
    <w:p w14:paraId="0F3E1390" w14:textId="77777777" w:rsidR="00E830B1" w:rsidRDefault="00E830B1" w:rsidP="004F4FB8">
      <w:pPr>
        <w:spacing w:after="0" w:line="240" w:lineRule="auto"/>
      </w:pPr>
      <w:r>
        <w:continuationSeparator/>
      </w:r>
    </w:p>
  </w:footnote>
  <w:footnote w:id="1">
    <w:p w14:paraId="37AB29D5" w14:textId="77777777" w:rsidR="004F4FB8" w:rsidRDefault="004F4FB8" w:rsidP="004F4FB8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3C70A652" w14:textId="77777777" w:rsidR="004F4FB8" w:rsidRDefault="004F4FB8" w:rsidP="004F4FB8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  <w:p w14:paraId="48A97EBE" w14:textId="77777777" w:rsidR="004F4FB8" w:rsidRDefault="004F4FB8" w:rsidP="004F4FB8">
      <w:pPr>
        <w:pStyle w:val="Textpoznpodarou"/>
        <w:rPr>
          <w:sz w:val="18"/>
        </w:rPr>
      </w:pPr>
      <w:r w:rsidRPr="00B55CCB">
        <w:rPr>
          <w:sz w:val="16"/>
          <w:szCs w:val="18"/>
          <w:vertAlign w:val="superscript"/>
        </w:rPr>
        <w:t>3)</w:t>
      </w:r>
      <w:r w:rsidRPr="00B55CCB">
        <w:rPr>
          <w:sz w:val="16"/>
          <w:szCs w:val="18"/>
        </w:rPr>
        <w:t xml:space="preserve"> </w:t>
      </w:r>
      <w:proofErr w:type="spellStart"/>
      <w:r>
        <w:rPr>
          <w:sz w:val="18"/>
        </w:rPr>
        <w:t>Např.zákon</w:t>
      </w:r>
      <w:proofErr w:type="spellEnd"/>
      <w:r>
        <w:rPr>
          <w:sz w:val="18"/>
        </w:rPr>
        <w:t xml:space="preserve"> č.273/2008 Sb., o Policii České republiky, ve znění pozdějších předpisů, nebo zákon č. 553/1991 Sb., o 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98568116"/>
    <w:lvl w:ilvl="0" w:tplc="CBDE7B9C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1336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993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B8"/>
    <w:rsid w:val="00243475"/>
    <w:rsid w:val="002736C6"/>
    <w:rsid w:val="00472A7B"/>
    <w:rsid w:val="004A37E3"/>
    <w:rsid w:val="004F4FB8"/>
    <w:rsid w:val="004F58E0"/>
    <w:rsid w:val="005E6A94"/>
    <w:rsid w:val="0071363C"/>
    <w:rsid w:val="00796EB2"/>
    <w:rsid w:val="007F5DF5"/>
    <w:rsid w:val="00893C6D"/>
    <w:rsid w:val="009A42F1"/>
    <w:rsid w:val="009A5E39"/>
    <w:rsid w:val="00A661DE"/>
    <w:rsid w:val="00AD4CA8"/>
    <w:rsid w:val="00B11603"/>
    <w:rsid w:val="00B55D6F"/>
    <w:rsid w:val="00B627C0"/>
    <w:rsid w:val="00C53183"/>
    <w:rsid w:val="00E06DFF"/>
    <w:rsid w:val="00E335EB"/>
    <w:rsid w:val="00E830B1"/>
    <w:rsid w:val="00EB5829"/>
    <w:rsid w:val="00EC09C7"/>
    <w:rsid w:val="00F50725"/>
    <w:rsid w:val="00F9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5758"/>
  <w15:chartTrackingRefBased/>
  <w15:docId w15:val="{99D0FB22-9663-4086-99A6-D7F8B274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4F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4FB8"/>
    <w:rPr>
      <w:sz w:val="20"/>
      <w:szCs w:val="20"/>
    </w:rPr>
  </w:style>
  <w:style w:type="character" w:styleId="Znakapoznpodarou">
    <w:name w:val="footnote reference"/>
    <w:semiHidden/>
    <w:unhideWhenUsed/>
    <w:rsid w:val="004F4F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116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16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16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16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16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Dubcová</dc:creator>
  <cp:keywords/>
  <dc:description/>
  <cp:lastModifiedBy>Radka Dubcová</cp:lastModifiedBy>
  <cp:revision>13</cp:revision>
  <cp:lastPrinted>2024-09-16T09:32:00Z</cp:lastPrinted>
  <dcterms:created xsi:type="dcterms:W3CDTF">2024-08-30T07:04:00Z</dcterms:created>
  <dcterms:modified xsi:type="dcterms:W3CDTF">2024-09-16T09:45:00Z</dcterms:modified>
</cp:coreProperties>
</file>