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80F" w:rsidRDefault="00246062" w:rsidP="007D280F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OBEC</w:t>
      </w:r>
      <w:r w:rsidR="007D280F">
        <w:rPr>
          <w:rFonts w:ascii="Arial" w:eastAsia="Arial" w:hAnsi="Arial" w:cs="Arial"/>
          <w:b/>
          <w:sz w:val="28"/>
          <w:szCs w:val="28"/>
        </w:rPr>
        <w:t xml:space="preserve">  </w:t>
      </w:r>
      <w:r w:rsidR="006F5829">
        <w:rPr>
          <w:rFonts w:ascii="Arial" w:eastAsia="Arial" w:hAnsi="Arial" w:cs="Arial"/>
          <w:b/>
          <w:sz w:val="28"/>
          <w:szCs w:val="28"/>
        </w:rPr>
        <w:t>Nevid</w:t>
      </w:r>
    </w:p>
    <w:p w:rsidR="007D280F" w:rsidRDefault="007D280F" w:rsidP="007D280F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Zastupitelstvo </w:t>
      </w:r>
      <w:r w:rsidR="00246062">
        <w:rPr>
          <w:rFonts w:ascii="Arial" w:eastAsia="Arial" w:hAnsi="Arial" w:cs="Arial"/>
          <w:b/>
          <w:sz w:val="28"/>
          <w:szCs w:val="28"/>
        </w:rPr>
        <w:t>obce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 w:rsidR="006F5829">
        <w:rPr>
          <w:rFonts w:ascii="Arial" w:eastAsia="Arial" w:hAnsi="Arial" w:cs="Arial"/>
          <w:b/>
          <w:sz w:val="28"/>
          <w:szCs w:val="28"/>
        </w:rPr>
        <w:t>Nevid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:rsidR="007D280F" w:rsidRDefault="007D280F" w:rsidP="007D280F">
      <w:pPr>
        <w:spacing w:after="6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Obecně závazná vyhláška </w:t>
      </w:r>
      <w:r w:rsidR="00246062">
        <w:rPr>
          <w:rFonts w:ascii="Arial" w:eastAsia="Arial" w:hAnsi="Arial" w:cs="Arial"/>
          <w:b/>
        </w:rPr>
        <w:t>obce</w:t>
      </w:r>
      <w:r>
        <w:rPr>
          <w:rFonts w:ascii="Arial" w:eastAsia="Arial" w:hAnsi="Arial" w:cs="Arial"/>
          <w:b/>
        </w:rPr>
        <w:t xml:space="preserve"> </w:t>
      </w:r>
      <w:r w:rsidR="006F5829">
        <w:rPr>
          <w:rFonts w:ascii="Arial" w:eastAsia="Arial" w:hAnsi="Arial" w:cs="Arial"/>
          <w:b/>
        </w:rPr>
        <w:t>Nevid</w:t>
      </w:r>
      <w:r w:rsidR="00E93D55">
        <w:rPr>
          <w:rFonts w:ascii="Arial" w:eastAsia="Arial" w:hAnsi="Arial" w:cs="Arial"/>
          <w:b/>
        </w:rPr>
        <w:t xml:space="preserve"> č. 1/2025</w:t>
      </w:r>
      <w:r w:rsidR="006C126A">
        <w:rPr>
          <w:rFonts w:ascii="Arial" w:eastAsia="Arial" w:hAnsi="Arial" w:cs="Arial"/>
          <w:b/>
        </w:rPr>
        <w:t>,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644861" w:rsidRDefault="0049171E" w:rsidP="0064486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mění </w:t>
      </w:r>
      <w:r w:rsidR="0024722A" w:rsidRPr="00FB6AE5">
        <w:rPr>
          <w:rFonts w:ascii="Arial" w:hAnsi="Arial" w:cs="Arial"/>
          <w:b/>
          <w:color w:val="000000"/>
          <w:sz w:val="22"/>
          <w:szCs w:val="22"/>
        </w:rPr>
        <w:t>o</w:t>
      </w:r>
      <w:r>
        <w:rPr>
          <w:rFonts w:ascii="Arial" w:hAnsi="Arial" w:cs="Arial"/>
          <w:b/>
          <w:color w:val="000000"/>
          <w:sz w:val="22"/>
          <w:szCs w:val="22"/>
        </w:rPr>
        <w:t xml:space="preserve">becně závazná vyhláška č. </w:t>
      </w:r>
      <w:r w:rsidR="006F5829">
        <w:rPr>
          <w:rFonts w:ascii="Arial" w:hAnsi="Arial" w:cs="Arial"/>
          <w:b/>
          <w:color w:val="000000"/>
          <w:sz w:val="22"/>
          <w:szCs w:val="22"/>
        </w:rPr>
        <w:t>2</w:t>
      </w:r>
      <w:r>
        <w:rPr>
          <w:rFonts w:ascii="Arial" w:hAnsi="Arial" w:cs="Arial"/>
          <w:b/>
          <w:color w:val="000000"/>
          <w:sz w:val="22"/>
          <w:szCs w:val="22"/>
        </w:rPr>
        <w:t>/20</w:t>
      </w:r>
      <w:r w:rsidR="00DD67A6">
        <w:rPr>
          <w:rFonts w:ascii="Arial" w:hAnsi="Arial" w:cs="Arial"/>
          <w:b/>
          <w:color w:val="000000"/>
          <w:sz w:val="22"/>
          <w:szCs w:val="22"/>
        </w:rPr>
        <w:t>2</w:t>
      </w:r>
      <w:r w:rsidR="00AE1A7E">
        <w:rPr>
          <w:rFonts w:ascii="Arial" w:hAnsi="Arial" w:cs="Arial"/>
          <w:b/>
          <w:color w:val="000000"/>
          <w:sz w:val="22"/>
          <w:szCs w:val="22"/>
        </w:rPr>
        <w:t>1</w:t>
      </w:r>
      <w:r>
        <w:rPr>
          <w:rFonts w:ascii="Arial" w:hAnsi="Arial" w:cs="Arial"/>
          <w:b/>
          <w:color w:val="000000"/>
          <w:sz w:val="22"/>
          <w:szCs w:val="22"/>
        </w:rPr>
        <w:t xml:space="preserve">, </w:t>
      </w:r>
      <w:r w:rsidR="00A502B5">
        <w:rPr>
          <w:rFonts w:ascii="Arial" w:hAnsi="Arial" w:cs="Arial"/>
          <w:b/>
          <w:color w:val="000000"/>
          <w:sz w:val="22"/>
          <w:szCs w:val="22"/>
        </w:rPr>
        <w:t xml:space="preserve">o místním </w:t>
      </w:r>
      <w:r w:rsidR="007D280F">
        <w:rPr>
          <w:rFonts w:ascii="Arial" w:hAnsi="Arial" w:cs="Arial"/>
          <w:b/>
          <w:color w:val="000000"/>
          <w:sz w:val="22"/>
          <w:szCs w:val="22"/>
        </w:rPr>
        <w:t xml:space="preserve">poplatku </w:t>
      </w:r>
      <w:r w:rsidR="00A502B5">
        <w:rPr>
          <w:rFonts w:ascii="Arial" w:hAnsi="Arial" w:cs="Arial"/>
          <w:b/>
          <w:color w:val="000000"/>
          <w:sz w:val="22"/>
          <w:szCs w:val="22"/>
        </w:rPr>
        <w:t>z</w:t>
      </w:r>
      <w:r w:rsidR="00DD67A6">
        <w:rPr>
          <w:rFonts w:ascii="Arial" w:hAnsi="Arial" w:cs="Arial"/>
          <w:b/>
          <w:color w:val="000000"/>
          <w:sz w:val="22"/>
          <w:szCs w:val="22"/>
        </w:rPr>
        <w:t xml:space="preserve">a </w:t>
      </w:r>
      <w:r w:rsidR="006F5829">
        <w:rPr>
          <w:rFonts w:ascii="Arial" w:hAnsi="Arial" w:cs="Arial"/>
          <w:b/>
          <w:color w:val="000000"/>
          <w:sz w:val="22"/>
          <w:szCs w:val="22"/>
        </w:rPr>
        <w:t>odkládání komunálního odpadu z nemovité věci</w:t>
      </w:r>
    </w:p>
    <w:p w:rsidR="00356D3F" w:rsidRPr="00FB6AE5" w:rsidRDefault="00356D3F" w:rsidP="00644861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42723F" w:rsidP="00A502B5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46062">
        <w:rPr>
          <w:rFonts w:ascii="Arial" w:hAnsi="Arial" w:cs="Arial"/>
          <w:sz w:val="22"/>
          <w:szCs w:val="22"/>
        </w:rPr>
        <w:t>obce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6F5829">
        <w:rPr>
          <w:rFonts w:ascii="Arial" w:hAnsi="Arial" w:cs="Arial"/>
          <w:sz w:val="22"/>
          <w:szCs w:val="22"/>
        </w:rPr>
        <w:t>Nevid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3F08C3">
        <w:rPr>
          <w:rFonts w:ascii="Arial" w:hAnsi="Arial" w:cs="Arial"/>
          <w:sz w:val="22"/>
          <w:szCs w:val="22"/>
        </w:rPr>
        <w:t>16.1</w:t>
      </w:r>
      <w:r w:rsidR="00E93D55">
        <w:rPr>
          <w:rFonts w:ascii="Arial" w:hAnsi="Arial" w:cs="Arial"/>
          <w:sz w:val="22"/>
          <w:szCs w:val="22"/>
        </w:rPr>
        <w:t>2</w:t>
      </w:r>
      <w:r w:rsidR="003F08C3">
        <w:rPr>
          <w:rFonts w:ascii="Arial" w:hAnsi="Arial" w:cs="Arial"/>
          <w:sz w:val="22"/>
          <w:szCs w:val="22"/>
        </w:rPr>
        <w:t xml:space="preserve">. </w:t>
      </w:r>
      <w:r w:rsidR="00E61F99">
        <w:rPr>
          <w:rFonts w:ascii="Arial" w:hAnsi="Arial" w:cs="Arial"/>
          <w:sz w:val="22"/>
          <w:szCs w:val="22"/>
        </w:rPr>
        <w:t>202</w:t>
      </w:r>
      <w:r w:rsidR="00E93D55">
        <w:rPr>
          <w:rFonts w:ascii="Arial" w:hAnsi="Arial" w:cs="Arial"/>
          <w:sz w:val="22"/>
          <w:szCs w:val="22"/>
        </w:rPr>
        <w:t>5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3F08C3">
        <w:rPr>
          <w:rFonts w:ascii="Arial" w:hAnsi="Arial" w:cs="Arial"/>
          <w:sz w:val="22"/>
          <w:szCs w:val="22"/>
        </w:rPr>
        <w:t>.1</w:t>
      </w:r>
      <w:r w:rsidR="00E93D55">
        <w:rPr>
          <w:rFonts w:ascii="Arial" w:hAnsi="Arial" w:cs="Arial"/>
          <w:sz w:val="22"/>
          <w:szCs w:val="22"/>
        </w:rPr>
        <w:t>2/2025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9159E1" w:rsidRPr="00B1791A">
        <w:rPr>
          <w:rFonts w:ascii="Arial" w:hAnsi="Arial" w:cs="Arial"/>
          <w:sz w:val="22"/>
          <w:szCs w:val="22"/>
        </w:rPr>
        <w:t xml:space="preserve">usneslo vydat </w:t>
      </w:r>
      <w:r w:rsidR="00A502B5">
        <w:rPr>
          <w:rFonts w:ascii="Arial" w:hAnsi="Arial" w:cs="Arial"/>
          <w:sz w:val="22"/>
          <w:szCs w:val="22"/>
        </w:rPr>
        <w:t xml:space="preserve">na </w:t>
      </w:r>
      <w:r w:rsidR="00A502B5" w:rsidRPr="002E0EAD">
        <w:rPr>
          <w:rFonts w:ascii="Arial" w:hAnsi="Arial" w:cs="Arial"/>
          <w:sz w:val="22"/>
          <w:szCs w:val="22"/>
        </w:rPr>
        <w:t>základě</w:t>
      </w:r>
      <w:r w:rsidR="00A502B5" w:rsidRPr="002E0EAD">
        <w:rPr>
          <w:rFonts w:ascii="Arial" w:hAnsi="Arial" w:cs="Arial"/>
          <w:bCs w:val="0"/>
          <w:sz w:val="22"/>
          <w:szCs w:val="22"/>
        </w:rPr>
        <w:t xml:space="preserve"> § 14 zákona č. 565/1990 Sb., o místních poplatcích, ve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znění pozdějších předpisů</w:t>
      </w:r>
      <w:r w:rsidR="00A502B5">
        <w:rPr>
          <w:rFonts w:ascii="Arial" w:hAnsi="Arial" w:cs="Arial"/>
          <w:bCs w:val="0"/>
          <w:sz w:val="22"/>
          <w:szCs w:val="22"/>
        </w:rPr>
        <w:t xml:space="preserve"> (dále jen „zákon o místních poplatcích“)</w:t>
      </w:r>
      <w:r w:rsidR="00A502B5" w:rsidRPr="002E0EAD">
        <w:rPr>
          <w:rFonts w:ascii="Arial" w:hAnsi="Arial" w:cs="Arial"/>
          <w:bCs w:val="0"/>
          <w:sz w:val="22"/>
          <w:szCs w:val="22"/>
        </w:rPr>
        <w:t>, a v souladu s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§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10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písm. d)</w:t>
      </w:r>
      <w:r w:rsidR="00A502B5">
        <w:rPr>
          <w:rFonts w:ascii="Arial" w:hAnsi="Arial" w:cs="Arial"/>
          <w:bCs w:val="0"/>
          <w:sz w:val="22"/>
          <w:szCs w:val="22"/>
        </w:rPr>
        <w:t xml:space="preserve"> </w:t>
      </w:r>
      <w:r w:rsidR="00A502B5" w:rsidRPr="002E0EAD">
        <w:rPr>
          <w:rFonts w:ascii="Arial" w:hAnsi="Arial" w:cs="Arial"/>
          <w:bCs w:val="0"/>
          <w:sz w:val="22"/>
          <w:szCs w:val="22"/>
        </w:rPr>
        <w:t>a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§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84 odst.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2 písm.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h) zákona č. 128/2000 Sb., o obcích (obecní zřízení), ve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znění pozdějších předpisů, tuto obecně závaznou vyhlášku (dále jen „vyhláška“):</w:t>
      </w:r>
    </w:p>
    <w:p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383DCD" w:rsidRDefault="0024722A" w:rsidP="00383DCD">
      <w:pPr>
        <w:jc w:val="center"/>
        <w:rPr>
          <w:rFonts w:ascii="Arial" w:hAnsi="Arial" w:cs="Arial"/>
          <w:b/>
          <w:sz w:val="22"/>
          <w:szCs w:val="22"/>
        </w:rPr>
      </w:pPr>
      <w:r w:rsidRPr="00383DCD">
        <w:rPr>
          <w:rFonts w:ascii="Arial" w:hAnsi="Arial" w:cs="Arial"/>
          <w:b/>
          <w:sz w:val="22"/>
          <w:szCs w:val="22"/>
        </w:rPr>
        <w:t>Čl. 1</w:t>
      </w:r>
    </w:p>
    <w:p w:rsidR="0024722A" w:rsidRDefault="0024722A" w:rsidP="00383DC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83DCD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884308" w:rsidRDefault="00884308" w:rsidP="00B45DCE">
      <w:pPr>
        <w:pStyle w:val="NormlnIMP"/>
        <w:spacing w:line="240" w:lineRule="auto"/>
      </w:pPr>
      <w:r w:rsidRPr="00383DCD">
        <w:rPr>
          <w:rFonts w:ascii="Arial" w:hAnsi="Arial" w:cs="Arial"/>
          <w:sz w:val="22"/>
          <w:szCs w:val="22"/>
        </w:rPr>
        <w:t xml:space="preserve">Obecně závazná vyhláška </w:t>
      </w:r>
      <w:r>
        <w:rPr>
          <w:rFonts w:ascii="Arial" w:hAnsi="Arial" w:cs="Arial"/>
          <w:sz w:val="22"/>
          <w:szCs w:val="22"/>
        </w:rPr>
        <w:t>obce</w:t>
      </w:r>
      <w:r w:rsidRPr="00383D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Nevid</w:t>
      </w:r>
      <w:r w:rsidRPr="00383DCD">
        <w:rPr>
          <w:rFonts w:ascii="Arial" w:hAnsi="Arial" w:cs="Arial"/>
          <w:sz w:val="22"/>
          <w:szCs w:val="22"/>
        </w:rPr>
        <w:t xml:space="preserve"> č</w:t>
      </w:r>
      <w:r w:rsidRPr="00383DCD">
        <w:rPr>
          <w:rFonts w:ascii="Arial" w:hAnsi="Arial" w:cs="Arial"/>
          <w:color w:val="000000"/>
          <w:sz w:val="22"/>
          <w:szCs w:val="22"/>
        </w:rPr>
        <w:t xml:space="preserve">. </w:t>
      </w:r>
      <w:r>
        <w:rPr>
          <w:rFonts w:ascii="Arial" w:hAnsi="Arial" w:cs="Arial"/>
          <w:color w:val="000000"/>
          <w:sz w:val="22"/>
          <w:szCs w:val="22"/>
        </w:rPr>
        <w:t>2</w:t>
      </w:r>
      <w:r w:rsidRPr="00383DCD">
        <w:rPr>
          <w:rFonts w:ascii="Arial" w:hAnsi="Arial" w:cs="Arial"/>
          <w:color w:val="000000"/>
          <w:sz w:val="22"/>
          <w:szCs w:val="22"/>
        </w:rPr>
        <w:t>/20</w:t>
      </w:r>
      <w:r>
        <w:rPr>
          <w:rFonts w:ascii="Arial" w:hAnsi="Arial" w:cs="Arial"/>
          <w:color w:val="000000"/>
          <w:sz w:val="22"/>
          <w:szCs w:val="22"/>
        </w:rPr>
        <w:t>21</w:t>
      </w:r>
      <w:r w:rsidRPr="00383DCD">
        <w:rPr>
          <w:rFonts w:ascii="Arial" w:hAnsi="Arial" w:cs="Arial"/>
          <w:color w:val="000000"/>
          <w:sz w:val="22"/>
          <w:szCs w:val="22"/>
        </w:rPr>
        <w:t xml:space="preserve">, </w:t>
      </w:r>
      <w:r w:rsidRPr="00884308">
        <w:rPr>
          <w:rFonts w:ascii="Arial" w:hAnsi="Arial" w:cs="Arial"/>
          <w:color w:val="000000"/>
          <w:sz w:val="22"/>
          <w:szCs w:val="22"/>
        </w:rPr>
        <w:t>o místním poplatku za odkládání komunálního odpadu z nemovité věci</w:t>
      </w:r>
      <w:r w:rsidR="00B45DCE">
        <w:rPr>
          <w:rFonts w:ascii="Arial" w:hAnsi="Arial" w:cs="Arial"/>
          <w:color w:val="000000"/>
          <w:sz w:val="22"/>
          <w:szCs w:val="22"/>
        </w:rPr>
        <w:t xml:space="preserve"> </w:t>
      </w:r>
      <w:r w:rsidRPr="00DD67A6">
        <w:rPr>
          <w:rFonts w:ascii="Arial" w:hAnsi="Arial" w:cs="Arial"/>
          <w:color w:val="000000"/>
          <w:sz w:val="22"/>
          <w:szCs w:val="22"/>
        </w:rPr>
        <w:t xml:space="preserve">se mění </w:t>
      </w:r>
      <w:r w:rsidRPr="00DD67A6">
        <w:rPr>
          <w:rFonts w:ascii="Arial" w:hAnsi="Arial" w:cs="Arial"/>
          <w:sz w:val="22"/>
          <w:szCs w:val="22"/>
        </w:rPr>
        <w:t>takto:</w:t>
      </w:r>
    </w:p>
    <w:p w:rsidR="00884308" w:rsidRDefault="00884308" w:rsidP="00884308">
      <w:pPr>
        <w:jc w:val="both"/>
        <w:rPr>
          <w:rFonts w:ascii="Arial" w:hAnsi="Arial" w:cs="Arial"/>
          <w:sz w:val="22"/>
          <w:szCs w:val="22"/>
        </w:rPr>
      </w:pPr>
    </w:p>
    <w:p w:rsidR="006F5829" w:rsidRPr="00E93D55" w:rsidRDefault="00B45DCE" w:rsidP="00E93D5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</w:t>
      </w:r>
      <w:r w:rsidRPr="00383DCD">
        <w:rPr>
          <w:rFonts w:ascii="Arial" w:hAnsi="Arial" w:cs="Arial"/>
          <w:sz w:val="22"/>
          <w:szCs w:val="22"/>
        </w:rPr>
        <w:t xml:space="preserve">Čl. </w:t>
      </w:r>
      <w:r w:rsidR="00827CE5">
        <w:rPr>
          <w:rFonts w:ascii="Arial" w:hAnsi="Arial" w:cs="Arial"/>
          <w:sz w:val="22"/>
          <w:szCs w:val="22"/>
        </w:rPr>
        <w:t>5</w:t>
      </w:r>
      <w:r w:rsidRPr="00383DCD"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>Sazba poplatku se stávající text ruší a nahrazuje se textem: „</w:t>
      </w:r>
      <w:r w:rsidR="00827CE5">
        <w:rPr>
          <w:rFonts w:ascii="Arial" w:hAnsi="Arial" w:cs="Arial"/>
          <w:i/>
          <w:sz w:val="22"/>
          <w:szCs w:val="22"/>
        </w:rPr>
        <w:t>Sazba poplatku činí 1,1</w:t>
      </w:r>
      <w:r w:rsidRPr="006F5829">
        <w:rPr>
          <w:rFonts w:ascii="Arial" w:hAnsi="Arial" w:cs="Arial"/>
          <w:i/>
          <w:sz w:val="22"/>
          <w:szCs w:val="22"/>
        </w:rPr>
        <w:t>0 K</w:t>
      </w:r>
      <w:r>
        <w:rPr>
          <w:rFonts w:ascii="Arial" w:hAnsi="Arial" w:cs="Arial"/>
          <w:i/>
          <w:sz w:val="22"/>
          <w:szCs w:val="22"/>
        </w:rPr>
        <w:t>č</w:t>
      </w:r>
      <w:r w:rsidRPr="006F5829">
        <w:rPr>
          <w:rFonts w:ascii="Arial" w:hAnsi="Arial" w:cs="Arial"/>
          <w:i/>
          <w:sz w:val="22"/>
          <w:szCs w:val="22"/>
        </w:rPr>
        <w:t xml:space="preserve"> za l.</w:t>
      </w:r>
      <w:r w:rsidR="00E93D55">
        <w:rPr>
          <w:rFonts w:ascii="Arial" w:hAnsi="Arial" w:cs="Arial"/>
          <w:sz w:val="22"/>
          <w:szCs w:val="22"/>
        </w:rPr>
        <w:t>“</w:t>
      </w:r>
    </w:p>
    <w:p w:rsidR="00246062" w:rsidRDefault="00246062" w:rsidP="00383DCD">
      <w:pPr>
        <w:jc w:val="both"/>
        <w:rPr>
          <w:rFonts w:ascii="Arial" w:hAnsi="Arial" w:cs="Arial"/>
          <w:sz w:val="22"/>
          <w:szCs w:val="22"/>
        </w:rPr>
      </w:pPr>
    </w:p>
    <w:p w:rsidR="0049171E" w:rsidRPr="00383DCD" w:rsidRDefault="0049171E" w:rsidP="00383DCD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Čl. 2</w:t>
      </w:r>
    </w:p>
    <w:p w:rsidR="0049171E" w:rsidRPr="00B564BC" w:rsidRDefault="0049171E" w:rsidP="00383DCD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B564BC">
        <w:rPr>
          <w:rFonts w:ascii="Arial" w:hAnsi="Arial" w:cs="Arial"/>
          <w:sz w:val="22"/>
          <w:szCs w:val="22"/>
        </w:rPr>
        <w:t>Účinnost</w:t>
      </w:r>
    </w:p>
    <w:p w:rsidR="0049171E" w:rsidRPr="00383DCD" w:rsidRDefault="0049171E" w:rsidP="00383DCD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:rsidR="0024722A" w:rsidRPr="00383DCD" w:rsidRDefault="0024722A" w:rsidP="00383DCD">
      <w:pPr>
        <w:ind w:firstLine="708"/>
        <w:rPr>
          <w:rFonts w:ascii="Arial" w:hAnsi="Arial" w:cs="Arial"/>
          <w:bCs/>
          <w:sz w:val="22"/>
          <w:szCs w:val="22"/>
        </w:rPr>
      </w:pPr>
    </w:p>
    <w:p w:rsidR="00383DCD" w:rsidRPr="00383DCD" w:rsidRDefault="00383DCD" w:rsidP="00383DCD">
      <w:pPr>
        <w:rPr>
          <w:rFonts w:ascii="Arial" w:eastAsia="Arial" w:hAnsi="Arial" w:cs="Arial"/>
          <w:i/>
          <w:sz w:val="22"/>
          <w:szCs w:val="22"/>
        </w:rPr>
      </w:pP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</w:p>
    <w:p w:rsidR="00246062" w:rsidRPr="00246062" w:rsidRDefault="00246062" w:rsidP="0024606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color w:val="000000"/>
          <w:sz w:val="22"/>
          <w:szCs w:val="22"/>
        </w:rPr>
      </w:pPr>
      <w:r w:rsidRPr="00246062">
        <w:rPr>
          <w:rFonts w:ascii="Arial" w:hAnsi="Arial" w:cs="Arial"/>
          <w:i/>
          <w:color w:val="000000"/>
          <w:sz w:val="22"/>
          <w:szCs w:val="22"/>
        </w:rPr>
        <w:tab/>
      </w:r>
      <w:r w:rsidR="00D72766">
        <w:rPr>
          <w:rFonts w:ascii="Arial" w:hAnsi="Arial" w:cs="Arial"/>
          <w:i/>
          <w:color w:val="000000"/>
          <w:sz w:val="22"/>
          <w:szCs w:val="22"/>
        </w:rPr>
        <w:t xml:space="preserve">      </w:t>
      </w:r>
      <w:bookmarkStart w:id="0" w:name="_GoBack"/>
      <w:bookmarkEnd w:id="0"/>
      <w:r w:rsidRPr="00246062">
        <w:rPr>
          <w:rFonts w:ascii="Arial" w:hAnsi="Arial" w:cs="Arial"/>
          <w:i/>
          <w:color w:val="000000"/>
          <w:sz w:val="22"/>
          <w:szCs w:val="22"/>
        </w:rPr>
        <w:t>...................................</w:t>
      </w:r>
      <w:r w:rsidRPr="00246062">
        <w:rPr>
          <w:rFonts w:ascii="Arial" w:hAnsi="Arial" w:cs="Arial"/>
          <w:i/>
          <w:color w:val="000000"/>
          <w:sz w:val="22"/>
          <w:szCs w:val="22"/>
        </w:rPr>
        <w:tab/>
      </w:r>
      <w:r w:rsidRPr="00246062">
        <w:rPr>
          <w:rFonts w:ascii="Arial" w:hAnsi="Arial" w:cs="Arial"/>
          <w:i/>
          <w:color w:val="000000"/>
          <w:sz w:val="22"/>
          <w:szCs w:val="22"/>
        </w:rPr>
        <w:tab/>
        <w:t xml:space="preserve">    ...................................</w:t>
      </w:r>
    </w:p>
    <w:p w:rsidR="00246062" w:rsidRPr="00246062" w:rsidRDefault="00D72766" w:rsidP="0024606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246062" w:rsidRPr="00246062">
        <w:rPr>
          <w:rFonts w:ascii="Arial" w:hAnsi="Arial" w:cs="Arial"/>
          <w:color w:val="000000"/>
          <w:sz w:val="22"/>
          <w:szCs w:val="22"/>
        </w:rPr>
        <w:t xml:space="preserve">Ing. </w:t>
      </w:r>
      <w:r w:rsidR="00844916">
        <w:rPr>
          <w:rFonts w:ascii="Arial" w:hAnsi="Arial" w:cs="Arial"/>
          <w:color w:val="000000"/>
          <w:sz w:val="22"/>
          <w:szCs w:val="22"/>
        </w:rPr>
        <w:t>Martin Tomášů</w:t>
      </w:r>
      <w:r w:rsidR="00246062" w:rsidRPr="0024606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v.r.</w:t>
      </w:r>
      <w:proofErr w:type="gramEnd"/>
      <w:r w:rsidR="00246062" w:rsidRPr="00246062">
        <w:rPr>
          <w:rFonts w:ascii="Arial" w:hAnsi="Arial" w:cs="Arial"/>
          <w:color w:val="000000"/>
          <w:sz w:val="22"/>
          <w:szCs w:val="22"/>
        </w:rPr>
        <w:tab/>
        <w:t xml:space="preserve">    J</w:t>
      </w:r>
      <w:r w:rsidR="00844916">
        <w:rPr>
          <w:rFonts w:ascii="Arial" w:hAnsi="Arial" w:cs="Arial"/>
          <w:color w:val="000000"/>
          <w:sz w:val="22"/>
          <w:szCs w:val="22"/>
        </w:rPr>
        <w:t>an Beran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v.r.</w:t>
      </w:r>
      <w:proofErr w:type="gramEnd"/>
    </w:p>
    <w:p w:rsidR="00362DF8" w:rsidRPr="00502A93" w:rsidRDefault="00246062" w:rsidP="0024606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246062">
        <w:rPr>
          <w:rFonts w:ascii="Arial" w:hAnsi="Arial" w:cs="Arial"/>
          <w:color w:val="000000"/>
          <w:sz w:val="22"/>
          <w:szCs w:val="22"/>
        </w:rPr>
        <w:tab/>
        <w:t xml:space="preserve">     </w:t>
      </w:r>
      <w:r w:rsidR="00D72766">
        <w:rPr>
          <w:rFonts w:ascii="Arial" w:hAnsi="Arial" w:cs="Arial"/>
          <w:color w:val="000000"/>
          <w:sz w:val="22"/>
          <w:szCs w:val="22"/>
        </w:rPr>
        <w:t xml:space="preserve">  </w:t>
      </w:r>
      <w:r w:rsidRPr="00246062">
        <w:rPr>
          <w:rFonts w:ascii="Arial" w:hAnsi="Arial" w:cs="Arial"/>
          <w:color w:val="000000"/>
          <w:sz w:val="22"/>
          <w:szCs w:val="22"/>
        </w:rPr>
        <w:t xml:space="preserve">starosta  </w:t>
      </w:r>
      <w:r w:rsidRPr="00246062">
        <w:rPr>
          <w:rFonts w:ascii="Arial" w:hAnsi="Arial" w:cs="Arial"/>
          <w:color w:val="000000"/>
          <w:sz w:val="22"/>
          <w:szCs w:val="22"/>
        </w:rPr>
        <w:tab/>
        <w:t>místostarosta</w:t>
      </w:r>
    </w:p>
    <w:sectPr w:rsidR="00362DF8" w:rsidRPr="00502A93" w:rsidSect="003D1D53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417" w:rsidRDefault="00890417">
      <w:r>
        <w:separator/>
      </w:r>
    </w:p>
  </w:endnote>
  <w:endnote w:type="continuationSeparator" w:id="0">
    <w:p w:rsidR="00890417" w:rsidRDefault="00890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72766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417" w:rsidRDefault="00890417">
      <w:r>
        <w:separator/>
      </w:r>
    </w:p>
  </w:footnote>
  <w:footnote w:type="continuationSeparator" w:id="0">
    <w:p w:rsidR="00890417" w:rsidRDefault="008904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5"/>
  </w:num>
  <w:num w:numId="3">
    <w:abstractNumId w:val="5"/>
  </w:num>
  <w:num w:numId="4">
    <w:abstractNumId w:val="26"/>
  </w:num>
  <w:num w:numId="5">
    <w:abstractNumId w:val="23"/>
  </w:num>
  <w:num w:numId="6">
    <w:abstractNumId w:val="31"/>
  </w:num>
  <w:num w:numId="7">
    <w:abstractNumId w:val="9"/>
  </w:num>
  <w:num w:numId="8">
    <w:abstractNumId w:val="1"/>
  </w:num>
  <w:num w:numId="9">
    <w:abstractNumId w:val="30"/>
  </w:num>
  <w:num w:numId="10">
    <w:abstractNumId w:val="25"/>
  </w:num>
  <w:num w:numId="11">
    <w:abstractNumId w:val="24"/>
  </w:num>
  <w:num w:numId="12">
    <w:abstractNumId w:val="11"/>
  </w:num>
  <w:num w:numId="13">
    <w:abstractNumId w:val="28"/>
  </w:num>
  <w:num w:numId="14">
    <w:abstractNumId w:val="34"/>
  </w:num>
  <w:num w:numId="15">
    <w:abstractNumId w:val="15"/>
  </w:num>
  <w:num w:numId="16">
    <w:abstractNumId w:val="33"/>
  </w:num>
  <w:num w:numId="17">
    <w:abstractNumId w:val="6"/>
  </w:num>
  <w:num w:numId="18">
    <w:abstractNumId w:val="0"/>
  </w:num>
  <w:num w:numId="19">
    <w:abstractNumId w:val="19"/>
  </w:num>
  <w:num w:numId="20">
    <w:abstractNumId w:val="29"/>
  </w:num>
  <w:num w:numId="21">
    <w:abstractNumId w:val="20"/>
  </w:num>
  <w:num w:numId="22">
    <w:abstractNumId w:val="21"/>
  </w:num>
  <w:num w:numId="23">
    <w:abstractNumId w:val="13"/>
  </w:num>
  <w:num w:numId="24">
    <w:abstractNumId w:val="7"/>
  </w:num>
  <w:num w:numId="25">
    <w:abstractNumId w:val="2"/>
  </w:num>
  <w:num w:numId="26">
    <w:abstractNumId w:val="18"/>
  </w:num>
  <w:num w:numId="27">
    <w:abstractNumId w:val="4"/>
  </w:num>
  <w:num w:numId="28">
    <w:abstractNumId w:val="16"/>
  </w:num>
  <w:num w:numId="29">
    <w:abstractNumId w:val="10"/>
  </w:num>
  <w:num w:numId="30">
    <w:abstractNumId w:val="12"/>
  </w:num>
  <w:num w:numId="31">
    <w:abstractNumId w:val="32"/>
  </w:num>
  <w:num w:numId="32">
    <w:abstractNumId w:val="22"/>
  </w:num>
  <w:num w:numId="33">
    <w:abstractNumId w:val="3"/>
  </w:num>
  <w:num w:numId="34">
    <w:abstractNumId w:val="14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5F15"/>
    <w:rsid w:val="0009785F"/>
    <w:rsid w:val="000A04B6"/>
    <w:rsid w:val="000A3A9A"/>
    <w:rsid w:val="000B560B"/>
    <w:rsid w:val="000C7401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FA5"/>
    <w:rsid w:val="00133646"/>
    <w:rsid w:val="00134AA3"/>
    <w:rsid w:val="001363E2"/>
    <w:rsid w:val="00143C84"/>
    <w:rsid w:val="001468F1"/>
    <w:rsid w:val="001476FD"/>
    <w:rsid w:val="001510B8"/>
    <w:rsid w:val="0015216B"/>
    <w:rsid w:val="00164E8B"/>
    <w:rsid w:val="001724A3"/>
    <w:rsid w:val="0017608F"/>
    <w:rsid w:val="00181515"/>
    <w:rsid w:val="00181C99"/>
    <w:rsid w:val="001869E0"/>
    <w:rsid w:val="001915AF"/>
    <w:rsid w:val="001A1793"/>
    <w:rsid w:val="001A5FC6"/>
    <w:rsid w:val="001B0AEB"/>
    <w:rsid w:val="001B2FB3"/>
    <w:rsid w:val="001C31B6"/>
    <w:rsid w:val="001C45DA"/>
    <w:rsid w:val="001C6E05"/>
    <w:rsid w:val="001D113B"/>
    <w:rsid w:val="001E0DF7"/>
    <w:rsid w:val="001E3619"/>
    <w:rsid w:val="001E5FBF"/>
    <w:rsid w:val="001F146C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669"/>
    <w:rsid w:val="002439E9"/>
    <w:rsid w:val="00244C59"/>
    <w:rsid w:val="00246062"/>
    <w:rsid w:val="00246D80"/>
    <w:rsid w:val="0024722A"/>
    <w:rsid w:val="00247417"/>
    <w:rsid w:val="00247C11"/>
    <w:rsid w:val="00251FBA"/>
    <w:rsid w:val="0025354B"/>
    <w:rsid w:val="00255095"/>
    <w:rsid w:val="00255AE6"/>
    <w:rsid w:val="00261098"/>
    <w:rsid w:val="00262D62"/>
    <w:rsid w:val="002635A3"/>
    <w:rsid w:val="002639BF"/>
    <w:rsid w:val="0026520E"/>
    <w:rsid w:val="00265EF4"/>
    <w:rsid w:val="00267188"/>
    <w:rsid w:val="002A020A"/>
    <w:rsid w:val="002A3581"/>
    <w:rsid w:val="002A5A25"/>
    <w:rsid w:val="002A68B5"/>
    <w:rsid w:val="002B3A7D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6F7F"/>
    <w:rsid w:val="0034317B"/>
    <w:rsid w:val="00343C2D"/>
    <w:rsid w:val="00344369"/>
    <w:rsid w:val="00352DD8"/>
    <w:rsid w:val="003537E6"/>
    <w:rsid w:val="003558A3"/>
    <w:rsid w:val="00356D3F"/>
    <w:rsid w:val="00362DF8"/>
    <w:rsid w:val="00373576"/>
    <w:rsid w:val="0037455E"/>
    <w:rsid w:val="003746ED"/>
    <w:rsid w:val="003833CF"/>
    <w:rsid w:val="00383DCD"/>
    <w:rsid w:val="003934B6"/>
    <w:rsid w:val="003A0DB1"/>
    <w:rsid w:val="003A7FC0"/>
    <w:rsid w:val="003D1D53"/>
    <w:rsid w:val="003D6965"/>
    <w:rsid w:val="003E3D8B"/>
    <w:rsid w:val="003E6669"/>
    <w:rsid w:val="003E7B1D"/>
    <w:rsid w:val="003E7C46"/>
    <w:rsid w:val="003F08C3"/>
    <w:rsid w:val="003F1228"/>
    <w:rsid w:val="003F24A0"/>
    <w:rsid w:val="003F24AA"/>
    <w:rsid w:val="003F4801"/>
    <w:rsid w:val="00402834"/>
    <w:rsid w:val="00414D31"/>
    <w:rsid w:val="00421C34"/>
    <w:rsid w:val="00423176"/>
    <w:rsid w:val="0042508F"/>
    <w:rsid w:val="00425B78"/>
    <w:rsid w:val="0042723F"/>
    <w:rsid w:val="00431942"/>
    <w:rsid w:val="004348FF"/>
    <w:rsid w:val="00435697"/>
    <w:rsid w:val="00435D44"/>
    <w:rsid w:val="0045216C"/>
    <w:rsid w:val="00453AB3"/>
    <w:rsid w:val="00462D01"/>
    <w:rsid w:val="00471DDC"/>
    <w:rsid w:val="004761AD"/>
    <w:rsid w:val="00476A0B"/>
    <w:rsid w:val="0049171E"/>
    <w:rsid w:val="00492D2F"/>
    <w:rsid w:val="004966EB"/>
    <w:rsid w:val="004B018B"/>
    <w:rsid w:val="004C5CD8"/>
    <w:rsid w:val="004D0009"/>
    <w:rsid w:val="004D30A2"/>
    <w:rsid w:val="004D3973"/>
    <w:rsid w:val="004D5A15"/>
    <w:rsid w:val="004E4DD7"/>
    <w:rsid w:val="00502A5D"/>
    <w:rsid w:val="00502A93"/>
    <w:rsid w:val="00503F10"/>
    <w:rsid w:val="00505735"/>
    <w:rsid w:val="0051226B"/>
    <w:rsid w:val="0052041F"/>
    <w:rsid w:val="00525ABF"/>
    <w:rsid w:val="00540721"/>
    <w:rsid w:val="00540BAC"/>
    <w:rsid w:val="00541EFE"/>
    <w:rsid w:val="00543342"/>
    <w:rsid w:val="00543380"/>
    <w:rsid w:val="00545530"/>
    <w:rsid w:val="0054776B"/>
    <w:rsid w:val="00547890"/>
    <w:rsid w:val="00550D41"/>
    <w:rsid w:val="00551CEB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4861"/>
    <w:rsid w:val="00646C2A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4C93"/>
    <w:rsid w:val="006B58B2"/>
    <w:rsid w:val="006B6EE4"/>
    <w:rsid w:val="006C126A"/>
    <w:rsid w:val="006C3462"/>
    <w:rsid w:val="006E5A79"/>
    <w:rsid w:val="006F432E"/>
    <w:rsid w:val="006F5829"/>
    <w:rsid w:val="007008E2"/>
    <w:rsid w:val="00702D6A"/>
    <w:rsid w:val="007063A1"/>
    <w:rsid w:val="00712D36"/>
    <w:rsid w:val="007131EC"/>
    <w:rsid w:val="00714B2D"/>
    <w:rsid w:val="0071677D"/>
    <w:rsid w:val="00723DF9"/>
    <w:rsid w:val="00724EF2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80F"/>
    <w:rsid w:val="007E1DB2"/>
    <w:rsid w:val="007E2B21"/>
    <w:rsid w:val="007E4AF1"/>
    <w:rsid w:val="007E7071"/>
    <w:rsid w:val="007F1D2E"/>
    <w:rsid w:val="007F3823"/>
    <w:rsid w:val="00800EA8"/>
    <w:rsid w:val="008015C8"/>
    <w:rsid w:val="008041C3"/>
    <w:rsid w:val="00806A9C"/>
    <w:rsid w:val="00811FB6"/>
    <w:rsid w:val="008120EE"/>
    <w:rsid w:val="00823562"/>
    <w:rsid w:val="00827CE5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16"/>
    <w:rsid w:val="008449B5"/>
    <w:rsid w:val="008509D0"/>
    <w:rsid w:val="00856F33"/>
    <w:rsid w:val="00866BE6"/>
    <w:rsid w:val="00870986"/>
    <w:rsid w:val="00872F8B"/>
    <w:rsid w:val="00884308"/>
    <w:rsid w:val="00890417"/>
    <w:rsid w:val="008A020B"/>
    <w:rsid w:val="008A0526"/>
    <w:rsid w:val="008A20A1"/>
    <w:rsid w:val="008A2FC7"/>
    <w:rsid w:val="008A4009"/>
    <w:rsid w:val="008B4493"/>
    <w:rsid w:val="008B4E9D"/>
    <w:rsid w:val="008C3A2A"/>
    <w:rsid w:val="008D2025"/>
    <w:rsid w:val="008D3350"/>
    <w:rsid w:val="008E10CD"/>
    <w:rsid w:val="008E28FB"/>
    <w:rsid w:val="008E4005"/>
    <w:rsid w:val="008F1E1D"/>
    <w:rsid w:val="009007DD"/>
    <w:rsid w:val="00912D28"/>
    <w:rsid w:val="009146F3"/>
    <w:rsid w:val="009159E1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5842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02B5"/>
    <w:rsid w:val="00A532C2"/>
    <w:rsid w:val="00A608EA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0A39"/>
    <w:rsid w:val="00AE1A7E"/>
    <w:rsid w:val="00AE2DEE"/>
    <w:rsid w:val="00AE5EEF"/>
    <w:rsid w:val="00AF49AB"/>
    <w:rsid w:val="00AF72CD"/>
    <w:rsid w:val="00B11B51"/>
    <w:rsid w:val="00B321B9"/>
    <w:rsid w:val="00B3452E"/>
    <w:rsid w:val="00B34DE7"/>
    <w:rsid w:val="00B42462"/>
    <w:rsid w:val="00B45DCE"/>
    <w:rsid w:val="00B556A5"/>
    <w:rsid w:val="00B564BC"/>
    <w:rsid w:val="00B74330"/>
    <w:rsid w:val="00B7787C"/>
    <w:rsid w:val="00B947F5"/>
    <w:rsid w:val="00BA2FB8"/>
    <w:rsid w:val="00BA7164"/>
    <w:rsid w:val="00BB529B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B41"/>
    <w:rsid w:val="00C25DCE"/>
    <w:rsid w:val="00C3457D"/>
    <w:rsid w:val="00C3782E"/>
    <w:rsid w:val="00C41BA1"/>
    <w:rsid w:val="00C4545E"/>
    <w:rsid w:val="00C45BF9"/>
    <w:rsid w:val="00C67796"/>
    <w:rsid w:val="00C742D1"/>
    <w:rsid w:val="00C819B3"/>
    <w:rsid w:val="00C8342C"/>
    <w:rsid w:val="00C9368B"/>
    <w:rsid w:val="00C94283"/>
    <w:rsid w:val="00CA5511"/>
    <w:rsid w:val="00CB04BA"/>
    <w:rsid w:val="00CB176B"/>
    <w:rsid w:val="00CB5394"/>
    <w:rsid w:val="00CB5754"/>
    <w:rsid w:val="00CB5E14"/>
    <w:rsid w:val="00CC4B32"/>
    <w:rsid w:val="00CE1581"/>
    <w:rsid w:val="00CF0B79"/>
    <w:rsid w:val="00CF2447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5DA2"/>
    <w:rsid w:val="00D4132C"/>
    <w:rsid w:val="00D44ECF"/>
    <w:rsid w:val="00D51D24"/>
    <w:rsid w:val="00D546F5"/>
    <w:rsid w:val="00D62F8B"/>
    <w:rsid w:val="00D72766"/>
    <w:rsid w:val="00D7341B"/>
    <w:rsid w:val="00D736CB"/>
    <w:rsid w:val="00D832B7"/>
    <w:rsid w:val="00D91A41"/>
    <w:rsid w:val="00DB2051"/>
    <w:rsid w:val="00DC3C0A"/>
    <w:rsid w:val="00DD67A6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1F99"/>
    <w:rsid w:val="00E66B2E"/>
    <w:rsid w:val="00E72053"/>
    <w:rsid w:val="00E72AB3"/>
    <w:rsid w:val="00E8031C"/>
    <w:rsid w:val="00E87A75"/>
    <w:rsid w:val="00E87B0B"/>
    <w:rsid w:val="00E92D8B"/>
    <w:rsid w:val="00E93D55"/>
    <w:rsid w:val="00EA1B4D"/>
    <w:rsid w:val="00EB2DCF"/>
    <w:rsid w:val="00EB4815"/>
    <w:rsid w:val="00EB486C"/>
    <w:rsid w:val="00EB7D8D"/>
    <w:rsid w:val="00ED544E"/>
    <w:rsid w:val="00EE3496"/>
    <w:rsid w:val="00EF0F4E"/>
    <w:rsid w:val="00EF7F79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E05"/>
    <w:rsid w:val="00F76A45"/>
    <w:rsid w:val="00F77173"/>
    <w:rsid w:val="00F771CC"/>
    <w:rsid w:val="00F876B3"/>
    <w:rsid w:val="00F87C7D"/>
    <w:rsid w:val="00FA33FD"/>
    <w:rsid w:val="00FA3D38"/>
    <w:rsid w:val="00FB27DE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FD0A8D"/>
  <w15:chartTrackingRefBased/>
  <w15:docId w15:val="{59E9CC09-5813-42E6-A3FD-B9F4AD765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84308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TextpoznpodarouChar">
    <w:name w:val="Text pozn. pod čarou Char"/>
    <w:link w:val="Textpoznpodarou"/>
    <w:semiHidden/>
    <w:rsid w:val="00C25B41"/>
    <w:rPr>
      <w:noProof/>
    </w:rPr>
  </w:style>
  <w:style w:type="character" w:styleId="Siln">
    <w:name w:val="Strong"/>
    <w:uiPriority w:val="22"/>
    <w:qFormat/>
    <w:rsid w:val="00502A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0144C-BC67-489A-857E-3C0E5B2A5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170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mtomasu</cp:lastModifiedBy>
  <cp:revision>5</cp:revision>
  <cp:lastPrinted>2020-12-03T09:05:00Z</cp:lastPrinted>
  <dcterms:created xsi:type="dcterms:W3CDTF">2025-12-28T12:58:00Z</dcterms:created>
  <dcterms:modified xsi:type="dcterms:W3CDTF">2025-12-28T16:49:00Z</dcterms:modified>
</cp:coreProperties>
</file>