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A2B06" w14:textId="77777777" w:rsidR="00407F79" w:rsidRDefault="00000000">
      <w:pPr>
        <w:pStyle w:val="Nzev"/>
      </w:pPr>
      <w:r>
        <w:t>Město Jičín</w:t>
      </w:r>
      <w:r>
        <w:br/>
        <w:t>Zastupitelstvo města Jičín</w:t>
      </w:r>
    </w:p>
    <w:p w14:paraId="61B1494A" w14:textId="77777777" w:rsidR="00407F79" w:rsidRDefault="00000000">
      <w:pPr>
        <w:pStyle w:val="Nadpis1"/>
      </w:pPr>
      <w:r>
        <w:t>Obecně závazná vyhláška města Jičín</w:t>
      </w:r>
      <w:r>
        <w:br/>
        <w:t>o místním poplatku za užívání veřejného prostranství</w:t>
      </w:r>
    </w:p>
    <w:p w14:paraId="695579FE" w14:textId="77777777" w:rsidR="00407F79" w:rsidRDefault="00000000">
      <w:pPr>
        <w:pStyle w:val="UvodniVeta"/>
      </w:pPr>
      <w:r>
        <w:t>Zastupitelstvo města Jičín se na svém zasedání dne 1.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F35E483" w14:textId="77777777" w:rsidR="00407F79" w:rsidRDefault="00000000">
      <w:pPr>
        <w:pStyle w:val="Nadpis2"/>
      </w:pPr>
      <w:r>
        <w:t>Čl. 1</w:t>
      </w:r>
      <w:r>
        <w:br/>
        <w:t>Úvodní ustanovení</w:t>
      </w:r>
    </w:p>
    <w:p w14:paraId="218C23E6" w14:textId="77777777" w:rsidR="00407F79" w:rsidRDefault="00000000">
      <w:pPr>
        <w:pStyle w:val="Odstavec"/>
        <w:numPr>
          <w:ilvl w:val="0"/>
          <w:numId w:val="1"/>
        </w:numPr>
      </w:pPr>
      <w:r>
        <w:t>Město Jičín touto vyhláškou zavádí místní poplatek za užívání veřejného prostranství (dále jen „poplatek“).</w:t>
      </w:r>
    </w:p>
    <w:p w14:paraId="1849EBC6" w14:textId="77777777" w:rsidR="00407F79" w:rsidRDefault="0000000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66E6CDC4" w14:textId="77777777" w:rsidR="00407F79" w:rsidRDefault="00000000">
      <w:pPr>
        <w:pStyle w:val="Nadpis2"/>
      </w:pPr>
      <w:r>
        <w:t>Čl. 2</w:t>
      </w:r>
      <w:r>
        <w:br/>
        <w:t>Předmět poplatku a poplatník</w:t>
      </w:r>
    </w:p>
    <w:p w14:paraId="3F70B2F1" w14:textId="77777777" w:rsidR="00407F79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618DA01D" w14:textId="77777777" w:rsidR="00407F79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11446D34" w14:textId="77777777" w:rsidR="00407F79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091E1040" w14:textId="77777777" w:rsidR="00407F79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61622F1B" w14:textId="77777777" w:rsidR="00407F79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0EB60012" w14:textId="77777777" w:rsidR="00407F79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772D5D2C" w14:textId="77777777" w:rsidR="00407F79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225C4863" w14:textId="77777777" w:rsidR="00407F79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4951CAEA" w14:textId="77777777" w:rsidR="00407F79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61E261C0" w14:textId="77777777" w:rsidR="00407F79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44CCEE6C" w14:textId="77777777" w:rsidR="00407F79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04E37FC0" w14:textId="77777777" w:rsidR="00407F79" w:rsidRDefault="00000000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26A8AC6A" w14:textId="77777777" w:rsidR="00407F79" w:rsidRDefault="0000000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2FEB12CF" w14:textId="77777777" w:rsidR="00407F79" w:rsidRDefault="0000000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683D60CB" w14:textId="77777777" w:rsidR="00407F79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15B74489" w14:textId="77777777" w:rsidR="00407F79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32CCE7C1" w14:textId="77777777" w:rsidR="00407F79" w:rsidRDefault="00000000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79E3A27D" w14:textId="77777777" w:rsidR="00407F79" w:rsidRDefault="00000000">
      <w:pPr>
        <w:pStyle w:val="Nadpis2"/>
      </w:pPr>
      <w:r>
        <w:t>Čl. 3</w:t>
      </w:r>
      <w:r>
        <w:br/>
        <w:t>Veřejná prostranství</w:t>
      </w:r>
    </w:p>
    <w:p w14:paraId="2CDD8B46" w14:textId="77777777" w:rsidR="00407F79" w:rsidRDefault="00000000">
      <w:pPr>
        <w:pStyle w:val="Odstavec"/>
      </w:pPr>
      <w:r>
        <w:t>Poplatek se platí za užívání veřejných prostranství, která jsou uvedena jmenovitě v příloze č. 1 a graficky na mapě v příloze č. 2. Tyto přílohy tvoří nedílnou součást této vyhlášky.</w:t>
      </w:r>
    </w:p>
    <w:p w14:paraId="4A34CBA1" w14:textId="77777777" w:rsidR="00407F79" w:rsidRDefault="00000000">
      <w:pPr>
        <w:pStyle w:val="Nadpis2"/>
      </w:pPr>
      <w:r>
        <w:t>Čl. 4</w:t>
      </w:r>
      <w:r>
        <w:br/>
        <w:t>Ohlašovací povinnost</w:t>
      </w:r>
    </w:p>
    <w:p w14:paraId="6674B91A" w14:textId="77777777" w:rsidR="00407F79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26EDFD94" w14:textId="77777777" w:rsidR="00407F79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1325D628" w14:textId="77777777" w:rsidR="00407F79" w:rsidRDefault="00000000">
      <w:pPr>
        <w:pStyle w:val="Nadpis2"/>
      </w:pPr>
      <w:r>
        <w:t>Čl. 5</w:t>
      </w:r>
      <w:r>
        <w:br/>
        <w:t>Sazba poplatku</w:t>
      </w:r>
    </w:p>
    <w:p w14:paraId="2D9589A2" w14:textId="77777777" w:rsidR="00407F79" w:rsidRDefault="00000000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5CCDE22B" w14:textId="77777777" w:rsidR="00407F79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2 Kč,</w:t>
      </w:r>
    </w:p>
    <w:p w14:paraId="616A6F0D" w14:textId="77777777" w:rsidR="00407F79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2 Kč,</w:t>
      </w:r>
    </w:p>
    <w:p w14:paraId="4B3320FC" w14:textId="77777777" w:rsidR="00407F79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03854688" w14:textId="4C6609C9" w:rsidR="00407F79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20 Kč mimo sobotu a 30 Kč v</w:t>
      </w:r>
      <w:r w:rsidR="005F5D75">
        <w:t> </w:t>
      </w:r>
      <w:r>
        <w:t>sobotu</w:t>
      </w:r>
      <w:r w:rsidR="005F5D75">
        <w:t>,</w:t>
      </w:r>
    </w:p>
    <w:p w14:paraId="2AEF80DC" w14:textId="05A121CF" w:rsidR="00407F79" w:rsidRDefault="00000000">
      <w:pPr>
        <w:pStyle w:val="Odstavec"/>
        <w:numPr>
          <w:ilvl w:val="1"/>
          <w:numId w:val="1"/>
        </w:numPr>
      </w:pPr>
      <w:r>
        <w:t xml:space="preserve">za umístění </w:t>
      </w:r>
      <w:r w:rsidR="000A262E">
        <w:t xml:space="preserve">jednoho </w:t>
      </w:r>
      <w:r>
        <w:t>reklamníh</w:t>
      </w:r>
      <w:r w:rsidR="000A262E">
        <w:t>o</w:t>
      </w:r>
      <w:r>
        <w:t xml:space="preserve"> zařízení o půdorysné ploše do 1 m</w:t>
      </w:r>
      <w:r>
        <w:rPr>
          <w:rFonts w:ascii="Calibri" w:hAnsi="Calibri" w:cs="Calibri"/>
          <w:kern w:val="0"/>
          <w:vertAlign w:val="superscript"/>
        </w:rPr>
        <w:t>2</w:t>
      </w:r>
      <w:r>
        <w:t xml:space="preserve"> </w:t>
      </w:r>
      <w:r w:rsidR="000A262E">
        <w:t>(</w:t>
      </w:r>
      <w:r>
        <w:t>včetně</w:t>
      </w:r>
      <w:r w:rsidR="000A262E">
        <w:t>)</w:t>
      </w:r>
      <w:r>
        <w:t xml:space="preserve"> </w:t>
      </w:r>
      <w:r w:rsidR="000A262E">
        <w:t>nad 10 dnů 2</w:t>
      </w:r>
      <w:r>
        <w:t>0 Kč</w:t>
      </w:r>
      <w:r w:rsidR="000A262E">
        <w:t>;</w:t>
      </w:r>
      <w:r>
        <w:t xml:space="preserve"> </w:t>
      </w:r>
      <w:r w:rsidR="000A262E">
        <w:t>o půdorysné ploše do 1 m</w:t>
      </w:r>
      <w:r w:rsidR="000A262E">
        <w:rPr>
          <w:rFonts w:asciiTheme="minorHAnsi" w:hAnsiTheme="minorHAnsi" w:cstheme="minorHAnsi"/>
          <w:kern w:val="0"/>
          <w:vertAlign w:val="superscript"/>
        </w:rPr>
        <w:t>2</w:t>
      </w:r>
      <w:r w:rsidR="000A262E">
        <w:t xml:space="preserve"> (včetně) do 10 dnů (včetně) 14 Kč; o půdorysné ploše nad </w:t>
      </w:r>
      <w:r>
        <w:t>1 m</w:t>
      </w:r>
      <w:r>
        <w:rPr>
          <w:rFonts w:ascii="Calibri" w:hAnsi="Calibri" w:cs="Calibri"/>
          <w:kern w:val="0"/>
          <w:vertAlign w:val="superscript"/>
        </w:rPr>
        <w:t>2</w:t>
      </w:r>
      <w:r>
        <w:t xml:space="preserve"> 100 Kč,</w:t>
      </w:r>
    </w:p>
    <w:p w14:paraId="412F4D44" w14:textId="77777777" w:rsidR="00407F79" w:rsidRDefault="00000000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4EB3FF45" w14:textId="77777777" w:rsidR="00407F79" w:rsidRDefault="00000000">
      <w:pPr>
        <w:pStyle w:val="Odstavec"/>
        <w:numPr>
          <w:ilvl w:val="1"/>
          <w:numId w:val="1"/>
        </w:numPr>
      </w:pPr>
      <w:r>
        <w:t>za umístění stavebních zařízení 7 Kč,</w:t>
      </w:r>
    </w:p>
    <w:p w14:paraId="6A54E48A" w14:textId="74A2E02F" w:rsidR="00407F79" w:rsidRDefault="00000000">
      <w:pPr>
        <w:pStyle w:val="Odstavec"/>
        <w:numPr>
          <w:ilvl w:val="1"/>
          <w:numId w:val="1"/>
        </w:numPr>
      </w:pPr>
      <w:r>
        <w:t xml:space="preserve">za umístění skládek </w:t>
      </w:r>
      <w:r w:rsidR="00A306CB">
        <w:t xml:space="preserve">nad 24 hodin </w:t>
      </w:r>
      <w:r>
        <w:t>7 Kč,</w:t>
      </w:r>
    </w:p>
    <w:p w14:paraId="55D0603E" w14:textId="77777777" w:rsidR="00407F79" w:rsidRDefault="00000000">
      <w:pPr>
        <w:pStyle w:val="Odstavec"/>
        <w:numPr>
          <w:ilvl w:val="1"/>
          <w:numId w:val="1"/>
        </w:numPr>
      </w:pPr>
      <w:r>
        <w:t>za umístění zařízení cirkusů 2 Kč,</w:t>
      </w:r>
    </w:p>
    <w:p w14:paraId="360909C2" w14:textId="77777777" w:rsidR="00407F79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14:paraId="13C82C26" w14:textId="77777777" w:rsidR="00407F79" w:rsidRDefault="00000000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14:paraId="01526B06" w14:textId="77777777" w:rsidR="00407F79" w:rsidRDefault="00000000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51E08804" w14:textId="77777777" w:rsidR="00407F79" w:rsidRDefault="00000000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2DCEDC32" w14:textId="77777777" w:rsidR="00407F79" w:rsidRDefault="00000000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73E227D4" w14:textId="77777777" w:rsidR="00407F79" w:rsidRDefault="00000000">
      <w:pPr>
        <w:pStyle w:val="Odstavec"/>
        <w:numPr>
          <w:ilvl w:val="1"/>
          <w:numId w:val="1"/>
        </w:numPr>
      </w:pPr>
      <w:r>
        <w:lastRenderedPageBreak/>
        <w:t>za užívání veřejného prostranství pro potřeby tvorby filmových a televizních děl 10 Kč.</w:t>
      </w:r>
    </w:p>
    <w:p w14:paraId="461EDCA9" w14:textId="77777777" w:rsidR="00407F79" w:rsidRDefault="00000000">
      <w:pPr>
        <w:pStyle w:val="Odstavec"/>
        <w:numPr>
          <w:ilvl w:val="0"/>
          <w:numId w:val="1"/>
        </w:numPr>
      </w:pPr>
      <w:r>
        <w:t>Město stanovuje poplatek paušální částkou:</w:t>
      </w:r>
    </w:p>
    <w:p w14:paraId="290427EC" w14:textId="44944B22" w:rsidR="00407F79" w:rsidRDefault="00000000">
      <w:pPr>
        <w:pStyle w:val="Odstavec"/>
        <w:numPr>
          <w:ilvl w:val="1"/>
          <w:numId w:val="1"/>
        </w:numPr>
      </w:pPr>
      <w:r>
        <w:t>za umístění reklamního zařízení</w:t>
      </w:r>
      <w:r w:rsidR="0060433C">
        <w:t xml:space="preserve"> o půdorysné ploše do 1 m</w:t>
      </w:r>
      <w:r w:rsidR="0060433C">
        <w:rPr>
          <w:rFonts w:asciiTheme="minorHAnsi" w:hAnsiTheme="minorHAnsi" w:cstheme="minorHAnsi"/>
          <w:kern w:val="0"/>
          <w:vertAlign w:val="superscript"/>
        </w:rPr>
        <w:t>2</w:t>
      </w:r>
      <w:r w:rsidR="0060433C">
        <w:t xml:space="preserve"> včetně </w:t>
      </w:r>
      <w:r>
        <w:t>3000 Kč za rok,</w:t>
      </w:r>
    </w:p>
    <w:p w14:paraId="1F7C4B20" w14:textId="0E148739" w:rsidR="00407F79" w:rsidRDefault="00000000">
      <w:pPr>
        <w:pStyle w:val="Odstavec"/>
        <w:numPr>
          <w:ilvl w:val="1"/>
          <w:numId w:val="1"/>
        </w:numPr>
      </w:pPr>
      <w:r>
        <w:t>za vyhrazení trvalého parkovacího místa 10000 Kč za rok</w:t>
      </w:r>
      <w:r w:rsidR="00A306CB">
        <w:t>/vozidlo</w:t>
      </w:r>
      <w:r>
        <w:t>.</w:t>
      </w:r>
    </w:p>
    <w:p w14:paraId="7E5ABB8D" w14:textId="77777777" w:rsidR="00407F79" w:rsidRDefault="00000000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79DA0183" w14:textId="77777777" w:rsidR="00407F79" w:rsidRDefault="00000000">
      <w:pPr>
        <w:pStyle w:val="Nadpis2"/>
      </w:pPr>
      <w:r>
        <w:t>Čl. 6</w:t>
      </w:r>
      <w:r>
        <w:br/>
        <w:t>Splatnost poplatku</w:t>
      </w:r>
    </w:p>
    <w:p w14:paraId="3B78F102" w14:textId="77777777" w:rsidR="00407F79" w:rsidRDefault="00000000">
      <w:pPr>
        <w:pStyle w:val="Odstavec"/>
        <w:numPr>
          <w:ilvl w:val="0"/>
          <w:numId w:val="5"/>
        </w:numPr>
      </w:pPr>
      <w:r>
        <w:t>Poplatek je splatný nejpozději v den zahájení užívání veřejného prostranství. Připadne-li tento den na sobotu, neděli nebo státem uznaný svátek, je dnem, ve kterém je poplatník povinen svoji povinnost splnit, nejblíže následující pracovní den.</w:t>
      </w:r>
    </w:p>
    <w:p w14:paraId="29CC3D40" w14:textId="77777777" w:rsidR="00407F79" w:rsidRDefault="00000000">
      <w:pPr>
        <w:pStyle w:val="Nadpis2"/>
      </w:pPr>
      <w:r>
        <w:t>Čl. 7</w:t>
      </w:r>
      <w:r>
        <w:br/>
        <w:t xml:space="preserve"> Osvobození a úlevy</w:t>
      </w:r>
    </w:p>
    <w:p w14:paraId="1B569226" w14:textId="77777777" w:rsidR="00407F79" w:rsidRDefault="00000000">
      <w:pPr>
        <w:pStyle w:val="Odstavec"/>
        <w:numPr>
          <w:ilvl w:val="0"/>
          <w:numId w:val="6"/>
        </w:numPr>
      </w:pPr>
      <w:r>
        <w:t>Poplatek se neplatí:</w:t>
      </w:r>
    </w:p>
    <w:p w14:paraId="633183BC" w14:textId="77777777" w:rsidR="00407F79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7D97AB85" w14:textId="77777777" w:rsidR="00407F79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3E9C008E" w14:textId="77777777" w:rsidR="00407F79" w:rsidRDefault="00000000">
      <w:pPr>
        <w:pStyle w:val="Odstavec"/>
        <w:numPr>
          <w:ilvl w:val="0"/>
          <w:numId w:val="1"/>
        </w:numPr>
      </w:pPr>
      <w:r>
        <w:t>Od poplatku se dále osvobozují:</w:t>
      </w:r>
    </w:p>
    <w:p w14:paraId="01CE2F84" w14:textId="77777777" w:rsidR="00407F79" w:rsidRDefault="00000000">
      <w:pPr>
        <w:pStyle w:val="Odstavec"/>
        <w:numPr>
          <w:ilvl w:val="1"/>
          <w:numId w:val="1"/>
        </w:numPr>
      </w:pPr>
      <w:r>
        <w:t>umístění skládky do 24 hodin,</w:t>
      </w:r>
    </w:p>
    <w:p w14:paraId="5E018BF4" w14:textId="77777777" w:rsidR="00407F79" w:rsidRDefault="00000000">
      <w:pPr>
        <w:pStyle w:val="Odstavec"/>
        <w:numPr>
          <w:ilvl w:val="1"/>
          <w:numId w:val="1"/>
        </w:numPr>
      </w:pPr>
      <w:r>
        <w:t>užívání veřejného prostranství na základě smlouvy s městem nebo jím zřizovanou organizací,</w:t>
      </w:r>
    </w:p>
    <w:p w14:paraId="7C6307E6" w14:textId="77777777" w:rsidR="00407F79" w:rsidRDefault="00000000">
      <w:pPr>
        <w:pStyle w:val="Odstavec"/>
        <w:numPr>
          <w:ilvl w:val="1"/>
          <w:numId w:val="1"/>
        </w:numPr>
      </w:pPr>
      <w:r>
        <w:t>užívání veřejného prostranství na základě smluvního vztahu s vlastníkem veřejného prostranství,</w:t>
      </w:r>
    </w:p>
    <w:p w14:paraId="7E3307D9" w14:textId="04DEC03D" w:rsidR="00407F79" w:rsidRDefault="00000000">
      <w:pPr>
        <w:pStyle w:val="Odstavec"/>
        <w:numPr>
          <w:ilvl w:val="1"/>
          <w:numId w:val="1"/>
        </w:numPr>
      </w:pPr>
      <w:r>
        <w:t xml:space="preserve">užívání veřejného prostranství </w:t>
      </w:r>
      <w:r w:rsidR="000A262E">
        <w:t>na pozemních komunikacích</w:t>
      </w:r>
      <w:r w:rsidR="000A262E">
        <w:rPr>
          <w:rStyle w:val="Znakapoznpodarou"/>
        </w:rPr>
        <w:footnoteReference w:id="6"/>
      </w:r>
      <w:r w:rsidR="000A262E">
        <w:t xml:space="preserve"> </w:t>
      </w:r>
      <w:r>
        <w:t xml:space="preserve">pro umístění stavebních zařízení </w:t>
      </w:r>
      <w:r w:rsidR="00A306CB">
        <w:t xml:space="preserve">dle Čl. 5 odst. 1 písm. g) této vyhlášky </w:t>
      </w:r>
      <w:r>
        <w:t xml:space="preserve">při opravě a stavebních úpravách budov, a to po dobu prvních 14 dnů. </w:t>
      </w:r>
      <w:r w:rsidR="0068436C">
        <w:t xml:space="preserve">Na ostatních veřejných prostranstvích (tedy mimo pozemní komunikace) platí osvobození po dobu prvních 30 dnů užívání. </w:t>
      </w:r>
      <w:r>
        <w:t xml:space="preserve">Nárok na další osvobození je u jedné budovy až po uplynutí 12 kalendářních měsíců od </w:t>
      </w:r>
      <w:r w:rsidR="00B56EF6">
        <w:t>zahájení</w:t>
      </w:r>
      <w:r>
        <w:t xml:space="preserve"> užívání veřejného prostranství s osvobozením,</w:t>
      </w:r>
    </w:p>
    <w:p w14:paraId="06C1156F" w14:textId="3E92A372" w:rsidR="00407F79" w:rsidRDefault="00000000">
      <w:pPr>
        <w:pStyle w:val="Odstavec"/>
        <w:numPr>
          <w:ilvl w:val="1"/>
          <w:numId w:val="1"/>
        </w:numPr>
      </w:pPr>
      <w:r>
        <w:t>užívání veřejného prostranství jeho vlastníkem a jím zřízenou nebo založenou právnickou osobou,</w:t>
      </w:r>
    </w:p>
    <w:p w14:paraId="385FF1B5" w14:textId="78FDA43F" w:rsidR="00407F79" w:rsidRDefault="00000000">
      <w:pPr>
        <w:pStyle w:val="Odstavec"/>
        <w:numPr>
          <w:ilvl w:val="1"/>
          <w:numId w:val="1"/>
        </w:numPr>
      </w:pPr>
      <w:r>
        <w:t xml:space="preserve">poplatek </w:t>
      </w:r>
      <w:r w:rsidR="00A306CB">
        <w:t xml:space="preserve">uvedený v Čl. 5 odst. 1 písm. f), g) a h) této vyhlášky </w:t>
      </w:r>
      <w:r>
        <w:t>ve výši do 100 Kč se neplatí.</w:t>
      </w:r>
    </w:p>
    <w:p w14:paraId="53C870F0" w14:textId="77777777" w:rsidR="00407F79" w:rsidRDefault="00000000">
      <w:pPr>
        <w:pStyle w:val="Odstavec"/>
        <w:numPr>
          <w:ilvl w:val="0"/>
          <w:numId w:val="1"/>
        </w:numPr>
      </w:pPr>
      <w:r>
        <w:t>Úleva se poskytuje:</w:t>
      </w:r>
    </w:p>
    <w:p w14:paraId="7F53ADB6" w14:textId="637347E2" w:rsidR="002D3B4F" w:rsidRDefault="00000000" w:rsidP="002D3B4F">
      <w:pPr>
        <w:pStyle w:val="Odstavec"/>
        <w:numPr>
          <w:ilvl w:val="1"/>
          <w:numId w:val="1"/>
        </w:numPr>
      </w:pPr>
      <w:r>
        <w:t xml:space="preserve">za umístění stavebních zařízení při opravě a stavebních úpravách budov, a to </w:t>
      </w:r>
      <w:r w:rsidR="0068436C">
        <w:t xml:space="preserve">na pozemních komunikacích </w:t>
      </w:r>
      <w:r>
        <w:t>po dobu druhých 14 dnů od zahájení užívání veřejného prostranství ve výši 50 %</w:t>
      </w:r>
      <w:r w:rsidR="002D3B4F">
        <w:t xml:space="preserve"> sazby poplatku ze sazby uvedené v Čl. 5 odst. 1 písm. g) této </w:t>
      </w:r>
      <w:r w:rsidR="002D3B4F">
        <w:lastRenderedPageBreak/>
        <w:t>vyhlášky</w:t>
      </w:r>
      <w:r w:rsidR="0068436C">
        <w:t xml:space="preserve">, na ostatních veřejných prostranstvích (tedy mimo pozemní komunikace) platí úleva 50 % </w:t>
      </w:r>
      <w:r w:rsidR="002D3B4F">
        <w:t xml:space="preserve">sazby poplatku ze sazby uvedené v Čl. 5 odst. 1 písm. g) této vyhlášky </w:t>
      </w:r>
      <w:r w:rsidR="0068436C">
        <w:t>po dobu od 31. dne do 60. dne od zahájení užívání veřejného prostranství</w:t>
      </w:r>
      <w:r>
        <w:t xml:space="preserve">. Nárok na další úlevu </w:t>
      </w:r>
      <w:r w:rsidR="0060653C">
        <w:t>vzniká</w:t>
      </w:r>
      <w:r>
        <w:t xml:space="preserve"> u jedné budovy až po uplynutí 12 kalendářních měsíců od </w:t>
      </w:r>
      <w:r w:rsidR="0060653C">
        <w:t xml:space="preserve">zahájení </w:t>
      </w:r>
      <w:r w:rsidR="00B56EF6">
        <w:t>užívání veřejného prostranství s úlevou</w:t>
      </w:r>
      <w:r>
        <w:t>.</w:t>
      </w:r>
    </w:p>
    <w:p w14:paraId="33D78237" w14:textId="4F988AA8" w:rsidR="002D3B4F" w:rsidRDefault="002D3B4F">
      <w:pPr>
        <w:pStyle w:val="Odstavec"/>
        <w:numPr>
          <w:ilvl w:val="0"/>
          <w:numId w:val="1"/>
        </w:numPr>
      </w:pPr>
      <w:r>
        <w:t xml:space="preserve">Údaj rozhodný pro osvobození nebo úlevu dle tohoto článku je poplatník povinen ohlásit nejpozději </w:t>
      </w:r>
      <w:r w:rsidR="0060653C">
        <w:t xml:space="preserve">v den zahájení </w:t>
      </w:r>
      <w:r>
        <w:t xml:space="preserve">užívání veřejného prostranství. </w:t>
      </w:r>
    </w:p>
    <w:p w14:paraId="0F8EE7D2" w14:textId="34B58C63" w:rsidR="00407F79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nebo úlevu ve lhůtách stanovených touto vyhláškou nebo zákonem, nárok na osvobození nebo úlevu zaniká</w:t>
      </w:r>
      <w:r>
        <w:rPr>
          <w:rStyle w:val="Znakapoznpodarou"/>
        </w:rPr>
        <w:footnoteReference w:id="7"/>
      </w:r>
      <w:r>
        <w:t>.</w:t>
      </w:r>
    </w:p>
    <w:p w14:paraId="786011F7" w14:textId="77777777" w:rsidR="00407F79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189E3728" w14:textId="77777777" w:rsidR="00407F79" w:rsidRDefault="00000000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08B6A7EA" w14:textId="77777777" w:rsidR="00407F79" w:rsidRDefault="00000000">
      <w:pPr>
        <w:pStyle w:val="Odstavec"/>
        <w:numPr>
          <w:ilvl w:val="0"/>
          <w:numId w:val="1"/>
        </w:numPr>
      </w:pPr>
      <w:r>
        <w:t>Zrušuje se obecně závazná vyhláška č. 11/2020, O místním poplatku za užívání veřejného prostranství, ze dne 11. listopadu 2020, ve znění pozdějších změn.</w:t>
      </w:r>
    </w:p>
    <w:p w14:paraId="62548031" w14:textId="77777777" w:rsidR="00407F79" w:rsidRDefault="00000000">
      <w:pPr>
        <w:pStyle w:val="Nadpis2"/>
      </w:pPr>
      <w:r>
        <w:t>Čl. 9</w:t>
      </w:r>
      <w:r>
        <w:br/>
        <w:t>Účinnost</w:t>
      </w:r>
    </w:p>
    <w:p w14:paraId="5EC6BCE1" w14:textId="77777777" w:rsidR="00407F79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07F79" w14:paraId="73B9D23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48DEDB" w14:textId="77777777" w:rsidR="00407F79" w:rsidRDefault="00000000">
            <w:pPr>
              <w:pStyle w:val="PodpisovePole"/>
            </w:pPr>
            <w:r>
              <w:t>JUDr. Jan Malý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9A263D" w14:textId="77777777" w:rsidR="00407F79" w:rsidRDefault="00000000">
            <w:pPr>
              <w:pStyle w:val="PodpisovePole"/>
            </w:pPr>
            <w:r>
              <w:t>Mgr. Petr Hamáček v. r.</w:t>
            </w:r>
            <w:r>
              <w:br/>
              <w:t xml:space="preserve"> místostarosta</w:t>
            </w:r>
          </w:p>
        </w:tc>
      </w:tr>
      <w:tr w:rsidR="00407F79" w14:paraId="75EF184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C282F0" w14:textId="77777777" w:rsidR="00407F79" w:rsidRDefault="00000000">
            <w:pPr>
              <w:pStyle w:val="PodpisovePole"/>
            </w:pPr>
            <w:r>
              <w:t>Mgr. Alena Stillerová v. r.</w:t>
            </w:r>
            <w:r>
              <w:br/>
              <w:t xml:space="preserve"> místostarostka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260DDF" w14:textId="77777777" w:rsidR="00407F79" w:rsidRDefault="00407F79">
            <w:pPr>
              <w:pStyle w:val="PodpisovePole"/>
            </w:pPr>
          </w:p>
        </w:tc>
      </w:tr>
    </w:tbl>
    <w:p w14:paraId="70841836" w14:textId="77777777" w:rsidR="00407F79" w:rsidRDefault="00407F79"/>
    <w:sectPr w:rsidR="00407F7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51001" w14:textId="77777777" w:rsidR="00BC143A" w:rsidRDefault="00BC143A">
      <w:r>
        <w:separator/>
      </w:r>
    </w:p>
  </w:endnote>
  <w:endnote w:type="continuationSeparator" w:id="0">
    <w:p w14:paraId="5E2452D7" w14:textId="77777777" w:rsidR="00BC143A" w:rsidRDefault="00BC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CE85E" w14:textId="77777777" w:rsidR="00BC143A" w:rsidRDefault="00BC143A">
      <w:r>
        <w:rPr>
          <w:color w:val="000000"/>
        </w:rPr>
        <w:separator/>
      </w:r>
    </w:p>
  </w:footnote>
  <w:footnote w:type="continuationSeparator" w:id="0">
    <w:p w14:paraId="21357C7A" w14:textId="77777777" w:rsidR="00BC143A" w:rsidRDefault="00BC143A">
      <w:r>
        <w:continuationSeparator/>
      </w:r>
    </w:p>
  </w:footnote>
  <w:footnote w:id="1">
    <w:p w14:paraId="5BDDF8E8" w14:textId="77777777" w:rsidR="00407F79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DA2CF12" w14:textId="77777777" w:rsidR="00407F79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19EEC9DF" w14:textId="77777777" w:rsidR="00407F79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78C32BE0" w14:textId="77777777" w:rsidR="00407F79" w:rsidRDefault="0000000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72773598" w14:textId="77777777" w:rsidR="00407F79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0A38AA9E" w14:textId="621E1260" w:rsidR="000A262E" w:rsidRDefault="000A262E" w:rsidP="000A262E">
      <w:pPr>
        <w:pStyle w:val="Footnote"/>
      </w:pPr>
      <w:r>
        <w:rPr>
          <w:rStyle w:val="Znakapoznpodarou"/>
        </w:rPr>
        <w:footnoteRef/>
      </w:r>
      <w:r>
        <w:t>§ 2 odst. 2 písm. b-d) zákona č. 13/1997 Sb., o pozemních komunikacích (tj. silnice, místní a účelové komunikace)</w:t>
      </w:r>
    </w:p>
  </w:footnote>
  <w:footnote w:id="7">
    <w:p w14:paraId="625006EC" w14:textId="77777777" w:rsidR="00407F79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250DB"/>
    <w:multiLevelType w:val="multilevel"/>
    <w:tmpl w:val="36F6D59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84595982">
    <w:abstractNumId w:val="0"/>
  </w:num>
  <w:num w:numId="2" w16cid:durableId="1545674153">
    <w:abstractNumId w:val="0"/>
    <w:lvlOverride w:ilvl="0">
      <w:startOverride w:val="1"/>
    </w:lvlOverride>
  </w:num>
  <w:num w:numId="3" w16cid:durableId="329406409">
    <w:abstractNumId w:val="0"/>
    <w:lvlOverride w:ilvl="0">
      <w:startOverride w:val="1"/>
    </w:lvlOverride>
  </w:num>
  <w:num w:numId="4" w16cid:durableId="1128864107">
    <w:abstractNumId w:val="0"/>
    <w:lvlOverride w:ilvl="0">
      <w:startOverride w:val="1"/>
    </w:lvlOverride>
  </w:num>
  <w:num w:numId="5" w16cid:durableId="379676200">
    <w:abstractNumId w:val="0"/>
    <w:lvlOverride w:ilvl="0">
      <w:startOverride w:val="1"/>
    </w:lvlOverride>
  </w:num>
  <w:num w:numId="6" w16cid:durableId="1108238935">
    <w:abstractNumId w:val="0"/>
    <w:lvlOverride w:ilvl="0">
      <w:startOverride w:val="1"/>
    </w:lvlOverride>
  </w:num>
  <w:num w:numId="7" w16cid:durableId="90225819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F79"/>
    <w:rsid w:val="0006082F"/>
    <w:rsid w:val="000A262E"/>
    <w:rsid w:val="002A1B7B"/>
    <w:rsid w:val="002D3B4F"/>
    <w:rsid w:val="002F533E"/>
    <w:rsid w:val="00341BDF"/>
    <w:rsid w:val="003F7FD3"/>
    <w:rsid w:val="00407F79"/>
    <w:rsid w:val="00456D8A"/>
    <w:rsid w:val="004B60F9"/>
    <w:rsid w:val="005F5D75"/>
    <w:rsid w:val="0060433C"/>
    <w:rsid w:val="0060653C"/>
    <w:rsid w:val="0068436C"/>
    <w:rsid w:val="00A306CB"/>
    <w:rsid w:val="00B33CC8"/>
    <w:rsid w:val="00B56EF6"/>
    <w:rsid w:val="00B7071A"/>
    <w:rsid w:val="00B92A6F"/>
    <w:rsid w:val="00BC143A"/>
    <w:rsid w:val="00BC5624"/>
    <w:rsid w:val="00C34380"/>
    <w:rsid w:val="00CA182A"/>
    <w:rsid w:val="00D80CC9"/>
    <w:rsid w:val="00DA4AFC"/>
    <w:rsid w:val="00F4048E"/>
    <w:rsid w:val="00F6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EB8B"/>
  <w15:docId w15:val="{6F869376-FB9E-45FB-8376-804D4933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969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Duczynski Martin</dc:creator>
  <cp:lastModifiedBy>Chvojková Pavlína</cp:lastModifiedBy>
  <cp:revision>2</cp:revision>
  <cp:lastPrinted>2023-09-14T13:31:00Z</cp:lastPrinted>
  <dcterms:created xsi:type="dcterms:W3CDTF">2023-11-08T11:29:00Z</dcterms:created>
  <dcterms:modified xsi:type="dcterms:W3CDTF">2023-11-08T11:29:00Z</dcterms:modified>
</cp:coreProperties>
</file>