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3A" w:rsidRDefault="00757A44">
      <w:pPr>
        <w:pStyle w:val="docdata"/>
        <w:spacing w:after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Město Nový Jičín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Zastupitelstvo města Nový Jičín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Obecně závazná vyhláška města Nový Jičín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o místním poplatku za obecní systém odpadového hospodářství</w:t>
      </w:r>
    </w:p>
    <w:p w:rsidR="00C0233A" w:rsidRDefault="00757A44">
      <w:pPr>
        <w:pStyle w:val="Normlnweb"/>
        <w:spacing w:after="0"/>
        <w:jc w:val="center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rFonts w:ascii="onlyofficedefaultfont" w:hAnsi="onlyofficedefaultfont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tabs>
          <w:tab w:val="left" w:pos="2977"/>
        </w:tabs>
        <w:spacing w:after="0"/>
        <w:jc w:val="both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rFonts w:ascii="onlyofficedefaultfont" w:hAnsi="onlyofficedefaultfont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tabs>
          <w:tab w:val="left" w:pos="2977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Zastupitelstvo města Nový Jičín se na svém zasedání dne </w:t>
      </w:r>
      <w:r w:rsidR="00074E6F">
        <w:rPr>
          <w:rFonts w:ascii="Arial" w:hAnsi="Arial" w:cs="Arial"/>
          <w:color w:val="000000"/>
          <w:sz w:val="22"/>
          <w:szCs w:val="22"/>
        </w:rPr>
        <w:t xml:space="preserve">11. 12. 2023 </w:t>
      </w:r>
      <w:r>
        <w:rPr>
          <w:rFonts w:ascii="Arial" w:hAnsi="Arial" w:cs="Arial"/>
          <w:color w:val="000000"/>
          <w:sz w:val="22"/>
          <w:szCs w:val="22"/>
        </w:rPr>
        <w:t xml:space="preserve">usnesením č. </w:t>
      </w:r>
      <w:r w:rsidR="00A745A5">
        <w:rPr>
          <w:rFonts w:ascii="Arial" w:hAnsi="Arial" w:cs="Arial"/>
          <w:sz w:val="22"/>
          <w:szCs w:val="22"/>
        </w:rPr>
        <w:t xml:space="preserve">254/7Z/2023 </w:t>
      </w:r>
      <w:r>
        <w:rPr>
          <w:rFonts w:ascii="Arial" w:hAnsi="Arial" w:cs="Arial"/>
          <w:color w:val="000000"/>
          <w:sz w:val="22"/>
          <w:szCs w:val="22"/>
        </w:rPr>
        <w:t xml:space="preserve">usneslo vydat na základě § 14 zákona č. 565/1990 Sb., o místních poplatcích, </w:t>
      </w:r>
      <w:r w:rsidR="00FA2DC1">
        <w:rPr>
          <w:rFonts w:ascii="Arial" w:hAnsi="Arial" w:cs="Arial"/>
          <w:color w:val="000000"/>
          <w:sz w:val="22"/>
          <w:szCs w:val="22"/>
        </w:rPr>
        <w:t>ve znění</w:t>
      </w:r>
      <w:r>
        <w:rPr>
          <w:rFonts w:ascii="Arial" w:hAnsi="Arial" w:cs="Arial"/>
          <w:color w:val="000000"/>
          <w:sz w:val="22"/>
          <w:szCs w:val="22"/>
        </w:rPr>
        <w:t xml:space="preserve"> pozdějších předpisů (dále jen „zákon o místních poplatcích“), a v souladu s § 10 písm.</w:t>
      </w:r>
      <w:r w:rsidR="00C94932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d)</w:t>
      </w:r>
      <w:r w:rsidR="00C94932">
        <w:rPr>
          <w:rFonts w:ascii="Arial" w:hAnsi="Arial" w:cs="Arial"/>
          <w:color w:val="000000"/>
          <w:sz w:val="22"/>
          <w:szCs w:val="22"/>
        </w:rPr>
        <w:t xml:space="preserve"> a </w:t>
      </w:r>
      <w:r>
        <w:rPr>
          <w:rFonts w:ascii="Arial" w:hAnsi="Arial" w:cs="Arial"/>
          <w:color w:val="000000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„tato vyhláška“): </w:t>
      </w:r>
    </w:p>
    <w:p w:rsidR="00C0233A" w:rsidRDefault="00757A44">
      <w:pPr>
        <w:pStyle w:val="Normlnweb"/>
        <w:tabs>
          <w:tab w:val="left" w:pos="2977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tabs>
          <w:tab w:val="left" w:pos="2977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C87036" w:rsidP="00E516C7">
      <w:pPr>
        <w:pStyle w:val="Normlnweb"/>
        <w:tabs>
          <w:tab w:val="center" w:pos="4536"/>
        </w:tabs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757A44">
        <w:rPr>
          <w:rFonts w:ascii="Arial" w:hAnsi="Arial" w:cs="Arial"/>
          <w:b/>
          <w:bCs/>
          <w:color w:val="000000"/>
          <w:sz w:val="22"/>
          <w:szCs w:val="22"/>
        </w:rPr>
        <w:t>Čl. 1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Úvodní ustanovení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</w:t>
      </w:r>
      <w:r>
        <w:rPr>
          <w:rFonts w:ascii="Arial" w:hAnsi="Arial" w:cs="Arial"/>
          <w:color w:val="000000"/>
          <w:sz w:val="22"/>
          <w:szCs w:val="22"/>
        </w:rPr>
        <w:tab/>
        <w:t>Město Nový Jičín touto vyhláškou zavádí místní poplatek za obecní systém odpadového hospodářství (dále jen „poplatek“).</w:t>
      </w:r>
    </w:p>
    <w:p w:rsidR="00C0233A" w:rsidRDefault="00757A44">
      <w:pPr>
        <w:pStyle w:val="Normlnweb"/>
        <w:tabs>
          <w:tab w:val="left" w:pos="567"/>
        </w:tabs>
        <w:spacing w:after="0"/>
        <w:ind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(2)     Správcem poplatku je Městský úřad Nový Jičín.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1"/>
      </w:r>
    </w:p>
    <w:p w:rsidR="00C0233A" w:rsidRDefault="00757A44">
      <w:pPr>
        <w:pStyle w:val="Normlnweb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2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Poplatník</w:t>
      </w:r>
    </w:p>
    <w:p w:rsidR="00C0233A" w:rsidRDefault="00757A44">
      <w:pPr>
        <w:pStyle w:val="Normlnweb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2"/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C0233A" w:rsidRDefault="00C0233A">
      <w:pPr>
        <w:pStyle w:val="Normlnweb"/>
        <w:spacing w:after="0"/>
        <w:ind w:left="106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5"/>
        </w:numPr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fyzická osoba přihlášená ve městě</w:t>
      </w:r>
      <w:r w:rsidR="00C87036">
        <w:rPr>
          <w:rFonts w:ascii="Arial" w:hAnsi="Arial" w:cs="Arial"/>
          <w:color w:val="000000"/>
          <w:sz w:val="22"/>
          <w:szCs w:val="22"/>
        </w:rPr>
        <w:t xml:space="preserve"> Nový Jičín (dále jen „město“)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3"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 </w:t>
      </w:r>
      <w:r>
        <w:rPr>
          <w:rFonts w:ascii="Arial" w:hAnsi="Arial" w:cs="Arial"/>
          <w:color w:val="000000"/>
          <w:sz w:val="22"/>
          <w:szCs w:val="22"/>
        </w:rPr>
        <w:t>nebo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</w:t>
      </w:r>
    </w:p>
    <w:p w:rsidR="00C0233A" w:rsidRDefault="00757A44">
      <w:pPr>
        <w:pStyle w:val="Normlnweb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vlastník nemovité věci zahrnující byt, rodinný dům nebo stavbu pro rodinnou rekreaci, ve které není přihlášená žádná fyzická osoba a která je umístěna na území města.</w:t>
      </w:r>
    </w:p>
    <w:p w:rsidR="00C0233A" w:rsidRDefault="00C0233A">
      <w:pPr>
        <w:pStyle w:val="Normlnweb"/>
        <w:spacing w:after="0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(2)   Spoluvlastníci  nemovité  věci  zahrnující  byt, rodinný  dům  nebo  stavbu  pro  rodinnou 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rekreaci jsou povinni plnit poplatkovou povinnost společně a nerozdílně.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4"/>
      </w:r>
    </w:p>
    <w:p w:rsidR="00C0233A" w:rsidRDefault="00757A44">
      <w:pPr>
        <w:pStyle w:val="Normlnweb"/>
        <w:spacing w:after="0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ind w:left="703" w:hanging="703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3</w:t>
      </w:r>
    </w:p>
    <w:p w:rsidR="00C0233A" w:rsidRDefault="00757A44">
      <w:pPr>
        <w:pStyle w:val="Normlnweb"/>
        <w:spacing w:after="0"/>
        <w:ind w:left="703" w:hanging="703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Poplatkové období</w:t>
      </w:r>
    </w:p>
    <w:p w:rsidR="00C0233A" w:rsidRDefault="00C0233A">
      <w:pPr>
        <w:pStyle w:val="Normlnweb"/>
        <w:spacing w:after="0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   Poplatkovým obdobím poplatku je kalendářní rok.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5"/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Čl. 4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Ohlašovací povinnost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Pr="00CC22AF" w:rsidRDefault="00757A44" w:rsidP="00E516C7">
      <w:pPr>
        <w:pStyle w:val="Normlnweb"/>
        <w:numPr>
          <w:ilvl w:val="0"/>
          <w:numId w:val="17"/>
        </w:numPr>
        <w:tabs>
          <w:tab w:val="left" w:pos="567"/>
        </w:tabs>
        <w:spacing w:after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Poplatník je povinen podat správci poplatku ohlášení nejpozději do 15 dnů ode dne vzniku své poplatkové povinnosti.</w:t>
      </w:r>
    </w:p>
    <w:p w:rsidR="00C0233A" w:rsidRDefault="00C0233A" w:rsidP="00E516C7">
      <w:pPr>
        <w:pStyle w:val="Normlnweb"/>
        <w:tabs>
          <w:tab w:val="left" w:pos="567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 w:rsidP="00E516C7">
      <w:pPr>
        <w:pStyle w:val="Normlnweb"/>
        <w:numPr>
          <w:ilvl w:val="0"/>
          <w:numId w:val="17"/>
        </w:numPr>
        <w:tabs>
          <w:tab w:val="left" w:pos="567"/>
        </w:tabs>
        <w:spacing w:after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Dojde-li ke změně údajů uvedených v ohlášení, je poplatník povinen tuto změnu oznámit do 15 dnů ode dne, kdy nastala.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6"/>
      </w:r>
    </w:p>
    <w:p w:rsidR="00C0233A" w:rsidRDefault="00C0233A" w:rsidP="00CC22AF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 w:rsidP="00E516C7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E516C7" w:rsidRDefault="00E516C7" w:rsidP="00E516C7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5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Sazba poplatku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</w:t>
      </w:r>
      <w:r>
        <w:rPr>
          <w:rFonts w:ascii="Arial" w:hAnsi="Arial" w:cs="Arial"/>
          <w:color w:val="000000"/>
          <w:sz w:val="22"/>
          <w:szCs w:val="22"/>
        </w:rPr>
        <w:tab/>
        <w:t>Sazba poplatku činí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="00CC22AF">
        <w:rPr>
          <w:rFonts w:ascii="Arial" w:hAnsi="Arial" w:cs="Arial"/>
          <w:bCs/>
          <w:color w:val="000000"/>
          <w:sz w:val="22"/>
          <w:szCs w:val="22"/>
        </w:rPr>
        <w:t>840</w:t>
      </w:r>
      <w:r w:rsidR="00CC22A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Kč.</w:t>
      </w:r>
    </w:p>
    <w:p w:rsidR="00C0233A" w:rsidRDefault="00C0233A">
      <w:pPr>
        <w:pStyle w:val="Normlnweb"/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(2)</w:t>
      </w:r>
      <w:r>
        <w:rPr>
          <w:rFonts w:ascii="Arial" w:hAnsi="Arial" w:cs="Arial"/>
          <w:color w:val="000000"/>
          <w:sz w:val="22"/>
          <w:szCs w:val="22"/>
        </w:rPr>
        <w:tab/>
        <w:t>Poplatek se v případě, že poplatková povinnost vznikla z důvodu přihlášení fyzické osoby ve městě, snižuje o jednu dvanáctinu za každý kalendářní měsíc, na jehož konci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7"/>
      </w:r>
    </w:p>
    <w:p w:rsidR="00C0233A" w:rsidRDefault="00C0233A">
      <w:pPr>
        <w:pStyle w:val="Normlnweb"/>
        <w:spacing w:after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a) není tato fyzická osoba přihlášena ve městě, nebo</w:t>
      </w:r>
    </w:p>
    <w:p w:rsidR="00C0233A" w:rsidRDefault="00C0233A">
      <w:pPr>
        <w:pStyle w:val="Normlnweb"/>
        <w:spacing w:after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b) je tato fyzická osoba od poplatku osvobozena.</w:t>
      </w:r>
    </w:p>
    <w:p w:rsidR="00C0233A" w:rsidRDefault="00C0233A">
      <w:pPr>
        <w:pStyle w:val="Normlnweb"/>
        <w:spacing w:after="0"/>
        <w:ind w:left="600" w:hanging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600" w:hanging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(3)</w:t>
      </w:r>
      <w:r>
        <w:rPr>
          <w:rFonts w:ascii="Arial" w:hAnsi="Arial" w:cs="Arial"/>
          <w:color w:val="000000"/>
          <w:sz w:val="22"/>
          <w:szCs w:val="22"/>
        </w:rPr>
        <w:tab/>
        <w:t>Poplatek se v případě, že poplatková povinnost vznikla z důvodu vlastnictví jednotlivé nemovité věci zahrnující byt, rodinný dům nebo stavbu pro rodinnou rekreaci umístěné na území města, snižuje o jednu dvanáctinu za každý kalendářní měsíc, na jehož konci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8"/>
      </w:r>
    </w:p>
    <w:p w:rsidR="00C0233A" w:rsidRDefault="00C0233A">
      <w:pPr>
        <w:pStyle w:val="Normlnweb"/>
        <w:spacing w:after="0"/>
        <w:ind w:left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6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je v této nemovité věci přihlášena alespoň jedna fyzická osoba,</w:t>
      </w:r>
    </w:p>
    <w:p w:rsidR="00C0233A" w:rsidRDefault="00C0233A">
      <w:pPr>
        <w:pStyle w:val="Normlnweb"/>
        <w:spacing w:after="0"/>
        <w:ind w:left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6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poplatník nevlastní tuto nemovitou věc, nebo</w:t>
      </w:r>
    </w:p>
    <w:p w:rsidR="00C0233A" w:rsidRDefault="00C0233A">
      <w:pPr>
        <w:pStyle w:val="Normlnweb"/>
        <w:spacing w:after="0"/>
        <w:ind w:left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6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je poplatník od poplatku osvobozen.</w:t>
      </w:r>
    </w:p>
    <w:p w:rsidR="00C0233A" w:rsidRDefault="00757A44">
      <w:pPr>
        <w:pStyle w:val="Normlnweb"/>
        <w:spacing w:after="0"/>
        <w:ind w:left="600" w:hanging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</w:t>
      </w:r>
    </w:p>
    <w:p w:rsidR="00E516C7" w:rsidRDefault="00E516C7">
      <w:pPr>
        <w:pStyle w:val="Normlnweb"/>
        <w:spacing w:after="0"/>
        <w:ind w:left="600" w:hanging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600" w:hanging="6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6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Splatnost poplatku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(1)</w:t>
      </w:r>
      <w:r>
        <w:rPr>
          <w:rFonts w:ascii="Arial" w:hAnsi="Arial" w:cs="Arial"/>
          <w:color w:val="000000"/>
          <w:sz w:val="22"/>
          <w:szCs w:val="22"/>
        </w:rPr>
        <w:tab/>
        <w:t>Poplatek je splatný jednorázově, a to nejpozději do 30.</w:t>
      </w:r>
      <w:r w:rsidR="00FA2DC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6. příslušného kalendářního roku. </w:t>
      </w:r>
    </w:p>
    <w:p w:rsidR="00C0233A" w:rsidRDefault="00C0233A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(2)</w:t>
      </w:r>
      <w:r>
        <w:rPr>
          <w:rFonts w:ascii="Arial" w:hAnsi="Arial" w:cs="Arial"/>
          <w:color w:val="000000"/>
          <w:sz w:val="22"/>
          <w:szCs w:val="22"/>
        </w:rPr>
        <w:tab/>
        <w:t>Vznikne-li poplatková povinnost po datu splatnosti uvedeném v odstavci 1, je poplatek splatný nejpozději do 15. dne měsíce, který následuje po měsíci, ve kterém poplatková povinnost vznikla. </w:t>
      </w:r>
    </w:p>
    <w:p w:rsidR="00C0233A" w:rsidRDefault="00C0233A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(3)</w:t>
      </w:r>
      <w:r>
        <w:rPr>
          <w:rFonts w:ascii="Arial" w:hAnsi="Arial" w:cs="Arial"/>
          <w:color w:val="000000"/>
          <w:sz w:val="22"/>
          <w:szCs w:val="22"/>
        </w:rPr>
        <w:tab/>
        <w:t>Lhůta splatnosti neskončí poplatníkovi dříve než lhůta pro podání ohlášení podle čl. 4 odst. 1 této vyhlášky.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E516C7" w:rsidRDefault="00E516C7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E516C7" w:rsidRDefault="00E516C7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E516C7" w:rsidRDefault="00E516C7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Čl. 7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Osvobození </w:t>
      </w:r>
    </w:p>
    <w:p w:rsidR="00E516C7" w:rsidRDefault="00E516C7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C0233A" w:rsidRDefault="00E516C7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57A44">
        <w:rPr>
          <w:rFonts w:ascii="Arial" w:hAnsi="Arial" w:cs="Arial"/>
          <w:color w:val="000000"/>
          <w:sz w:val="22"/>
          <w:szCs w:val="22"/>
        </w:rPr>
        <w:t>(1)</w:t>
      </w:r>
      <w:r w:rsidR="00757A44">
        <w:rPr>
          <w:rFonts w:ascii="Arial" w:hAnsi="Arial" w:cs="Arial"/>
          <w:color w:val="000000"/>
          <w:sz w:val="22"/>
          <w:szCs w:val="22"/>
        </w:rPr>
        <w:tab/>
        <w:t>Od poplatku je osvobozena osoba, které poplatková povinnost vznikla z důvodu přihlášení ve městě a která je</w:t>
      </w:r>
      <w:r w:rsidR="00757A44"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9"/>
      </w:r>
    </w:p>
    <w:p w:rsidR="00C0233A" w:rsidRDefault="00C0233A">
      <w:pPr>
        <w:pStyle w:val="Normlnweb"/>
        <w:spacing w:after="0"/>
        <w:ind w:left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7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poplatníkem poplatku za odkládání komunálního odpadu z nemovité věci v jiné obci a má v této jiné obci bydliště, </w:t>
      </w:r>
    </w:p>
    <w:p w:rsidR="00C0233A" w:rsidRDefault="00C0233A">
      <w:pPr>
        <w:pStyle w:val="Normlnweb"/>
        <w:spacing w:after="0"/>
        <w:ind w:left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7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C0233A" w:rsidRDefault="00C0233A">
      <w:pPr>
        <w:pStyle w:val="Normlnweb"/>
        <w:spacing w:after="0"/>
        <w:ind w:left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7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umístěna do zařízení pro děti vyžadující okamžitou pomoc na základě rozhodnutí soudu, na žádost obecního úřadu obce s rozšířenou působností, zákonného zástupce dítěte nebo nezletilého,</w:t>
      </w:r>
    </w:p>
    <w:p w:rsidR="00C0233A" w:rsidRDefault="00C0233A">
      <w:pPr>
        <w:pStyle w:val="Normlnweb"/>
        <w:spacing w:after="0"/>
        <w:ind w:left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7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umístěna v domově pro osoby se zdravotním postižením, domově pro seniory, domově se zvláštním režimem nebo v chráněném bydlení, nebo</w:t>
      </w:r>
    </w:p>
    <w:p w:rsidR="00C0233A" w:rsidRDefault="00C0233A">
      <w:pPr>
        <w:pStyle w:val="Normlnweb"/>
        <w:spacing w:after="0"/>
        <w:ind w:left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7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základě zákona omezena na osobní svobodě s výjimkou osoby vykonávající trest domácího vězení.</w:t>
      </w:r>
    </w:p>
    <w:p w:rsidR="00C0233A" w:rsidRDefault="00C0233A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(2)</w:t>
      </w:r>
      <w:r>
        <w:rPr>
          <w:rFonts w:ascii="Arial" w:hAnsi="Arial" w:cs="Arial"/>
          <w:color w:val="000000"/>
          <w:sz w:val="22"/>
          <w:szCs w:val="22"/>
        </w:rPr>
        <w:tab/>
        <w:t>Od poplatku se osvobozuje osoba, které poplatková povinnost vznikla z důvodů přihlášení ve městě a která</w:t>
      </w:r>
    </w:p>
    <w:p w:rsidR="00C0233A" w:rsidRDefault="00C0233A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 mladší jednoho roku věku,</w:t>
      </w: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C0233A" w:rsidRDefault="00757A44">
      <w:pPr>
        <w:pStyle w:val="Normlnweb"/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pobývá alespoň 90 po sobě jdoucích dnů v pobytovém zařízení sociální a zdravotní</w:t>
      </w: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péče neuvedeném v odstavci 1,</w:t>
      </w: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C0233A" w:rsidRDefault="00757A44">
      <w:pPr>
        <w:pStyle w:val="Normlnweb"/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pobývá alespoň 180 po sobě jdoucích dnů mimo území České republiky. </w:t>
      </w:r>
    </w:p>
    <w:p w:rsidR="00C0233A" w:rsidRDefault="00C0233A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(3)</w:t>
      </w:r>
      <w:r>
        <w:rPr>
          <w:rFonts w:ascii="Arial" w:hAnsi="Arial" w:cs="Arial"/>
          <w:color w:val="000000"/>
          <w:sz w:val="22"/>
          <w:szCs w:val="22"/>
        </w:rPr>
        <w:tab/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Arial" w:hAnsi="Arial" w:cs="Arial"/>
          <w:color w:val="000000"/>
          <w:sz w:val="22"/>
          <w:szCs w:val="22"/>
          <w:vertAlign w:val="superscript"/>
        </w:rPr>
        <w:footnoteReference w:id="10"/>
      </w:r>
    </w:p>
    <w:p w:rsidR="00C0233A" w:rsidRDefault="00C0233A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</w:t>
      </w:r>
    </w:p>
    <w:p w:rsidR="00E516C7" w:rsidRDefault="00E516C7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8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Přechodná ustanovení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 w:rsidP="001B50A4">
      <w:pPr>
        <w:pStyle w:val="Normlnweb"/>
        <w:spacing w:after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Poplatkové povinnosti vzniklé před nabytím účin</w:t>
      </w:r>
      <w:r w:rsidR="00E516C7">
        <w:rPr>
          <w:rFonts w:ascii="Arial" w:hAnsi="Arial" w:cs="Arial"/>
          <w:color w:val="000000"/>
          <w:sz w:val="22"/>
          <w:szCs w:val="22"/>
        </w:rPr>
        <w:t xml:space="preserve">nosti této vyhlášky se posuzují </w:t>
      </w:r>
      <w:r>
        <w:rPr>
          <w:rFonts w:ascii="Arial" w:hAnsi="Arial" w:cs="Arial"/>
          <w:color w:val="000000"/>
          <w:sz w:val="22"/>
          <w:szCs w:val="22"/>
        </w:rPr>
        <w:t>podle</w:t>
      </w:r>
      <w:r w:rsidR="001B50A4">
        <w:rPr>
          <w:rFonts w:ascii="Segoe UI Symbol" w:hAnsi="Segoe UI Symbol" w:cs="Arial"/>
          <w:color w:val="000000"/>
          <w:sz w:val="22"/>
          <w:szCs w:val="22"/>
        </w:rPr>
        <w:t> do</w:t>
      </w:r>
      <w:r>
        <w:rPr>
          <w:rFonts w:ascii="Arial" w:hAnsi="Arial" w:cs="Arial"/>
          <w:color w:val="000000"/>
          <w:sz w:val="22"/>
          <w:szCs w:val="22"/>
        </w:rPr>
        <w:t>savadních právních předpisů.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E516C7" w:rsidRDefault="00E516C7">
      <w:pPr>
        <w:pStyle w:val="Normlnweb"/>
        <w:spacing w:after="0"/>
        <w:rPr>
          <w:rFonts w:ascii="Arial" w:hAnsi="Arial" w:cs="Arial"/>
          <w:color w:val="000000"/>
          <w:sz w:val="22"/>
          <w:szCs w:val="22"/>
        </w:rPr>
      </w:pPr>
    </w:p>
    <w:p w:rsidR="00C0233A" w:rsidRDefault="00E516C7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9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Zrušovací ustanovení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Zrušuje se obecně závazná vyhláška č. </w:t>
      </w:r>
      <w:r w:rsidR="00A745A5">
        <w:rPr>
          <w:rFonts w:ascii="Arial" w:hAnsi="Arial" w:cs="Arial"/>
          <w:color w:val="000000"/>
          <w:sz w:val="22"/>
          <w:szCs w:val="22"/>
        </w:rPr>
        <w:t>10</w:t>
      </w:r>
      <w:bookmarkStart w:id="0" w:name="_GoBack"/>
      <w:bookmarkEnd w:id="0"/>
      <w:r w:rsidR="00467618">
        <w:rPr>
          <w:rFonts w:ascii="Arial" w:hAnsi="Arial" w:cs="Arial"/>
          <w:color w:val="000000"/>
          <w:sz w:val="22"/>
          <w:szCs w:val="22"/>
        </w:rPr>
        <w:t>/2022</w:t>
      </w:r>
      <w:r>
        <w:rPr>
          <w:rFonts w:ascii="Arial" w:hAnsi="Arial" w:cs="Arial"/>
          <w:color w:val="000000"/>
          <w:sz w:val="22"/>
          <w:szCs w:val="22"/>
        </w:rPr>
        <w:t xml:space="preserve"> o místním poplatku za obecní systém    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odpadového hospodářství ze dne </w:t>
      </w:r>
      <w:r w:rsidR="00467618">
        <w:rPr>
          <w:rFonts w:ascii="Arial" w:hAnsi="Arial" w:cs="Arial"/>
          <w:color w:val="000000"/>
          <w:sz w:val="22"/>
          <w:szCs w:val="22"/>
        </w:rPr>
        <w:t>19. 12. 2022.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 </w:t>
      </w:r>
    </w:p>
    <w:p w:rsidR="00C0233A" w:rsidRDefault="00E516C7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 10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Účinnost</w:t>
      </w:r>
    </w:p>
    <w:p w:rsidR="00C0233A" w:rsidRDefault="00757A44">
      <w:pPr>
        <w:pStyle w:val="Normlnweb"/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Tato vyhláška nabývá účinnosti dne 01. 01. 202</w:t>
      </w:r>
      <w:r w:rsidR="00CC22AF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94932" w:rsidRDefault="00C94932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0233A" w:rsidRDefault="00C0233A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C0233A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C0233A" w:rsidRDefault="00757A44">
      <w:pPr>
        <w:pStyle w:val="Normln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>
        <w:rPr>
          <w:rFonts w:ascii="Arial" w:hAnsi="Arial" w:cs="Arial"/>
          <w:i/>
          <w:iCs/>
          <w:color w:val="000000"/>
          <w:sz w:val="22"/>
          <w:szCs w:val="22"/>
        </w:rPr>
        <w:t>……………………………....                                                …………………………….</w:t>
      </w:r>
    </w:p>
    <w:p w:rsidR="00C0233A" w:rsidRDefault="00757A44">
      <w:pPr>
        <w:pStyle w:val="Normlnweb"/>
        <w:tabs>
          <w:tab w:val="left" w:pos="1080"/>
          <w:tab w:val="left" w:pos="6661"/>
        </w:tabs>
        <w:spacing w:after="0" w:line="273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JUDr. Václav Dobrozemský v. r.                                        Mgr. Stanislav Kopecký v. r.</w:t>
      </w:r>
    </w:p>
    <w:p w:rsidR="00C0233A" w:rsidRDefault="00757A44">
      <w:pPr>
        <w:pStyle w:val="Normlnweb"/>
        <w:tabs>
          <w:tab w:val="left" w:pos="1080"/>
          <w:tab w:val="left" w:pos="7021"/>
        </w:tabs>
        <w:spacing w:after="0" w:line="273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   místostarosta</w:t>
      </w:r>
      <w:r>
        <w:rPr>
          <w:rFonts w:ascii="Arial" w:hAnsi="Arial" w:cs="Arial"/>
          <w:color w:val="000000"/>
          <w:sz w:val="22"/>
          <w:szCs w:val="22"/>
        </w:rPr>
        <w:tab/>
        <w:t>    starosta</w:t>
      </w:r>
    </w:p>
    <w:sectPr w:rsidR="00C0233A" w:rsidSect="00C94932">
      <w:footerReference w:type="default" r:id="rId9"/>
      <w:pgSz w:w="11906" w:h="16838"/>
      <w:pgMar w:top="1417" w:right="1417" w:bottom="1417" w:left="1417" w:header="51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8BC" w:rsidRDefault="00E728BC">
      <w:pPr>
        <w:spacing w:after="0" w:line="240" w:lineRule="auto"/>
      </w:pPr>
      <w:r>
        <w:separator/>
      </w:r>
    </w:p>
  </w:endnote>
  <w:endnote w:type="continuationSeparator" w:id="0">
    <w:p w:rsidR="00E728BC" w:rsidRDefault="00E72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nlyofficedefaultfont">
    <w:altName w:val="Wingdings 3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2935532"/>
      <w:docPartObj>
        <w:docPartGallery w:val="Page Numbers (Bottom of Page)"/>
        <w:docPartUnique/>
      </w:docPartObj>
    </w:sdtPr>
    <w:sdtEndPr/>
    <w:sdtContent>
      <w:p w:rsidR="00C0233A" w:rsidRDefault="00757A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5A5">
          <w:rPr>
            <w:noProof/>
          </w:rPr>
          <w:t>4</w:t>
        </w:r>
        <w:r>
          <w:fldChar w:fldCharType="end"/>
        </w:r>
      </w:p>
    </w:sdtContent>
  </w:sdt>
  <w:p w:rsidR="00C0233A" w:rsidRDefault="00C023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8BC" w:rsidRDefault="00E728BC">
      <w:pPr>
        <w:spacing w:after="0" w:line="240" w:lineRule="auto"/>
      </w:pPr>
      <w:r>
        <w:separator/>
      </w:r>
    </w:p>
  </w:footnote>
  <w:footnote w:type="continuationSeparator" w:id="0">
    <w:p w:rsidR="00E728BC" w:rsidRDefault="00E728BC">
      <w:pPr>
        <w:spacing w:after="0" w:line="240" w:lineRule="auto"/>
      </w:pPr>
      <w:r>
        <w:continuationSeparator/>
      </w:r>
    </w:p>
  </w:footnote>
  <w:footnote w:id="1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1 </w:t>
      </w:r>
      <w:r>
        <w:rPr>
          <w:color w:val="000000"/>
          <w:sz w:val="20"/>
          <w:szCs w:val="20"/>
        </w:rPr>
        <w:t>§ 15 odst. 1 zákona o místních poplatcích</w:t>
      </w:r>
    </w:p>
  </w:footnote>
  <w:footnote w:id="2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 xml:space="preserve">2 </w:t>
      </w:r>
      <w:r>
        <w:rPr>
          <w:color w:val="000000"/>
          <w:sz w:val="20"/>
          <w:szCs w:val="20"/>
        </w:rPr>
        <w:t>§ 10e zákona o místních poplatcích</w:t>
      </w:r>
    </w:p>
  </w:footnote>
  <w:footnote w:id="3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vertAlign w:val="superscript"/>
        </w:rPr>
        <w:t>3 </w:t>
      </w:r>
      <w:r>
        <w:rPr>
          <w:color w:val="000000"/>
          <w:sz w:val="20"/>
          <w:szCs w:val="20"/>
        </w:rPr>
        <w:t>Za přihlášení fyzické osoby se podle § 16c zákona o místních poplatcích považuje</w:t>
      </w:r>
    </w:p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a) přihlášení k trvalému pobytu podle zákona o evidenci obyvatel, nebo</w:t>
      </w:r>
    </w:p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b) ohlášení místa pobytu podle zákona o pobytu cizinců na území České republiky, zákona o azylu nebo zákona o dočasné ochraně cizinců, jde-li o cizince,</w:t>
      </w:r>
    </w:p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1.kterému byl povolen trvalý pobyt,</w:t>
      </w:r>
    </w:p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2. který na území České republiky pobývá přechodně po dobu delší než 3 měsíce,</w:t>
      </w:r>
    </w:p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4. kterému byla udělena mezinárodní ochrana nebo jde o cizince požívajícího dočasné ochrany cizinců.</w:t>
      </w:r>
    </w:p>
  </w:footnote>
  <w:footnote w:id="4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4</w:t>
      </w:r>
      <w:r>
        <w:rPr>
          <w:color w:val="000000"/>
          <w:sz w:val="20"/>
          <w:szCs w:val="20"/>
        </w:rPr>
        <w:t>§ 10p zákona o místních poplatcích</w:t>
      </w:r>
    </w:p>
  </w:footnote>
  <w:footnote w:id="5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5</w:t>
      </w:r>
      <w:r>
        <w:rPr>
          <w:color w:val="000000"/>
          <w:sz w:val="20"/>
          <w:szCs w:val="20"/>
        </w:rPr>
        <w:t>§ 10o odst. 1 zákona o místních poplatcích</w:t>
      </w:r>
    </w:p>
  </w:footnote>
  <w:footnote w:id="6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 xml:space="preserve">8 </w:t>
      </w:r>
      <w:r>
        <w:rPr>
          <w:color w:val="000000"/>
          <w:sz w:val="20"/>
          <w:szCs w:val="20"/>
        </w:rPr>
        <w:t>§ 14a odst. 4 zákona o místních poplatcích</w:t>
      </w:r>
    </w:p>
  </w:footnote>
  <w:footnote w:id="7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10</w:t>
      </w:r>
      <w:r>
        <w:rPr>
          <w:color w:val="000000"/>
          <w:sz w:val="20"/>
          <w:szCs w:val="20"/>
        </w:rPr>
        <w:t>§ 10h odst. 2 ve spojení s § 10o odst. 2 zákona o místních poplatcích</w:t>
      </w:r>
      <w:r>
        <w:rPr>
          <w:color w:val="000000"/>
          <w:sz w:val="20"/>
          <w:szCs w:val="20"/>
          <w:vertAlign w:val="superscript"/>
        </w:rPr>
        <w:t> </w:t>
      </w:r>
    </w:p>
  </w:footnote>
  <w:footnote w:id="8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 11</w:t>
      </w:r>
      <w:r>
        <w:rPr>
          <w:color w:val="000000"/>
          <w:sz w:val="20"/>
          <w:szCs w:val="20"/>
        </w:rPr>
        <w:t>§ 10h odst. 3 ve spojení s § 10o odst. 2 zákona o místních poplatcích</w:t>
      </w:r>
    </w:p>
  </w:footnote>
  <w:footnote w:id="9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 xml:space="preserve"> 12</w:t>
      </w:r>
      <w:r>
        <w:rPr>
          <w:color w:val="000000"/>
          <w:sz w:val="20"/>
          <w:szCs w:val="20"/>
        </w:rPr>
        <w:t>§ 10g zákona o místních poplatcích </w:t>
      </w:r>
    </w:p>
  </w:footnote>
  <w:footnote w:id="10">
    <w:p w:rsidR="00C0233A" w:rsidRDefault="00757A44">
      <w:pPr>
        <w:pStyle w:val="Normlnweb"/>
        <w:spacing w:after="0"/>
        <w:rPr>
          <w:rFonts w:ascii="onlyofficedefaultfont" w:hAnsi="onlyofficedefaultfont" w:cs="Arial"/>
          <w:color w:val="000000"/>
          <w:sz w:val="22"/>
          <w:szCs w:val="22"/>
        </w:rPr>
      </w:pPr>
      <w:r>
        <w:rPr>
          <w:color w:val="000000"/>
          <w:sz w:val="20"/>
          <w:szCs w:val="20"/>
          <w:vertAlign w:val="superscript"/>
        </w:rPr>
        <w:t>13</w:t>
      </w:r>
      <w:r>
        <w:rPr>
          <w:color w:val="000000"/>
          <w:sz w:val="20"/>
          <w:szCs w:val="20"/>
        </w:rPr>
        <w:t>§ 14a odst. 6 zákona o místních poplatcích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6CEA"/>
    <w:multiLevelType w:val="hybridMultilevel"/>
    <w:tmpl w:val="4E9E5E12"/>
    <w:lvl w:ilvl="0" w:tplc="6742D0A8">
      <w:start w:val="1"/>
      <w:numFmt w:val="decimal"/>
      <w:lvlText w:val="%1)"/>
      <w:lvlJc w:val="right"/>
      <w:pPr>
        <w:ind w:left="709" w:hanging="360"/>
      </w:pPr>
    </w:lvl>
    <w:lvl w:ilvl="1" w:tplc="589CB912">
      <w:start w:val="1"/>
      <w:numFmt w:val="lowerLetter"/>
      <w:lvlText w:val="%2."/>
      <w:lvlJc w:val="left"/>
      <w:pPr>
        <w:ind w:left="1440" w:hanging="360"/>
      </w:pPr>
    </w:lvl>
    <w:lvl w:ilvl="2" w:tplc="5D8E8AB0">
      <w:start w:val="1"/>
      <w:numFmt w:val="lowerRoman"/>
      <w:lvlText w:val="%3."/>
      <w:lvlJc w:val="right"/>
      <w:pPr>
        <w:ind w:left="2160" w:hanging="180"/>
      </w:pPr>
    </w:lvl>
    <w:lvl w:ilvl="3" w:tplc="E554730C">
      <w:start w:val="1"/>
      <w:numFmt w:val="decimal"/>
      <w:lvlText w:val="%4."/>
      <w:lvlJc w:val="left"/>
      <w:pPr>
        <w:ind w:left="2880" w:hanging="360"/>
      </w:pPr>
    </w:lvl>
    <w:lvl w:ilvl="4" w:tplc="16480D8E">
      <w:start w:val="1"/>
      <w:numFmt w:val="lowerLetter"/>
      <w:lvlText w:val="%5."/>
      <w:lvlJc w:val="left"/>
      <w:pPr>
        <w:ind w:left="3600" w:hanging="360"/>
      </w:pPr>
    </w:lvl>
    <w:lvl w:ilvl="5" w:tplc="7494B5A4">
      <w:start w:val="1"/>
      <w:numFmt w:val="lowerRoman"/>
      <w:lvlText w:val="%6."/>
      <w:lvlJc w:val="right"/>
      <w:pPr>
        <w:ind w:left="4320" w:hanging="180"/>
      </w:pPr>
    </w:lvl>
    <w:lvl w:ilvl="6" w:tplc="EA6E2564">
      <w:start w:val="1"/>
      <w:numFmt w:val="decimal"/>
      <w:lvlText w:val="%7."/>
      <w:lvlJc w:val="left"/>
      <w:pPr>
        <w:ind w:left="5040" w:hanging="360"/>
      </w:pPr>
    </w:lvl>
    <w:lvl w:ilvl="7" w:tplc="F148D604">
      <w:start w:val="1"/>
      <w:numFmt w:val="lowerLetter"/>
      <w:lvlText w:val="%8."/>
      <w:lvlJc w:val="left"/>
      <w:pPr>
        <w:ind w:left="5760" w:hanging="360"/>
      </w:pPr>
    </w:lvl>
    <w:lvl w:ilvl="8" w:tplc="D51C10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C635C"/>
    <w:multiLevelType w:val="hybridMultilevel"/>
    <w:tmpl w:val="F802ED52"/>
    <w:lvl w:ilvl="0" w:tplc="2272F10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AE44E9F8">
      <w:start w:val="1"/>
      <w:numFmt w:val="lowerLetter"/>
      <w:lvlText w:val="%2."/>
      <w:lvlJc w:val="left"/>
      <w:pPr>
        <w:ind w:left="1680" w:hanging="360"/>
      </w:pPr>
    </w:lvl>
    <w:lvl w:ilvl="2" w:tplc="7D664848">
      <w:start w:val="1"/>
      <w:numFmt w:val="lowerRoman"/>
      <w:lvlText w:val="%3."/>
      <w:lvlJc w:val="right"/>
      <w:pPr>
        <w:ind w:left="2400" w:hanging="180"/>
      </w:pPr>
    </w:lvl>
    <w:lvl w:ilvl="3" w:tplc="6E3A21A4">
      <w:start w:val="1"/>
      <w:numFmt w:val="decimal"/>
      <w:lvlText w:val="%4."/>
      <w:lvlJc w:val="left"/>
      <w:pPr>
        <w:ind w:left="3120" w:hanging="360"/>
      </w:pPr>
    </w:lvl>
    <w:lvl w:ilvl="4" w:tplc="D4C29366">
      <w:start w:val="1"/>
      <w:numFmt w:val="lowerLetter"/>
      <w:lvlText w:val="%5."/>
      <w:lvlJc w:val="left"/>
      <w:pPr>
        <w:ind w:left="3840" w:hanging="360"/>
      </w:pPr>
    </w:lvl>
    <w:lvl w:ilvl="5" w:tplc="181C3A7A">
      <w:start w:val="1"/>
      <w:numFmt w:val="lowerRoman"/>
      <w:lvlText w:val="%6."/>
      <w:lvlJc w:val="right"/>
      <w:pPr>
        <w:ind w:left="4560" w:hanging="180"/>
      </w:pPr>
    </w:lvl>
    <w:lvl w:ilvl="6" w:tplc="C114B48E">
      <w:start w:val="1"/>
      <w:numFmt w:val="decimal"/>
      <w:lvlText w:val="%7."/>
      <w:lvlJc w:val="left"/>
      <w:pPr>
        <w:ind w:left="5280" w:hanging="360"/>
      </w:pPr>
    </w:lvl>
    <w:lvl w:ilvl="7" w:tplc="43E63242">
      <w:start w:val="1"/>
      <w:numFmt w:val="lowerLetter"/>
      <w:lvlText w:val="%8."/>
      <w:lvlJc w:val="left"/>
      <w:pPr>
        <w:ind w:left="6000" w:hanging="360"/>
      </w:pPr>
    </w:lvl>
    <w:lvl w:ilvl="8" w:tplc="5554EE10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2930FE5"/>
    <w:multiLevelType w:val="hybridMultilevel"/>
    <w:tmpl w:val="085CFE52"/>
    <w:lvl w:ilvl="0" w:tplc="52EA2C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87BCD020">
      <w:start w:val="1"/>
      <w:numFmt w:val="lowerLetter"/>
      <w:lvlText w:val="%2."/>
      <w:lvlJc w:val="left"/>
      <w:pPr>
        <w:ind w:left="1789" w:hanging="360"/>
      </w:pPr>
    </w:lvl>
    <w:lvl w:ilvl="2" w:tplc="07440A0A">
      <w:start w:val="1"/>
      <w:numFmt w:val="lowerRoman"/>
      <w:lvlText w:val="%3."/>
      <w:lvlJc w:val="right"/>
      <w:pPr>
        <w:ind w:left="2509" w:hanging="180"/>
      </w:pPr>
    </w:lvl>
    <w:lvl w:ilvl="3" w:tplc="986A8032">
      <w:start w:val="1"/>
      <w:numFmt w:val="decimal"/>
      <w:lvlText w:val="%4."/>
      <w:lvlJc w:val="left"/>
      <w:pPr>
        <w:ind w:left="3229" w:hanging="360"/>
      </w:pPr>
    </w:lvl>
    <w:lvl w:ilvl="4" w:tplc="8CA632A0">
      <w:start w:val="1"/>
      <w:numFmt w:val="lowerLetter"/>
      <w:lvlText w:val="%5."/>
      <w:lvlJc w:val="left"/>
      <w:pPr>
        <w:ind w:left="3949" w:hanging="360"/>
      </w:pPr>
    </w:lvl>
    <w:lvl w:ilvl="5" w:tplc="9C0E6A76">
      <w:start w:val="1"/>
      <w:numFmt w:val="lowerRoman"/>
      <w:lvlText w:val="%6."/>
      <w:lvlJc w:val="right"/>
      <w:pPr>
        <w:ind w:left="4669" w:hanging="180"/>
      </w:pPr>
    </w:lvl>
    <w:lvl w:ilvl="6" w:tplc="8D2EAC2E">
      <w:start w:val="1"/>
      <w:numFmt w:val="decimal"/>
      <w:lvlText w:val="%7."/>
      <w:lvlJc w:val="left"/>
      <w:pPr>
        <w:ind w:left="5389" w:hanging="360"/>
      </w:pPr>
    </w:lvl>
    <w:lvl w:ilvl="7" w:tplc="EF8EBAD2">
      <w:start w:val="1"/>
      <w:numFmt w:val="lowerLetter"/>
      <w:lvlText w:val="%8."/>
      <w:lvlJc w:val="left"/>
      <w:pPr>
        <w:ind w:left="6109" w:hanging="360"/>
      </w:pPr>
    </w:lvl>
    <w:lvl w:ilvl="8" w:tplc="7B6C5884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965AA8"/>
    <w:multiLevelType w:val="hybridMultilevel"/>
    <w:tmpl w:val="644A059E"/>
    <w:lvl w:ilvl="0" w:tplc="006461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D1E4A90">
      <w:start w:val="1"/>
      <w:numFmt w:val="lowerLetter"/>
      <w:lvlText w:val="%2."/>
      <w:lvlJc w:val="left"/>
      <w:pPr>
        <w:ind w:left="1647" w:hanging="360"/>
      </w:pPr>
    </w:lvl>
    <w:lvl w:ilvl="2" w:tplc="FAD6AE20">
      <w:start w:val="1"/>
      <w:numFmt w:val="lowerRoman"/>
      <w:lvlText w:val="%3."/>
      <w:lvlJc w:val="right"/>
      <w:pPr>
        <w:ind w:left="2367" w:hanging="180"/>
      </w:pPr>
    </w:lvl>
    <w:lvl w:ilvl="3" w:tplc="A02437B2">
      <w:start w:val="1"/>
      <w:numFmt w:val="decimal"/>
      <w:lvlText w:val="%4."/>
      <w:lvlJc w:val="left"/>
      <w:pPr>
        <w:ind w:left="3087" w:hanging="360"/>
      </w:pPr>
    </w:lvl>
    <w:lvl w:ilvl="4" w:tplc="34CA8ECE">
      <w:start w:val="1"/>
      <w:numFmt w:val="lowerLetter"/>
      <w:lvlText w:val="%5."/>
      <w:lvlJc w:val="left"/>
      <w:pPr>
        <w:ind w:left="3807" w:hanging="360"/>
      </w:pPr>
    </w:lvl>
    <w:lvl w:ilvl="5" w:tplc="DF9882B4">
      <w:start w:val="1"/>
      <w:numFmt w:val="lowerRoman"/>
      <w:lvlText w:val="%6."/>
      <w:lvlJc w:val="right"/>
      <w:pPr>
        <w:ind w:left="4527" w:hanging="180"/>
      </w:pPr>
    </w:lvl>
    <w:lvl w:ilvl="6" w:tplc="C72EEBA2">
      <w:start w:val="1"/>
      <w:numFmt w:val="decimal"/>
      <w:lvlText w:val="%7."/>
      <w:lvlJc w:val="left"/>
      <w:pPr>
        <w:ind w:left="5247" w:hanging="360"/>
      </w:pPr>
    </w:lvl>
    <w:lvl w:ilvl="7" w:tplc="261C5C50">
      <w:start w:val="1"/>
      <w:numFmt w:val="lowerLetter"/>
      <w:lvlText w:val="%8."/>
      <w:lvlJc w:val="left"/>
      <w:pPr>
        <w:ind w:left="5967" w:hanging="360"/>
      </w:pPr>
    </w:lvl>
    <w:lvl w:ilvl="8" w:tplc="E1200C0A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613511"/>
    <w:multiLevelType w:val="hybridMultilevel"/>
    <w:tmpl w:val="F57C4CAA"/>
    <w:lvl w:ilvl="0" w:tplc="85B4A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D6A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62C3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BEE1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A26D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94BA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2ADA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E470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22E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425F00"/>
    <w:multiLevelType w:val="hybridMultilevel"/>
    <w:tmpl w:val="BE96285A"/>
    <w:lvl w:ilvl="0" w:tplc="4C720422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E4A2CF60">
      <w:start w:val="1"/>
      <w:numFmt w:val="lowerLetter"/>
      <w:lvlText w:val="%2."/>
      <w:lvlJc w:val="left"/>
      <w:pPr>
        <w:ind w:left="1080" w:hanging="360"/>
      </w:pPr>
    </w:lvl>
    <w:lvl w:ilvl="2" w:tplc="5540CFA0">
      <w:start w:val="1"/>
      <w:numFmt w:val="lowerRoman"/>
      <w:lvlText w:val="%3."/>
      <w:lvlJc w:val="right"/>
      <w:pPr>
        <w:ind w:left="1800" w:hanging="180"/>
      </w:pPr>
    </w:lvl>
    <w:lvl w:ilvl="3" w:tplc="A85094E4">
      <w:start w:val="1"/>
      <w:numFmt w:val="decimal"/>
      <w:lvlText w:val="%4."/>
      <w:lvlJc w:val="left"/>
      <w:pPr>
        <w:ind w:left="2520" w:hanging="360"/>
      </w:pPr>
    </w:lvl>
    <w:lvl w:ilvl="4" w:tplc="67801742">
      <w:start w:val="1"/>
      <w:numFmt w:val="lowerLetter"/>
      <w:lvlText w:val="%5."/>
      <w:lvlJc w:val="left"/>
      <w:pPr>
        <w:ind w:left="3240" w:hanging="360"/>
      </w:pPr>
    </w:lvl>
    <w:lvl w:ilvl="5" w:tplc="B20CFC06">
      <w:start w:val="1"/>
      <w:numFmt w:val="lowerRoman"/>
      <w:lvlText w:val="%6."/>
      <w:lvlJc w:val="right"/>
      <w:pPr>
        <w:ind w:left="3960" w:hanging="180"/>
      </w:pPr>
    </w:lvl>
    <w:lvl w:ilvl="6" w:tplc="3A765032">
      <w:start w:val="1"/>
      <w:numFmt w:val="decimal"/>
      <w:lvlText w:val="%7."/>
      <w:lvlJc w:val="left"/>
      <w:pPr>
        <w:ind w:left="4680" w:hanging="360"/>
      </w:pPr>
    </w:lvl>
    <w:lvl w:ilvl="7" w:tplc="11900D02">
      <w:start w:val="1"/>
      <w:numFmt w:val="lowerLetter"/>
      <w:lvlText w:val="%8."/>
      <w:lvlJc w:val="left"/>
      <w:pPr>
        <w:ind w:left="5400" w:hanging="360"/>
      </w:pPr>
    </w:lvl>
    <w:lvl w:ilvl="8" w:tplc="75B2CFEE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DD52D6"/>
    <w:multiLevelType w:val="hybridMultilevel"/>
    <w:tmpl w:val="6890FBAC"/>
    <w:lvl w:ilvl="0" w:tplc="9CF27108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A4AABB3E">
      <w:start w:val="1"/>
      <w:numFmt w:val="lowerLetter"/>
      <w:lvlText w:val="%2."/>
      <w:lvlJc w:val="left"/>
      <w:pPr>
        <w:ind w:left="1755" w:hanging="360"/>
      </w:pPr>
    </w:lvl>
    <w:lvl w:ilvl="2" w:tplc="B54C9CC4">
      <w:start w:val="1"/>
      <w:numFmt w:val="lowerRoman"/>
      <w:lvlText w:val="%3."/>
      <w:lvlJc w:val="right"/>
      <w:pPr>
        <w:ind w:left="2475" w:hanging="180"/>
      </w:pPr>
    </w:lvl>
    <w:lvl w:ilvl="3" w:tplc="93D25F82">
      <w:start w:val="1"/>
      <w:numFmt w:val="decimal"/>
      <w:lvlText w:val="%4."/>
      <w:lvlJc w:val="left"/>
      <w:pPr>
        <w:ind w:left="3195" w:hanging="360"/>
      </w:pPr>
    </w:lvl>
    <w:lvl w:ilvl="4" w:tplc="8952B2D8">
      <w:start w:val="1"/>
      <w:numFmt w:val="lowerLetter"/>
      <w:lvlText w:val="%5."/>
      <w:lvlJc w:val="left"/>
      <w:pPr>
        <w:ind w:left="3915" w:hanging="360"/>
      </w:pPr>
    </w:lvl>
    <w:lvl w:ilvl="5" w:tplc="847ADC72">
      <w:start w:val="1"/>
      <w:numFmt w:val="lowerRoman"/>
      <w:lvlText w:val="%6."/>
      <w:lvlJc w:val="right"/>
      <w:pPr>
        <w:ind w:left="4635" w:hanging="180"/>
      </w:pPr>
    </w:lvl>
    <w:lvl w:ilvl="6" w:tplc="B5D65888">
      <w:start w:val="1"/>
      <w:numFmt w:val="decimal"/>
      <w:lvlText w:val="%7."/>
      <w:lvlJc w:val="left"/>
      <w:pPr>
        <w:ind w:left="5355" w:hanging="360"/>
      </w:pPr>
    </w:lvl>
    <w:lvl w:ilvl="7" w:tplc="BBC4CE54">
      <w:start w:val="1"/>
      <w:numFmt w:val="lowerLetter"/>
      <w:lvlText w:val="%8."/>
      <w:lvlJc w:val="left"/>
      <w:pPr>
        <w:ind w:left="6075" w:hanging="360"/>
      </w:pPr>
    </w:lvl>
    <w:lvl w:ilvl="8" w:tplc="070CCAAC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34415B39"/>
    <w:multiLevelType w:val="hybridMultilevel"/>
    <w:tmpl w:val="E578DE70"/>
    <w:lvl w:ilvl="0" w:tplc="F64A307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7D6C20A8">
      <w:start w:val="1"/>
      <w:numFmt w:val="lowerLetter"/>
      <w:lvlText w:val="%2."/>
      <w:lvlJc w:val="left"/>
      <w:pPr>
        <w:ind w:left="1785" w:hanging="360"/>
      </w:pPr>
    </w:lvl>
    <w:lvl w:ilvl="2" w:tplc="543C0C58">
      <w:start w:val="1"/>
      <w:numFmt w:val="lowerRoman"/>
      <w:lvlText w:val="%3."/>
      <w:lvlJc w:val="right"/>
      <w:pPr>
        <w:ind w:left="2505" w:hanging="180"/>
      </w:pPr>
    </w:lvl>
    <w:lvl w:ilvl="3" w:tplc="E132E4A8">
      <w:start w:val="1"/>
      <w:numFmt w:val="decimal"/>
      <w:lvlText w:val="%4."/>
      <w:lvlJc w:val="left"/>
      <w:pPr>
        <w:ind w:left="3225" w:hanging="360"/>
      </w:pPr>
    </w:lvl>
    <w:lvl w:ilvl="4" w:tplc="B5D6771A">
      <w:start w:val="1"/>
      <w:numFmt w:val="lowerLetter"/>
      <w:lvlText w:val="%5."/>
      <w:lvlJc w:val="left"/>
      <w:pPr>
        <w:ind w:left="3945" w:hanging="360"/>
      </w:pPr>
    </w:lvl>
    <w:lvl w:ilvl="5" w:tplc="C512D236">
      <w:start w:val="1"/>
      <w:numFmt w:val="lowerRoman"/>
      <w:lvlText w:val="%6."/>
      <w:lvlJc w:val="right"/>
      <w:pPr>
        <w:ind w:left="4665" w:hanging="180"/>
      </w:pPr>
    </w:lvl>
    <w:lvl w:ilvl="6" w:tplc="11AA2A66">
      <w:start w:val="1"/>
      <w:numFmt w:val="decimal"/>
      <w:lvlText w:val="%7."/>
      <w:lvlJc w:val="left"/>
      <w:pPr>
        <w:ind w:left="5385" w:hanging="360"/>
      </w:pPr>
    </w:lvl>
    <w:lvl w:ilvl="7" w:tplc="CF2A17A4">
      <w:start w:val="1"/>
      <w:numFmt w:val="lowerLetter"/>
      <w:lvlText w:val="%8."/>
      <w:lvlJc w:val="left"/>
      <w:pPr>
        <w:ind w:left="6105" w:hanging="360"/>
      </w:pPr>
    </w:lvl>
    <w:lvl w:ilvl="8" w:tplc="61A8C9C2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501344C"/>
    <w:multiLevelType w:val="hybridMultilevel"/>
    <w:tmpl w:val="04626BA8"/>
    <w:lvl w:ilvl="0" w:tplc="702497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46685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F45C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86EC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A4B3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C041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E649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14EF0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B47F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9AA394B"/>
    <w:multiLevelType w:val="hybridMultilevel"/>
    <w:tmpl w:val="24BC90EE"/>
    <w:lvl w:ilvl="0" w:tplc="D07E1A58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446EB"/>
    <w:multiLevelType w:val="hybridMultilevel"/>
    <w:tmpl w:val="D25CADC2"/>
    <w:lvl w:ilvl="0" w:tplc="571E6DC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ECF2BE0C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6A4ED26C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17EC17B2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8DE2853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B380C0BE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D2DA6C4E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87B6F6A6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D682DB7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11" w15:restartNumberingAfterBreak="0">
    <w:nsid w:val="5FC961B6"/>
    <w:multiLevelType w:val="hybridMultilevel"/>
    <w:tmpl w:val="BB7653DA"/>
    <w:lvl w:ilvl="0" w:tplc="3F2AB5C4">
      <w:start w:val="1"/>
      <w:numFmt w:val="decimal"/>
      <w:lvlText w:val="%1)"/>
      <w:lvlJc w:val="right"/>
      <w:pPr>
        <w:ind w:left="709" w:hanging="360"/>
      </w:pPr>
    </w:lvl>
    <w:lvl w:ilvl="1" w:tplc="B58AE662">
      <w:start w:val="1"/>
      <w:numFmt w:val="lowerLetter"/>
      <w:lvlText w:val="%2."/>
      <w:lvlJc w:val="left"/>
      <w:pPr>
        <w:ind w:left="1429" w:hanging="360"/>
      </w:pPr>
    </w:lvl>
    <w:lvl w:ilvl="2" w:tplc="CB1A5320">
      <w:start w:val="1"/>
      <w:numFmt w:val="lowerRoman"/>
      <w:lvlText w:val="%3."/>
      <w:lvlJc w:val="right"/>
      <w:pPr>
        <w:ind w:left="2149" w:hanging="180"/>
      </w:pPr>
    </w:lvl>
    <w:lvl w:ilvl="3" w:tplc="675A52E8">
      <w:start w:val="1"/>
      <w:numFmt w:val="decimal"/>
      <w:lvlText w:val="%4."/>
      <w:lvlJc w:val="left"/>
      <w:pPr>
        <w:ind w:left="2869" w:hanging="360"/>
      </w:pPr>
    </w:lvl>
    <w:lvl w:ilvl="4" w:tplc="0E623F5E">
      <w:start w:val="1"/>
      <w:numFmt w:val="lowerLetter"/>
      <w:lvlText w:val="%5."/>
      <w:lvlJc w:val="left"/>
      <w:pPr>
        <w:ind w:left="3589" w:hanging="360"/>
      </w:pPr>
    </w:lvl>
    <w:lvl w:ilvl="5" w:tplc="492EFAA4">
      <w:start w:val="1"/>
      <w:numFmt w:val="lowerRoman"/>
      <w:lvlText w:val="%6."/>
      <w:lvlJc w:val="right"/>
      <w:pPr>
        <w:ind w:left="4309" w:hanging="180"/>
      </w:pPr>
    </w:lvl>
    <w:lvl w:ilvl="6" w:tplc="17AA168A">
      <w:start w:val="1"/>
      <w:numFmt w:val="decimal"/>
      <w:lvlText w:val="%7."/>
      <w:lvlJc w:val="left"/>
      <w:pPr>
        <w:ind w:left="5029" w:hanging="360"/>
      </w:pPr>
    </w:lvl>
    <w:lvl w:ilvl="7" w:tplc="EFFE87DE">
      <w:start w:val="1"/>
      <w:numFmt w:val="lowerLetter"/>
      <w:lvlText w:val="%8."/>
      <w:lvlJc w:val="left"/>
      <w:pPr>
        <w:ind w:left="5749" w:hanging="360"/>
      </w:pPr>
    </w:lvl>
    <w:lvl w:ilvl="8" w:tplc="C12AD9CA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66910845"/>
    <w:multiLevelType w:val="hybridMultilevel"/>
    <w:tmpl w:val="EE88763C"/>
    <w:lvl w:ilvl="0" w:tplc="722A36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4FCB1F0">
      <w:start w:val="1"/>
      <w:numFmt w:val="lowerLetter"/>
      <w:lvlText w:val="%2."/>
      <w:lvlJc w:val="left"/>
      <w:pPr>
        <w:ind w:left="1440" w:hanging="360"/>
      </w:pPr>
    </w:lvl>
    <w:lvl w:ilvl="2" w:tplc="CC402BBE">
      <w:start w:val="1"/>
      <w:numFmt w:val="lowerRoman"/>
      <w:lvlText w:val="%3."/>
      <w:lvlJc w:val="right"/>
      <w:pPr>
        <w:ind w:left="2160" w:hanging="180"/>
      </w:pPr>
    </w:lvl>
    <w:lvl w:ilvl="3" w:tplc="5DA86FA8">
      <w:start w:val="1"/>
      <w:numFmt w:val="decimal"/>
      <w:lvlText w:val="%4."/>
      <w:lvlJc w:val="left"/>
      <w:pPr>
        <w:ind w:left="2880" w:hanging="360"/>
      </w:pPr>
    </w:lvl>
    <w:lvl w:ilvl="4" w:tplc="07D8627A">
      <w:start w:val="1"/>
      <w:numFmt w:val="lowerLetter"/>
      <w:lvlText w:val="%5."/>
      <w:lvlJc w:val="left"/>
      <w:pPr>
        <w:ind w:left="3600" w:hanging="360"/>
      </w:pPr>
    </w:lvl>
    <w:lvl w:ilvl="5" w:tplc="5F34E1B4">
      <w:start w:val="1"/>
      <w:numFmt w:val="lowerRoman"/>
      <w:lvlText w:val="%6."/>
      <w:lvlJc w:val="right"/>
      <w:pPr>
        <w:ind w:left="4320" w:hanging="180"/>
      </w:pPr>
    </w:lvl>
    <w:lvl w:ilvl="6" w:tplc="71C28972">
      <w:start w:val="1"/>
      <w:numFmt w:val="decimal"/>
      <w:lvlText w:val="%7."/>
      <w:lvlJc w:val="left"/>
      <w:pPr>
        <w:ind w:left="5040" w:hanging="360"/>
      </w:pPr>
    </w:lvl>
    <w:lvl w:ilvl="7" w:tplc="56F45C9C">
      <w:start w:val="1"/>
      <w:numFmt w:val="lowerLetter"/>
      <w:lvlText w:val="%8."/>
      <w:lvlJc w:val="left"/>
      <w:pPr>
        <w:ind w:left="5760" w:hanging="360"/>
      </w:pPr>
    </w:lvl>
    <w:lvl w:ilvl="8" w:tplc="3782F1E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E201E"/>
    <w:multiLevelType w:val="hybridMultilevel"/>
    <w:tmpl w:val="AF642DB2"/>
    <w:lvl w:ilvl="0" w:tplc="53C65AAC">
      <w:start w:val="1"/>
      <w:numFmt w:val="decimal"/>
      <w:lvlText w:val="%1)"/>
      <w:lvlJc w:val="right"/>
      <w:pPr>
        <w:ind w:left="709" w:hanging="360"/>
      </w:pPr>
    </w:lvl>
    <w:lvl w:ilvl="1" w:tplc="FE92ACBA">
      <w:start w:val="1"/>
      <w:numFmt w:val="lowerLetter"/>
      <w:lvlText w:val="%2."/>
      <w:lvlJc w:val="left"/>
      <w:pPr>
        <w:ind w:left="1429" w:hanging="360"/>
      </w:pPr>
    </w:lvl>
    <w:lvl w:ilvl="2" w:tplc="E4B4828C">
      <w:start w:val="1"/>
      <w:numFmt w:val="lowerRoman"/>
      <w:lvlText w:val="%3."/>
      <w:lvlJc w:val="right"/>
      <w:pPr>
        <w:ind w:left="2149" w:hanging="180"/>
      </w:pPr>
    </w:lvl>
    <w:lvl w:ilvl="3" w:tplc="D48CA822">
      <w:start w:val="1"/>
      <w:numFmt w:val="decimal"/>
      <w:lvlText w:val="%4."/>
      <w:lvlJc w:val="left"/>
      <w:pPr>
        <w:ind w:left="2869" w:hanging="360"/>
      </w:pPr>
    </w:lvl>
    <w:lvl w:ilvl="4" w:tplc="B224BC42">
      <w:start w:val="1"/>
      <w:numFmt w:val="lowerLetter"/>
      <w:lvlText w:val="%5."/>
      <w:lvlJc w:val="left"/>
      <w:pPr>
        <w:ind w:left="3589" w:hanging="360"/>
      </w:pPr>
    </w:lvl>
    <w:lvl w:ilvl="5" w:tplc="D1B6B1C8">
      <w:start w:val="1"/>
      <w:numFmt w:val="lowerRoman"/>
      <w:lvlText w:val="%6."/>
      <w:lvlJc w:val="right"/>
      <w:pPr>
        <w:ind w:left="4309" w:hanging="180"/>
      </w:pPr>
    </w:lvl>
    <w:lvl w:ilvl="6" w:tplc="EA74F68A">
      <w:start w:val="1"/>
      <w:numFmt w:val="decimal"/>
      <w:lvlText w:val="%7."/>
      <w:lvlJc w:val="left"/>
      <w:pPr>
        <w:ind w:left="5029" w:hanging="360"/>
      </w:pPr>
    </w:lvl>
    <w:lvl w:ilvl="7" w:tplc="9B22169C">
      <w:start w:val="1"/>
      <w:numFmt w:val="lowerLetter"/>
      <w:lvlText w:val="%8."/>
      <w:lvlJc w:val="left"/>
      <w:pPr>
        <w:ind w:left="5749" w:hanging="360"/>
      </w:pPr>
    </w:lvl>
    <w:lvl w:ilvl="8" w:tplc="D124D662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6FE91F23"/>
    <w:multiLevelType w:val="hybridMultilevel"/>
    <w:tmpl w:val="7F00836A"/>
    <w:lvl w:ilvl="0" w:tplc="DE72737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F3AEE8CA">
      <w:start w:val="1"/>
      <w:numFmt w:val="lowerLetter"/>
      <w:lvlText w:val="%2."/>
      <w:lvlJc w:val="left"/>
      <w:pPr>
        <w:ind w:left="1440" w:hanging="360"/>
      </w:pPr>
    </w:lvl>
    <w:lvl w:ilvl="2" w:tplc="19DEAE4C">
      <w:start w:val="1"/>
      <w:numFmt w:val="lowerRoman"/>
      <w:lvlText w:val="%3."/>
      <w:lvlJc w:val="right"/>
      <w:pPr>
        <w:ind w:left="2160" w:hanging="180"/>
      </w:pPr>
    </w:lvl>
    <w:lvl w:ilvl="3" w:tplc="23C49F2C">
      <w:start w:val="1"/>
      <w:numFmt w:val="decimal"/>
      <w:lvlText w:val="%4."/>
      <w:lvlJc w:val="left"/>
      <w:pPr>
        <w:ind w:left="2880" w:hanging="360"/>
      </w:pPr>
    </w:lvl>
    <w:lvl w:ilvl="4" w:tplc="FBB85E1C">
      <w:start w:val="1"/>
      <w:numFmt w:val="lowerLetter"/>
      <w:lvlText w:val="%5."/>
      <w:lvlJc w:val="left"/>
      <w:pPr>
        <w:ind w:left="3600" w:hanging="360"/>
      </w:pPr>
    </w:lvl>
    <w:lvl w:ilvl="5" w:tplc="BABA0948">
      <w:start w:val="1"/>
      <w:numFmt w:val="lowerRoman"/>
      <w:lvlText w:val="%6."/>
      <w:lvlJc w:val="right"/>
      <w:pPr>
        <w:ind w:left="4320" w:hanging="180"/>
      </w:pPr>
    </w:lvl>
    <w:lvl w:ilvl="6" w:tplc="6BE6C8BA">
      <w:start w:val="1"/>
      <w:numFmt w:val="decimal"/>
      <w:lvlText w:val="%7."/>
      <w:lvlJc w:val="left"/>
      <w:pPr>
        <w:ind w:left="5040" w:hanging="360"/>
      </w:pPr>
    </w:lvl>
    <w:lvl w:ilvl="7" w:tplc="1CB24256">
      <w:start w:val="1"/>
      <w:numFmt w:val="lowerLetter"/>
      <w:lvlText w:val="%8."/>
      <w:lvlJc w:val="left"/>
      <w:pPr>
        <w:ind w:left="5760" w:hanging="360"/>
      </w:pPr>
    </w:lvl>
    <w:lvl w:ilvl="8" w:tplc="46E04B3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038E0"/>
    <w:multiLevelType w:val="hybridMultilevel"/>
    <w:tmpl w:val="6292F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A06F3"/>
    <w:multiLevelType w:val="hybridMultilevel"/>
    <w:tmpl w:val="AAB2227A"/>
    <w:lvl w:ilvl="0" w:tplc="2C2CE5F2">
      <w:start w:val="1"/>
      <w:numFmt w:val="lowerLetter"/>
      <w:lvlText w:val="%1)"/>
      <w:lvlJc w:val="left"/>
      <w:pPr>
        <w:ind w:left="1785" w:hanging="360"/>
      </w:pPr>
    </w:lvl>
    <w:lvl w:ilvl="1" w:tplc="FCD04D70">
      <w:start w:val="1"/>
      <w:numFmt w:val="lowerLetter"/>
      <w:lvlText w:val="%2."/>
      <w:lvlJc w:val="left"/>
      <w:pPr>
        <w:ind w:left="2505" w:hanging="360"/>
      </w:pPr>
    </w:lvl>
    <w:lvl w:ilvl="2" w:tplc="343893B4">
      <w:start w:val="1"/>
      <w:numFmt w:val="lowerRoman"/>
      <w:lvlText w:val="%3."/>
      <w:lvlJc w:val="right"/>
      <w:pPr>
        <w:ind w:left="3225" w:hanging="180"/>
      </w:pPr>
    </w:lvl>
    <w:lvl w:ilvl="3" w:tplc="E7DED6D2">
      <w:start w:val="1"/>
      <w:numFmt w:val="decimal"/>
      <w:lvlText w:val="%4."/>
      <w:lvlJc w:val="left"/>
      <w:pPr>
        <w:ind w:left="3945" w:hanging="360"/>
      </w:pPr>
    </w:lvl>
    <w:lvl w:ilvl="4" w:tplc="D41AAB84">
      <w:start w:val="1"/>
      <w:numFmt w:val="lowerLetter"/>
      <w:lvlText w:val="%5."/>
      <w:lvlJc w:val="left"/>
      <w:pPr>
        <w:ind w:left="4665" w:hanging="360"/>
      </w:pPr>
    </w:lvl>
    <w:lvl w:ilvl="5" w:tplc="604EF9AC">
      <w:start w:val="1"/>
      <w:numFmt w:val="lowerRoman"/>
      <w:lvlText w:val="%6."/>
      <w:lvlJc w:val="right"/>
      <w:pPr>
        <w:ind w:left="5385" w:hanging="180"/>
      </w:pPr>
    </w:lvl>
    <w:lvl w:ilvl="6" w:tplc="CEFC50DE">
      <w:start w:val="1"/>
      <w:numFmt w:val="decimal"/>
      <w:lvlText w:val="%7."/>
      <w:lvlJc w:val="left"/>
      <w:pPr>
        <w:ind w:left="6105" w:hanging="360"/>
      </w:pPr>
    </w:lvl>
    <w:lvl w:ilvl="7" w:tplc="EF02C0D6">
      <w:start w:val="1"/>
      <w:numFmt w:val="lowerLetter"/>
      <w:lvlText w:val="%8."/>
      <w:lvlJc w:val="left"/>
      <w:pPr>
        <w:ind w:left="6825" w:hanging="360"/>
      </w:pPr>
    </w:lvl>
    <w:lvl w:ilvl="8" w:tplc="5EBEF7AC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0"/>
    <w:lvlOverride w:ilvl="0">
      <w:lvl w:ilvl="0" w:tplc="571E6DCE">
        <w:start w:val="1"/>
        <w:numFmt w:val="lowerLetter"/>
        <w:lvlText w:val="%1."/>
        <w:lvlJc w:val="left"/>
      </w:lvl>
    </w:lvlOverride>
  </w:num>
  <w:num w:numId="2">
    <w:abstractNumId w:val="4"/>
  </w:num>
  <w:num w:numId="3">
    <w:abstractNumId w:val="14"/>
  </w:num>
  <w:num w:numId="4">
    <w:abstractNumId w:val="16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12"/>
  </w:num>
  <w:num w:numId="11">
    <w:abstractNumId w:val="5"/>
  </w:num>
  <w:num w:numId="12">
    <w:abstractNumId w:val="8"/>
  </w:num>
  <w:num w:numId="13">
    <w:abstractNumId w:val="11"/>
  </w:num>
  <w:num w:numId="14">
    <w:abstractNumId w:val="13"/>
  </w:num>
  <w:num w:numId="15">
    <w:abstractNumId w:val="0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3A"/>
    <w:rsid w:val="00074E6F"/>
    <w:rsid w:val="001B50A4"/>
    <w:rsid w:val="00467618"/>
    <w:rsid w:val="00757A44"/>
    <w:rsid w:val="008F0627"/>
    <w:rsid w:val="00A745A5"/>
    <w:rsid w:val="00B1265B"/>
    <w:rsid w:val="00B86D2E"/>
    <w:rsid w:val="00C0233A"/>
    <w:rsid w:val="00C87036"/>
    <w:rsid w:val="00C94932"/>
    <w:rsid w:val="00CC22AF"/>
    <w:rsid w:val="00E31930"/>
    <w:rsid w:val="00E516C7"/>
    <w:rsid w:val="00E728BC"/>
    <w:rsid w:val="00F164A4"/>
    <w:rsid w:val="00FA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127C7B-7416-44EF-85AB-5F84FBE8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Normlnweb">
    <w:name w:val="Normal (Web)"/>
    <w:basedOn w:val="Normln"/>
    <w:uiPriority w:val="99"/>
    <w:unhideWhenUsed/>
    <w:pPr>
      <w:spacing w:after="113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data">
    <w:name w:val="docdata"/>
    <w:basedOn w:val="Normln"/>
    <w:pPr>
      <w:spacing w:after="113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5008A-E0F8-4D3A-9FFF-D9B9FD5AD8EB}"/>
</file>

<file path=customXml/itemProps2.xml><?xml version="1.0" encoding="utf-8"?>
<ds:datastoreItem xmlns:ds="http://schemas.openxmlformats.org/officeDocument/2006/customXml" ds:itemID="{5DEC5B37-B973-4819-8A21-90DE918BE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709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Langerová</dc:creator>
  <cp:keywords/>
  <dc:description/>
  <cp:lastModifiedBy>Monika Martoniková</cp:lastModifiedBy>
  <cp:revision>2</cp:revision>
  <dcterms:created xsi:type="dcterms:W3CDTF">2023-12-12T14:34:00Z</dcterms:created>
  <dcterms:modified xsi:type="dcterms:W3CDTF">2023-12-12T14:34:00Z</dcterms:modified>
</cp:coreProperties>
</file>