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FF11A" w14:textId="77777777" w:rsidR="00195E0B" w:rsidRPr="005B3C29" w:rsidRDefault="00195E0B" w:rsidP="00195E0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B Y S T Ř A N Y</w:t>
      </w:r>
    </w:p>
    <w:p w14:paraId="34D162B0" w14:textId="77777777" w:rsidR="00195E0B" w:rsidRPr="00195E0B" w:rsidRDefault="00195E0B" w:rsidP="00195E0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14:paraId="5FC3D785" w14:textId="77777777" w:rsidR="00195E0B" w:rsidRPr="00A159A5" w:rsidRDefault="00195E0B" w:rsidP="00195E0B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>
        <w:rPr>
          <w:b/>
          <w:sz w:val="32"/>
        </w:rPr>
        <w:t>BYSTŘANY</w:t>
      </w:r>
    </w:p>
    <w:p w14:paraId="7730047F" w14:textId="77777777" w:rsidR="00195E0B" w:rsidRPr="00944DB4" w:rsidRDefault="00195E0B" w:rsidP="00195E0B">
      <w:pPr>
        <w:jc w:val="center"/>
        <w:rPr>
          <w:b/>
        </w:rPr>
      </w:pPr>
    </w:p>
    <w:p w14:paraId="08296DA8" w14:textId="6A12DEE3" w:rsidR="00195E0B" w:rsidRPr="00944DB4" w:rsidRDefault="00195E0B" w:rsidP="00195E0B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</w:t>
      </w:r>
      <w:r w:rsidR="00871E7D">
        <w:rPr>
          <w:b/>
          <w:sz w:val="32"/>
          <w:szCs w:val="32"/>
        </w:rPr>
        <w:t xml:space="preserve"> č.3/2024</w:t>
      </w:r>
    </w:p>
    <w:p w14:paraId="386080B3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936357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FAEA372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9C13E9B" w14:textId="0C75BCA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195E0B">
        <w:rPr>
          <w:i/>
        </w:rPr>
        <w:t>Bystřany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27149">
        <w:rPr>
          <w:i/>
        </w:rPr>
        <w:t>10.4.</w:t>
      </w:r>
      <w:r w:rsidR="007D0BF0">
        <w:rPr>
          <w:i/>
        </w:rPr>
        <w:t>202</w:t>
      </w:r>
      <w:r w:rsidR="00F20AD9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>59 odst. 4</w:t>
      </w:r>
      <w:r w:rsidR="00F20AD9">
        <w:rPr>
          <w:i/>
        </w:rPr>
        <w:t xml:space="preserve"> a 5</w:t>
      </w:r>
      <w:r w:rsidR="00CF71B6" w:rsidRPr="006A65E1">
        <w:rPr>
          <w:i/>
        </w:rPr>
        <w:t xml:space="preserve">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</w:t>
      </w:r>
      <w:r w:rsidR="00F20AD9">
        <w:rPr>
          <w:i/>
        </w:rPr>
        <w:t>, ve znění pozdějších předpisů</w:t>
      </w:r>
      <w:r w:rsidRPr="00E05EFA">
        <w:rPr>
          <w:i/>
        </w:rPr>
        <w:t>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58B9342" w14:textId="77777777" w:rsidR="00792C01" w:rsidRPr="001E46EF" w:rsidRDefault="00792C01" w:rsidP="00792C01">
      <w:pPr>
        <w:pStyle w:val="Zkladntext2"/>
        <w:tabs>
          <w:tab w:val="left" w:pos="4172"/>
        </w:tabs>
        <w:rPr>
          <w:b w:val="0"/>
          <w:sz w:val="20"/>
          <w:szCs w:val="22"/>
        </w:rPr>
      </w:pPr>
    </w:p>
    <w:p w14:paraId="269D0160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04A94C4" w14:textId="77777777" w:rsidR="00792C01" w:rsidRPr="001E46EF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1E46EF">
        <w:rPr>
          <w:sz w:val="24"/>
        </w:rPr>
        <w:t>Předmět a působnost vyhlášky</w:t>
      </w:r>
    </w:p>
    <w:p w14:paraId="783A1BAF" w14:textId="77777777" w:rsidR="00792C01" w:rsidRPr="001E46EF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68450BC6" w14:textId="77777777" w:rsidR="001E46EF" w:rsidRPr="001E46EF" w:rsidRDefault="001E46EF" w:rsidP="001E46EF">
      <w:pPr>
        <w:numPr>
          <w:ilvl w:val="0"/>
          <w:numId w:val="6"/>
        </w:numPr>
        <w:jc w:val="both"/>
      </w:pPr>
      <w:r w:rsidRPr="001E46EF">
        <w:t>Tato vyhláška stanoví obecní systém odpadového hospodářství na území obce Bystřany</w:t>
      </w:r>
      <w:r w:rsidRPr="001E46EF">
        <w:rPr>
          <w:i/>
        </w:rPr>
        <w:t xml:space="preserve"> </w:t>
      </w:r>
      <w:r w:rsidRPr="001E46EF">
        <w:t>(dále jen „obecní systém odpadového hospodářství“).</w:t>
      </w:r>
    </w:p>
    <w:p w14:paraId="3BE186DE" w14:textId="77777777" w:rsidR="001E46EF" w:rsidRPr="001E46EF" w:rsidRDefault="001E46EF" w:rsidP="001E46EF">
      <w:pPr>
        <w:numPr>
          <w:ilvl w:val="0"/>
          <w:numId w:val="6"/>
        </w:numPr>
        <w:jc w:val="both"/>
      </w:pPr>
      <w:r w:rsidRPr="001E46EF">
        <w:t>Tato vyhláška rovněž stanoví místa, kde obec Bystřany (dále jen „obec“) přebírá komunální odpad vznikající na území obce při činnosti právnických a podnikajících fyzických osob, které se zapojí do obecního systému na základě písemné smlouvy.</w:t>
      </w:r>
    </w:p>
    <w:p w14:paraId="55FFC79E" w14:textId="77777777" w:rsidR="004938C5" w:rsidRPr="00A010E4" w:rsidRDefault="004938C5" w:rsidP="004938C5">
      <w:pPr>
        <w:jc w:val="both"/>
      </w:pPr>
    </w:p>
    <w:p w14:paraId="5099D17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3806812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C9484D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8B9DCC4" w14:textId="77777777" w:rsidR="00A010E4" w:rsidRPr="002F6E60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zahrad, veřejné zeleně, domácností)</w:t>
      </w:r>
      <w:r w:rsidR="001E778C">
        <w:rPr>
          <w:color w:val="000000"/>
        </w:rPr>
        <w:t xml:space="preserve"> s výjimkou jedlých olejů a tuků</w:t>
      </w:r>
      <w:r w:rsidRPr="002F6E60">
        <w:rPr>
          <w:color w:val="000000"/>
        </w:rPr>
        <w:t>.</w:t>
      </w:r>
    </w:p>
    <w:p w14:paraId="2D5713F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00A58629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9187270" w14:textId="24BEBF6F" w:rsidR="00792C01" w:rsidRPr="00195E0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195E0B">
        <w:rPr>
          <w:color w:val="000000"/>
        </w:rPr>
        <w:t xml:space="preserve">komunálního odpadu, která zůstává po vytřídění složek komunálního odpadu uvedených v čl. 3 písm. a) až </w:t>
      </w:r>
      <w:r w:rsidR="00F20AD9">
        <w:rPr>
          <w:color w:val="000000"/>
        </w:rPr>
        <w:t>i</w:t>
      </w:r>
      <w:r w:rsidRPr="00195E0B">
        <w:rPr>
          <w:color w:val="000000"/>
        </w:rPr>
        <w:t>) této vyhlášky.</w:t>
      </w:r>
    </w:p>
    <w:p w14:paraId="69EB1E95" w14:textId="77777777" w:rsidR="00A010E4" w:rsidRPr="00195E0B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195E0B">
        <w:rPr>
          <w:b/>
          <w:color w:val="000000"/>
        </w:rPr>
        <w:t xml:space="preserve">Stanoviště zvláštních sběrných nádob </w:t>
      </w:r>
      <w:r w:rsidRPr="00195E0B">
        <w:rPr>
          <w:color w:val="000000"/>
        </w:rPr>
        <w:t>jsou místa,</w:t>
      </w:r>
      <w:r w:rsidRPr="00195E0B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195E0B">
        <w:rPr>
          <w:color w:val="000000"/>
        </w:rPr>
        <w:t>.</w:t>
      </w:r>
      <w:r w:rsidRPr="00195E0B">
        <w:t xml:space="preserve"> Aktuální seznam stanovišť zvláštních sběrných nádob je zveřejněn na webových stránkách obce.</w:t>
      </w:r>
      <w:r w:rsidR="009B1221" w:rsidRPr="00013BA1">
        <w:rPr>
          <w:rStyle w:val="Znakapoznpodarou"/>
          <w:vertAlign w:val="superscript"/>
        </w:rPr>
        <w:footnoteReference w:id="2"/>
      </w:r>
      <w:r w:rsidR="009B1221" w:rsidRPr="00013BA1">
        <w:rPr>
          <w:rStyle w:val="Znakapoznpodarou"/>
          <w:vertAlign w:val="superscript"/>
        </w:rPr>
        <w:t>)</w:t>
      </w:r>
    </w:p>
    <w:p w14:paraId="7C013502" w14:textId="77777777" w:rsidR="00195E0B" w:rsidRPr="004A6D4A" w:rsidRDefault="00195E0B" w:rsidP="00195E0B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Sběrné místo </w:t>
      </w:r>
      <w:r w:rsidRPr="006961B6">
        <w:rPr>
          <w:color w:val="000000"/>
        </w:rPr>
        <w:t xml:space="preserve">je místo </w:t>
      </w:r>
      <w:r>
        <w:rPr>
          <w:color w:val="000000"/>
        </w:rPr>
        <w:t xml:space="preserve">(oplocený areál) </w:t>
      </w:r>
      <w:r w:rsidRPr="006961B6">
        <w:rPr>
          <w:color w:val="000000"/>
        </w:rPr>
        <w:t>určené k odkládání některých složek komunálního odpadu do</w:t>
      </w:r>
      <w:r>
        <w:rPr>
          <w:color w:val="000000"/>
        </w:rPr>
        <w:t> </w:t>
      </w:r>
      <w:r w:rsidRPr="006961B6">
        <w:rPr>
          <w:color w:val="000000"/>
        </w:rPr>
        <w:t>určených sběrných nádob v provozní době</w:t>
      </w:r>
      <w:r w:rsidRPr="006961B6">
        <w:rPr>
          <w:rStyle w:val="Znakapoznpodarou"/>
          <w:color w:val="000000"/>
          <w:vertAlign w:val="superscript"/>
        </w:rPr>
        <w:footnoteReference w:id="3"/>
      </w:r>
      <w:r w:rsidRPr="006961B6">
        <w:rPr>
          <w:color w:val="000000"/>
          <w:vertAlign w:val="superscript"/>
        </w:rPr>
        <w:t>)</w:t>
      </w:r>
      <w:r w:rsidRPr="006961B6">
        <w:rPr>
          <w:color w:val="000000"/>
        </w:rPr>
        <w:t>. Nachází se</w:t>
      </w:r>
      <w:r>
        <w:rPr>
          <w:color w:val="000000"/>
        </w:rPr>
        <w:t xml:space="preserve"> v</w:t>
      </w:r>
      <w:r w:rsidRPr="006961B6">
        <w:rPr>
          <w:color w:val="000000"/>
        </w:rPr>
        <w:t xml:space="preserve"> </w:t>
      </w:r>
      <w:r>
        <w:rPr>
          <w:color w:val="000000"/>
        </w:rPr>
        <w:t xml:space="preserve">ulici Novodvorská v místní části </w:t>
      </w:r>
      <w:r w:rsidRPr="004A6D4A">
        <w:rPr>
          <w:color w:val="000000"/>
        </w:rPr>
        <w:t>Bystřany</w:t>
      </w:r>
      <w:r w:rsidRPr="004A6D4A">
        <w:t>.</w:t>
      </w:r>
    </w:p>
    <w:p w14:paraId="555B89BB" w14:textId="77777777" w:rsidR="00195E0B" w:rsidRDefault="00195E0B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3BFBC7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5DAD68BC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097CFC8" w14:textId="77777777" w:rsidR="00792C01" w:rsidRPr="001E46EF" w:rsidRDefault="00792C01" w:rsidP="00792C01">
      <w:pPr>
        <w:pStyle w:val="Zkladntext2"/>
        <w:tabs>
          <w:tab w:val="left" w:pos="4172"/>
        </w:tabs>
        <w:rPr>
          <w:sz w:val="22"/>
          <w:szCs w:val="24"/>
        </w:rPr>
      </w:pPr>
    </w:p>
    <w:p w14:paraId="3B0B238B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55F56F3" w14:textId="77777777" w:rsidR="00195E0B" w:rsidRPr="009932AB" w:rsidRDefault="00195E0B" w:rsidP="00195E0B">
      <w:pPr>
        <w:numPr>
          <w:ilvl w:val="0"/>
          <w:numId w:val="2"/>
        </w:numPr>
        <w:tabs>
          <w:tab w:val="left" w:pos="4172"/>
        </w:tabs>
        <w:jc w:val="both"/>
      </w:pPr>
      <w:r w:rsidRPr="009932AB">
        <w:t xml:space="preserve">papír; </w:t>
      </w:r>
    </w:p>
    <w:p w14:paraId="25977EBF" w14:textId="77777777" w:rsidR="00195E0B" w:rsidRPr="009932AB" w:rsidRDefault="00195E0B" w:rsidP="00195E0B">
      <w:pPr>
        <w:numPr>
          <w:ilvl w:val="0"/>
          <w:numId w:val="2"/>
        </w:numPr>
        <w:tabs>
          <w:tab w:val="left" w:pos="4172"/>
        </w:tabs>
        <w:jc w:val="both"/>
      </w:pPr>
      <w:r w:rsidRPr="009932AB">
        <w:t>sklo;</w:t>
      </w:r>
    </w:p>
    <w:p w14:paraId="3FE63064" w14:textId="77777777" w:rsidR="00195E0B" w:rsidRPr="00C72A7D" w:rsidRDefault="00195E0B" w:rsidP="00195E0B">
      <w:pPr>
        <w:numPr>
          <w:ilvl w:val="0"/>
          <w:numId w:val="2"/>
        </w:numPr>
        <w:tabs>
          <w:tab w:val="left" w:pos="4172"/>
        </w:tabs>
        <w:jc w:val="both"/>
      </w:pPr>
      <w:r w:rsidRPr="00C72A7D">
        <w:t>plasty</w:t>
      </w:r>
      <w:r>
        <w:t>;</w:t>
      </w:r>
    </w:p>
    <w:p w14:paraId="7CDB3F58" w14:textId="2E9D4C44" w:rsidR="00195E0B" w:rsidRDefault="00195E0B" w:rsidP="00195E0B">
      <w:pPr>
        <w:numPr>
          <w:ilvl w:val="0"/>
          <w:numId w:val="2"/>
        </w:numPr>
        <w:tabs>
          <w:tab w:val="left" w:pos="4172"/>
        </w:tabs>
        <w:jc w:val="both"/>
      </w:pPr>
      <w:r w:rsidRPr="009932AB">
        <w:t>kovy;</w:t>
      </w:r>
    </w:p>
    <w:p w14:paraId="6383AAA9" w14:textId="4CFFE294" w:rsidR="00134824" w:rsidRPr="009932AB" w:rsidRDefault="00134824" w:rsidP="00195E0B">
      <w:pPr>
        <w:numPr>
          <w:ilvl w:val="0"/>
          <w:numId w:val="2"/>
        </w:numPr>
        <w:tabs>
          <w:tab w:val="left" w:pos="4172"/>
        </w:tabs>
        <w:jc w:val="both"/>
      </w:pPr>
      <w:r>
        <w:t>textil;</w:t>
      </w:r>
    </w:p>
    <w:p w14:paraId="021A1D11" w14:textId="77777777" w:rsidR="00195E0B" w:rsidRDefault="00195E0B" w:rsidP="00195E0B">
      <w:pPr>
        <w:numPr>
          <w:ilvl w:val="0"/>
          <w:numId w:val="2"/>
        </w:numPr>
        <w:tabs>
          <w:tab w:val="left" w:pos="4172"/>
        </w:tabs>
        <w:jc w:val="both"/>
      </w:pPr>
      <w:r w:rsidRPr="009932AB">
        <w:t>biologicky rozložitelný odpad;</w:t>
      </w:r>
    </w:p>
    <w:p w14:paraId="3ED9BFA9" w14:textId="77777777" w:rsidR="00195E0B" w:rsidRPr="009932AB" w:rsidRDefault="00195E0B" w:rsidP="00195E0B">
      <w:pPr>
        <w:numPr>
          <w:ilvl w:val="0"/>
          <w:numId w:val="2"/>
        </w:numPr>
        <w:tabs>
          <w:tab w:val="left" w:pos="4172"/>
        </w:tabs>
        <w:suppressAutoHyphens/>
        <w:jc w:val="both"/>
      </w:pPr>
      <w:r>
        <w:t>jedlé oleje a tuky;</w:t>
      </w:r>
    </w:p>
    <w:p w14:paraId="429A8FDD" w14:textId="77777777" w:rsidR="00195E0B" w:rsidRPr="009932AB" w:rsidRDefault="00195E0B" w:rsidP="00195E0B">
      <w:pPr>
        <w:numPr>
          <w:ilvl w:val="0"/>
          <w:numId w:val="2"/>
        </w:numPr>
        <w:tabs>
          <w:tab w:val="left" w:pos="4172"/>
        </w:tabs>
        <w:jc w:val="both"/>
      </w:pPr>
      <w:r w:rsidRPr="009932AB">
        <w:t>nebezpečný odpad;</w:t>
      </w:r>
    </w:p>
    <w:p w14:paraId="3E8DD71E" w14:textId="77777777" w:rsidR="00195E0B" w:rsidRPr="009932AB" w:rsidRDefault="00195E0B" w:rsidP="00195E0B">
      <w:pPr>
        <w:numPr>
          <w:ilvl w:val="0"/>
          <w:numId w:val="2"/>
        </w:numPr>
        <w:tabs>
          <w:tab w:val="left" w:pos="4172"/>
        </w:tabs>
        <w:jc w:val="both"/>
      </w:pPr>
      <w:r w:rsidRPr="009932AB">
        <w:t>objemný odpad;</w:t>
      </w:r>
    </w:p>
    <w:p w14:paraId="62827ED3" w14:textId="77777777" w:rsidR="00195E0B" w:rsidRPr="009932AB" w:rsidRDefault="00195E0B" w:rsidP="00195E0B">
      <w:pPr>
        <w:numPr>
          <w:ilvl w:val="0"/>
          <w:numId w:val="2"/>
        </w:numPr>
        <w:tabs>
          <w:tab w:val="left" w:pos="4172"/>
        </w:tabs>
        <w:jc w:val="both"/>
      </w:pPr>
      <w:r w:rsidRPr="009932AB">
        <w:t>směsný komunální odpad.</w:t>
      </w:r>
    </w:p>
    <w:p w14:paraId="4348583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496C2D1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60A844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C82599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FB49521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DC9FCB7" w14:textId="77777777" w:rsidR="00195E0B" w:rsidRPr="000A6918" w:rsidRDefault="00195E0B" w:rsidP="00195E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A691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5C5D3C">
        <w:rPr>
          <w:rFonts w:ascii="Times New Roman" w:hAnsi="Times New Roman"/>
          <w:sz w:val="24"/>
          <w:szCs w:val="24"/>
        </w:rPr>
        <w:t>do zvláštní</w:t>
      </w:r>
      <w:r w:rsidRPr="005C5D3C">
        <w:rPr>
          <w:rFonts w:ascii="Times New Roman" w:hAnsi="Times New Roman"/>
          <w:sz w:val="24"/>
          <w:szCs w:val="24"/>
          <w:lang w:val="cs-CZ"/>
        </w:rPr>
        <w:t>ch</w:t>
      </w:r>
      <w:r w:rsidRPr="005C5D3C">
        <w:rPr>
          <w:rFonts w:ascii="Times New Roman" w:hAnsi="Times New Roman"/>
          <w:sz w:val="24"/>
          <w:szCs w:val="24"/>
        </w:rPr>
        <w:t xml:space="preserve"> sběrn</w:t>
      </w:r>
      <w:r w:rsidRPr="005C5D3C">
        <w:rPr>
          <w:rFonts w:ascii="Times New Roman" w:hAnsi="Times New Roman"/>
          <w:sz w:val="24"/>
          <w:szCs w:val="24"/>
          <w:lang w:val="cs-CZ"/>
        </w:rPr>
        <w:t>ých</w:t>
      </w:r>
      <w:r w:rsidRPr="005C5D3C">
        <w:rPr>
          <w:rFonts w:ascii="Times New Roman" w:hAnsi="Times New Roman"/>
          <w:sz w:val="24"/>
          <w:szCs w:val="24"/>
        </w:rPr>
        <w:t xml:space="preserve"> nádob</w:t>
      </w:r>
      <w:r w:rsidRPr="005C5D3C">
        <w:rPr>
          <w:rFonts w:ascii="Times New Roman" w:hAnsi="Times New Roman"/>
          <w:sz w:val="24"/>
          <w:szCs w:val="24"/>
          <w:lang w:val="cs-CZ"/>
        </w:rPr>
        <w:t xml:space="preserve"> o objemu 1100 litrů modré barvy</w:t>
      </w:r>
      <w:r w:rsidRPr="000A6918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A6918">
        <w:rPr>
          <w:rFonts w:ascii="Times New Roman" w:hAnsi="Times New Roman"/>
          <w:sz w:val="24"/>
          <w:szCs w:val="24"/>
        </w:rPr>
        <w:t>umístěných na stanovištích zvláštních sběrných nádob</w:t>
      </w:r>
      <w:r w:rsidRPr="000A6918">
        <w:rPr>
          <w:rFonts w:ascii="Times New Roman" w:hAnsi="Times New Roman"/>
          <w:sz w:val="24"/>
          <w:szCs w:val="24"/>
          <w:lang w:val="cs-CZ"/>
        </w:rPr>
        <w:t>;</w:t>
      </w:r>
    </w:p>
    <w:p w14:paraId="38F0B745" w14:textId="77777777" w:rsidR="00195E0B" w:rsidRPr="000A6918" w:rsidRDefault="00195E0B" w:rsidP="00195E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A691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0A691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C5D3C">
        <w:rPr>
          <w:rFonts w:ascii="Times New Roman" w:hAnsi="Times New Roman"/>
          <w:sz w:val="24"/>
          <w:szCs w:val="24"/>
        </w:rPr>
        <w:t>do zvláštní</w:t>
      </w:r>
      <w:r w:rsidRPr="005C5D3C">
        <w:rPr>
          <w:rFonts w:ascii="Times New Roman" w:hAnsi="Times New Roman"/>
          <w:sz w:val="24"/>
          <w:szCs w:val="24"/>
          <w:lang w:val="cs-CZ"/>
        </w:rPr>
        <w:t>ch</w:t>
      </w:r>
      <w:r w:rsidRPr="005C5D3C">
        <w:rPr>
          <w:rFonts w:ascii="Times New Roman" w:hAnsi="Times New Roman"/>
          <w:sz w:val="24"/>
          <w:szCs w:val="24"/>
        </w:rPr>
        <w:t xml:space="preserve"> sběrn</w:t>
      </w:r>
      <w:r w:rsidRPr="005C5D3C">
        <w:rPr>
          <w:rFonts w:ascii="Times New Roman" w:hAnsi="Times New Roman"/>
          <w:sz w:val="24"/>
          <w:szCs w:val="24"/>
          <w:lang w:val="cs-CZ"/>
        </w:rPr>
        <w:t>ých</w:t>
      </w:r>
      <w:r w:rsidRPr="005C5D3C">
        <w:rPr>
          <w:rFonts w:ascii="Times New Roman" w:hAnsi="Times New Roman"/>
          <w:sz w:val="24"/>
          <w:szCs w:val="24"/>
        </w:rPr>
        <w:t xml:space="preserve"> nádob</w:t>
      </w:r>
      <w:r w:rsidRPr="005C5D3C">
        <w:rPr>
          <w:rFonts w:ascii="Times New Roman" w:hAnsi="Times New Roman"/>
          <w:sz w:val="24"/>
          <w:szCs w:val="24"/>
          <w:lang w:val="cs-CZ"/>
        </w:rPr>
        <w:t xml:space="preserve"> o objemu 1100 litrů </w:t>
      </w:r>
      <w:r>
        <w:rPr>
          <w:rFonts w:ascii="Times New Roman" w:hAnsi="Times New Roman"/>
          <w:sz w:val="24"/>
          <w:szCs w:val="24"/>
          <w:lang w:val="cs-CZ"/>
        </w:rPr>
        <w:t>zelené</w:t>
      </w:r>
      <w:r w:rsidRPr="005C5D3C">
        <w:rPr>
          <w:rFonts w:ascii="Times New Roman" w:hAnsi="Times New Roman"/>
          <w:sz w:val="24"/>
          <w:szCs w:val="24"/>
          <w:lang w:val="cs-CZ"/>
        </w:rPr>
        <w:t xml:space="preserve"> barvy</w:t>
      </w:r>
      <w:r w:rsidRPr="000A6918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A6918">
        <w:rPr>
          <w:rFonts w:ascii="Times New Roman" w:hAnsi="Times New Roman"/>
          <w:sz w:val="24"/>
          <w:szCs w:val="24"/>
        </w:rPr>
        <w:t>umístěných na stanovištích zvláštních sběrných nádob</w:t>
      </w:r>
      <w:r w:rsidRPr="000A6918">
        <w:rPr>
          <w:rFonts w:ascii="Times New Roman" w:hAnsi="Times New Roman"/>
          <w:sz w:val="24"/>
          <w:szCs w:val="24"/>
          <w:lang w:val="cs-CZ"/>
        </w:rPr>
        <w:t>;</w:t>
      </w:r>
    </w:p>
    <w:p w14:paraId="05B3B427" w14:textId="77777777" w:rsidR="00195E0B" w:rsidRPr="007D6AC3" w:rsidRDefault="00195E0B" w:rsidP="00195E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A6918">
        <w:rPr>
          <w:rFonts w:ascii="Times New Roman" w:eastAsia="MS Mincho" w:hAnsi="Times New Roman"/>
          <w:b/>
          <w:bCs/>
          <w:sz w:val="24"/>
          <w:szCs w:val="24"/>
        </w:rPr>
        <w:t>plasty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0A691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5C5D3C">
        <w:rPr>
          <w:rFonts w:ascii="Times New Roman" w:hAnsi="Times New Roman"/>
          <w:sz w:val="24"/>
          <w:szCs w:val="24"/>
        </w:rPr>
        <w:t>do zvláštní</w:t>
      </w:r>
      <w:r w:rsidRPr="005C5D3C">
        <w:rPr>
          <w:rFonts w:ascii="Times New Roman" w:hAnsi="Times New Roman"/>
          <w:sz w:val="24"/>
          <w:szCs w:val="24"/>
          <w:lang w:val="cs-CZ"/>
        </w:rPr>
        <w:t>ch</w:t>
      </w:r>
      <w:r w:rsidRPr="005C5D3C">
        <w:rPr>
          <w:rFonts w:ascii="Times New Roman" w:hAnsi="Times New Roman"/>
          <w:sz w:val="24"/>
          <w:szCs w:val="24"/>
        </w:rPr>
        <w:t xml:space="preserve"> sběrn</w:t>
      </w:r>
      <w:r w:rsidRPr="005C5D3C">
        <w:rPr>
          <w:rFonts w:ascii="Times New Roman" w:hAnsi="Times New Roman"/>
          <w:sz w:val="24"/>
          <w:szCs w:val="24"/>
          <w:lang w:val="cs-CZ"/>
        </w:rPr>
        <w:t>ých</w:t>
      </w:r>
      <w:r w:rsidRPr="005C5D3C">
        <w:rPr>
          <w:rFonts w:ascii="Times New Roman" w:hAnsi="Times New Roman"/>
          <w:sz w:val="24"/>
          <w:szCs w:val="24"/>
        </w:rPr>
        <w:t xml:space="preserve"> nádob</w:t>
      </w:r>
      <w:r w:rsidRPr="005C5D3C">
        <w:rPr>
          <w:rFonts w:ascii="Times New Roman" w:hAnsi="Times New Roman"/>
          <w:sz w:val="24"/>
          <w:szCs w:val="24"/>
          <w:lang w:val="cs-CZ"/>
        </w:rPr>
        <w:t xml:space="preserve"> o objemu 1100 litrů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5C5D3C">
        <w:rPr>
          <w:rFonts w:ascii="Times New Roman" w:hAnsi="Times New Roman"/>
          <w:sz w:val="24"/>
          <w:szCs w:val="24"/>
          <w:lang w:val="cs-CZ"/>
        </w:rPr>
        <w:t xml:space="preserve"> barvy</w:t>
      </w:r>
      <w:r w:rsidRPr="00531FA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40F75">
        <w:rPr>
          <w:rFonts w:ascii="Times New Roman" w:hAnsi="Times New Roman"/>
          <w:sz w:val="24"/>
          <w:szCs w:val="24"/>
        </w:rPr>
        <w:t>umístěn</w:t>
      </w:r>
      <w:r>
        <w:rPr>
          <w:rFonts w:ascii="Times New Roman" w:hAnsi="Times New Roman"/>
          <w:sz w:val="24"/>
          <w:szCs w:val="24"/>
        </w:rPr>
        <w:t>ých</w:t>
      </w:r>
      <w:r w:rsidRPr="00B40F75">
        <w:rPr>
          <w:rFonts w:ascii="Times New Roman" w:hAnsi="Times New Roman"/>
          <w:sz w:val="24"/>
          <w:szCs w:val="24"/>
        </w:rPr>
        <w:t xml:space="preserve"> na stanovištích </w:t>
      </w:r>
      <w:r>
        <w:rPr>
          <w:rFonts w:ascii="Times New Roman" w:hAnsi="Times New Roman"/>
          <w:sz w:val="24"/>
          <w:szCs w:val="24"/>
        </w:rPr>
        <w:t>zvláštních sběrných nádob</w:t>
      </w:r>
      <w:r w:rsidRPr="00531FA2">
        <w:rPr>
          <w:rFonts w:ascii="Times New Roman" w:hAnsi="Times New Roman"/>
          <w:sz w:val="24"/>
          <w:szCs w:val="24"/>
          <w:lang w:val="cs-CZ"/>
        </w:rPr>
        <w:t>;</w:t>
      </w:r>
    </w:p>
    <w:p w14:paraId="5A12E6BA" w14:textId="77777777" w:rsidR="00195E0B" w:rsidRPr="000A6918" w:rsidRDefault="00195E0B" w:rsidP="00195E0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01163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0116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A5CCF">
        <w:rPr>
          <w:rFonts w:ascii="Times New Roman" w:hAnsi="Times New Roman"/>
          <w:sz w:val="24"/>
          <w:szCs w:val="24"/>
        </w:rPr>
        <w:t>do</w:t>
      </w:r>
      <w:r w:rsidRPr="001537C0">
        <w:rPr>
          <w:rFonts w:ascii="Times New Roman" w:hAnsi="Times New Roman"/>
          <w:sz w:val="24"/>
          <w:szCs w:val="24"/>
        </w:rPr>
        <w:t xml:space="preserve"> zvláštní sběrn</w:t>
      </w:r>
      <w:r w:rsidRPr="001537C0">
        <w:rPr>
          <w:rFonts w:ascii="Times New Roman" w:hAnsi="Times New Roman"/>
          <w:sz w:val="24"/>
          <w:szCs w:val="24"/>
          <w:lang w:val="cs-CZ"/>
        </w:rPr>
        <w:t>é</w:t>
      </w:r>
      <w:r w:rsidRPr="001537C0">
        <w:rPr>
          <w:rFonts w:ascii="Times New Roman" w:hAnsi="Times New Roman"/>
          <w:sz w:val="24"/>
          <w:szCs w:val="24"/>
        </w:rPr>
        <w:t xml:space="preserve"> nádob</w:t>
      </w:r>
      <w:r w:rsidRPr="001537C0">
        <w:rPr>
          <w:rFonts w:ascii="Times New Roman" w:hAnsi="Times New Roman"/>
          <w:sz w:val="24"/>
          <w:szCs w:val="24"/>
          <w:lang w:val="cs-CZ"/>
        </w:rPr>
        <w:t>y</w:t>
      </w:r>
      <w:r>
        <w:rPr>
          <w:rFonts w:ascii="Times New Roman" w:hAnsi="Times New Roman"/>
          <w:sz w:val="24"/>
          <w:szCs w:val="24"/>
          <w:lang w:val="cs-CZ"/>
        </w:rPr>
        <w:t xml:space="preserve"> nebo klece umístěné ve sběrném místě</w:t>
      </w:r>
      <w:r w:rsidRPr="000A6918">
        <w:rPr>
          <w:rFonts w:ascii="Times New Roman" w:hAnsi="Times New Roman"/>
          <w:sz w:val="24"/>
          <w:szCs w:val="24"/>
          <w:lang w:val="cs-CZ"/>
        </w:rPr>
        <w:t>;</w:t>
      </w:r>
    </w:p>
    <w:p w14:paraId="27BB1CB2" w14:textId="433A6D77" w:rsidR="00134824" w:rsidRPr="00600944" w:rsidRDefault="00134824" w:rsidP="00195E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20AD9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umístěné </w:t>
      </w:r>
      <w:r w:rsidRPr="00600944">
        <w:rPr>
          <w:rFonts w:ascii="Times New Roman" w:hAnsi="Times New Roman"/>
          <w:sz w:val="24"/>
          <w:szCs w:val="24"/>
        </w:rPr>
        <w:t>na stanovištích zvláštních sběrných nádob</w:t>
      </w:r>
      <w:r w:rsidR="00600944" w:rsidRPr="00600944">
        <w:rPr>
          <w:rFonts w:ascii="Times New Roman" w:hAnsi="Times New Roman"/>
          <w:sz w:val="24"/>
          <w:szCs w:val="24"/>
          <w:lang w:val="cs-CZ"/>
        </w:rPr>
        <w:t xml:space="preserve"> a</w:t>
      </w:r>
      <w:r w:rsidRPr="00600944">
        <w:rPr>
          <w:rFonts w:ascii="Times New Roman" w:hAnsi="Times New Roman"/>
          <w:sz w:val="24"/>
          <w:szCs w:val="24"/>
          <w:lang w:val="cs-CZ"/>
        </w:rPr>
        <w:t xml:space="preserve"> ve sběrném místě;</w:t>
      </w:r>
    </w:p>
    <w:p w14:paraId="222A4E01" w14:textId="0FA428BA" w:rsidR="00195E0B" w:rsidRPr="004A6D4A" w:rsidRDefault="00195E0B" w:rsidP="00195E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9932A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A5CCF">
        <w:rPr>
          <w:rFonts w:ascii="Times New Roman" w:hAnsi="Times New Roman"/>
          <w:sz w:val="24"/>
          <w:szCs w:val="24"/>
          <w:lang w:val="cs-CZ"/>
        </w:rPr>
        <w:t>do velkoobjemového kontejneru</w:t>
      </w:r>
      <w:r>
        <w:rPr>
          <w:rFonts w:ascii="Times New Roman" w:hAnsi="Times New Roman"/>
          <w:sz w:val="24"/>
          <w:szCs w:val="24"/>
          <w:lang w:val="cs-CZ"/>
        </w:rPr>
        <w:t xml:space="preserve"> umístěného ve sběrném místě;</w:t>
      </w:r>
    </w:p>
    <w:p w14:paraId="4BFF4D6F" w14:textId="77777777" w:rsidR="00195E0B" w:rsidRPr="009932AB" w:rsidRDefault="00195E0B" w:rsidP="00195E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Pr="009932AB">
        <w:rPr>
          <w:rFonts w:ascii="Times New Roman" w:eastAsia="MS Mincho" w:hAnsi="Times New Roman"/>
          <w:bCs/>
          <w:sz w:val="24"/>
          <w:szCs w:val="24"/>
        </w:rPr>
        <w:t>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do zvláštních sběrných nádob o objemu 30 litrů nebo 60 litrů umístěným ve sběrném místě;</w:t>
      </w:r>
    </w:p>
    <w:p w14:paraId="1C4A89B2" w14:textId="77777777" w:rsidR="00195E0B" w:rsidRPr="009C36EC" w:rsidRDefault="00195E0B" w:rsidP="00195E0B">
      <w:pPr>
        <w:pStyle w:val="Odstavecseseznamem"/>
        <w:numPr>
          <w:ilvl w:val="0"/>
          <w:numId w:val="5"/>
        </w:numPr>
        <w:suppressAutoHyphens w:val="0"/>
        <w:autoSpaceDN/>
        <w:jc w:val="both"/>
        <w:textAlignment w:val="auto"/>
      </w:pPr>
      <w:r w:rsidRPr="001713AD">
        <w:rPr>
          <w:rFonts w:eastAsia="MS Mincho"/>
          <w:b/>
          <w:bCs/>
        </w:rPr>
        <w:t xml:space="preserve">nebezpečný odpad </w:t>
      </w:r>
      <w:r w:rsidRPr="001713AD">
        <w:rPr>
          <w:rFonts w:eastAsia="MS Mincho"/>
          <w:bCs/>
        </w:rPr>
        <w:t xml:space="preserve">– </w:t>
      </w:r>
      <w:r w:rsidRPr="007A5CCF">
        <w:t xml:space="preserve">dvakrát ročně během mobilního svozu předáváním na svozové vozidlo </w:t>
      </w:r>
      <w:r>
        <w:t xml:space="preserve">oprávněné osoby </w:t>
      </w:r>
      <w:r w:rsidRPr="007A5CCF">
        <w:t xml:space="preserve">na zastávkách tohoto vozidla; o místech a době zastávek informuje Obecní úřad </w:t>
      </w:r>
      <w:r>
        <w:t>Bystřany</w:t>
      </w:r>
      <w:r w:rsidRPr="007A5CCF">
        <w:t xml:space="preserve"> na své úřední desce,</w:t>
      </w:r>
      <w:r>
        <w:t xml:space="preserve"> v místním tisku, na výlepových plochách a hlášením místního rozhlasu</w:t>
      </w:r>
      <w:r w:rsidRPr="009C36EC">
        <w:t>;</w:t>
      </w:r>
    </w:p>
    <w:p w14:paraId="72913A7E" w14:textId="77777777" w:rsidR="00195E0B" w:rsidRPr="009C36EC" w:rsidRDefault="00195E0B" w:rsidP="00195E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932A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932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A5CCF">
        <w:rPr>
          <w:rFonts w:ascii="Times New Roman" w:hAnsi="Times New Roman"/>
          <w:sz w:val="24"/>
          <w:szCs w:val="24"/>
          <w:lang w:val="cs-CZ"/>
        </w:rPr>
        <w:t>do velkoobjemového kontejneru</w:t>
      </w:r>
      <w:r>
        <w:rPr>
          <w:rFonts w:ascii="Times New Roman" w:hAnsi="Times New Roman"/>
          <w:sz w:val="24"/>
          <w:szCs w:val="24"/>
          <w:lang w:val="cs-CZ"/>
        </w:rPr>
        <w:t xml:space="preserve"> umístěného ve sběrném místě</w:t>
      </w:r>
      <w:r w:rsidRPr="009C36EC">
        <w:rPr>
          <w:rFonts w:ascii="Times New Roman" w:hAnsi="Times New Roman"/>
          <w:sz w:val="24"/>
          <w:szCs w:val="24"/>
          <w:lang w:val="cs-CZ"/>
        </w:rPr>
        <w:t>;</w:t>
      </w:r>
    </w:p>
    <w:p w14:paraId="487DE2E4" w14:textId="77777777" w:rsidR="00195E0B" w:rsidRPr="009932AB" w:rsidRDefault="00195E0B" w:rsidP="00195E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9932A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0762D0E" w14:textId="77777777" w:rsidR="00195E0B" w:rsidRDefault="00195E0B" w:rsidP="00195E0B">
      <w:pPr>
        <w:pStyle w:val="Odstavecseseznamem"/>
        <w:numPr>
          <w:ilvl w:val="0"/>
          <w:numId w:val="21"/>
        </w:numPr>
        <w:suppressAutoHyphens w:val="0"/>
        <w:autoSpaceDN/>
        <w:ind w:left="1066" w:hanging="357"/>
        <w:jc w:val="both"/>
        <w:textAlignment w:val="auto"/>
      </w:pPr>
      <w:r w:rsidRPr="00D577A6">
        <w:t xml:space="preserve">do typizovaných sběrných nádob přidělených k příslušné nemovitosti (popelnice o objemu </w:t>
      </w:r>
      <w:r>
        <w:t>80, 120 a 240</w:t>
      </w:r>
      <w:r w:rsidRPr="00D577A6">
        <w:t xml:space="preserve"> litrů</w:t>
      </w:r>
      <w:r>
        <w:t xml:space="preserve"> a kontejnery o objemu 1100 litrů</w:t>
      </w:r>
      <w:r w:rsidRPr="00D577A6">
        <w:t>)</w:t>
      </w:r>
      <w:r w:rsidRPr="005972AD">
        <w:t>;</w:t>
      </w:r>
    </w:p>
    <w:p w14:paraId="70AB3EF6" w14:textId="77777777" w:rsidR="00195E0B" w:rsidRPr="005972AD" w:rsidRDefault="00195E0B" w:rsidP="00195E0B">
      <w:pPr>
        <w:pStyle w:val="Odstavecseseznamem"/>
        <w:numPr>
          <w:ilvl w:val="0"/>
          <w:numId w:val="21"/>
        </w:numPr>
        <w:suppressAutoHyphens w:val="0"/>
        <w:autoSpaceDN/>
        <w:ind w:left="1066" w:hanging="357"/>
        <w:jc w:val="both"/>
        <w:textAlignment w:val="auto"/>
      </w:pPr>
      <w:r w:rsidRPr="00D577A6">
        <w:t>do zvláštních igelitových pytlů (vydávaných Obecním úřadem</w:t>
      </w:r>
      <w:r>
        <w:t xml:space="preserve"> Bystřany</w:t>
      </w:r>
      <w:r w:rsidRPr="00D577A6">
        <w:t>)</w:t>
      </w:r>
      <w:r>
        <w:t xml:space="preserve"> odkládaných po naplnění způsobem a na místa uvedená v čl. 5 písm. f) této vyhlášky;</w:t>
      </w:r>
    </w:p>
    <w:p w14:paraId="749B4B24" w14:textId="77777777" w:rsidR="00195E0B" w:rsidRPr="009F3C6A" w:rsidRDefault="00195E0B" w:rsidP="00195E0B">
      <w:pPr>
        <w:pStyle w:val="Odstavecseseznamem"/>
        <w:numPr>
          <w:ilvl w:val="0"/>
          <w:numId w:val="21"/>
        </w:numPr>
        <w:suppressAutoHyphens w:val="0"/>
        <w:autoSpaceDN/>
        <w:ind w:left="1066" w:hanging="357"/>
        <w:jc w:val="both"/>
        <w:textAlignment w:val="auto"/>
      </w:pPr>
      <w:r w:rsidRPr="009F3C6A">
        <w:rPr>
          <w:rFonts w:eastAsia="MS Mincho"/>
          <w:bCs/>
        </w:rPr>
        <w:t>do odpadkových košů rozmístěných na veřejném prostranství - pouze drobný směsný komunální odpad vzniklý na veřejném prostranství.</w:t>
      </w:r>
    </w:p>
    <w:p w14:paraId="049E93F3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29E8C18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771651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440CEB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5464F3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755AC96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6EE348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B615E3A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lastRenderedPageBreak/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68D2B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D681223" w14:textId="77777777" w:rsidR="00792C01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plnit sběrné nádoby tak, aby je bylo možno uzavřít a odpad z </w:t>
      </w:r>
      <w:r w:rsidR="00195E0B">
        <w:rPr>
          <w:rFonts w:ascii="Times New Roman" w:eastAsia="MS Mincho" w:hAnsi="Times New Roman"/>
          <w:bCs/>
          <w:sz w:val="24"/>
        </w:rPr>
        <w:t>nich při manipulaci nevypadával,</w:t>
      </w:r>
    </w:p>
    <w:p w14:paraId="1C8CC540" w14:textId="77777777" w:rsidR="00195E0B" w:rsidRPr="00195E0B" w:rsidRDefault="00195E0B" w:rsidP="00195E0B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odkládat naplněné pytle na směsný komunální odpad k odvozu k typizovaným nádobám přistaveným k vyprázdnění nebo není-li k domu přidělena typizovaná sběrná nádoba před takový dům, a to nejdříve den před pravidelným dnem odvozu těchto pytlů.</w:t>
      </w:r>
    </w:p>
    <w:p w14:paraId="5F77D78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394477D" w14:textId="77777777" w:rsidR="00D87DF9" w:rsidRDefault="00D87DF9" w:rsidP="00D87DF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  <w:lang w:val="cs-CZ"/>
        </w:rPr>
        <w:t>Článek 6</w:t>
      </w:r>
    </w:p>
    <w:p w14:paraId="3A873A09" w14:textId="77777777" w:rsidR="00D87DF9" w:rsidRDefault="00D87DF9" w:rsidP="00D87DF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  <w:lang w:val="cs-CZ"/>
        </w:rPr>
        <w:t>Místa pro přebírání komunálního odpadu vznikajícího na území obce při činnosti právnických a podnikajících fyzických osob zapojených do obecního systému na základě písemné smlouvy</w:t>
      </w:r>
    </w:p>
    <w:p w14:paraId="70CA4AE0" w14:textId="77777777" w:rsidR="00D87DF9" w:rsidRDefault="00D87DF9" w:rsidP="00D87DF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1BA76AE3" w14:textId="77777777" w:rsidR="00D87DF9" w:rsidRDefault="001E46EF" w:rsidP="00D87DF9">
      <w:pPr>
        <w:pStyle w:val="Odstavecseseznamem"/>
        <w:numPr>
          <w:ilvl w:val="0"/>
          <w:numId w:val="26"/>
        </w:numPr>
        <w:suppressAutoHyphens w:val="0"/>
        <w:autoSpaceDN/>
        <w:jc w:val="both"/>
        <w:textAlignment w:val="auto"/>
      </w:pPr>
      <w:r>
        <w:t>P</w:t>
      </w:r>
      <w:r w:rsidR="00D87DF9" w:rsidRPr="00D87DF9">
        <w:t>rávnické a podnikající fyzické osoby zapojené do obecního systému na základě písemné smlouvy s obcí mohou odkládat složky komunálního odpadu uvedené v čl. 3</w:t>
      </w:r>
      <w:r w:rsidR="00D87DF9">
        <w:t xml:space="preserve"> </w:t>
      </w:r>
      <w:r w:rsidR="00D87DF9" w:rsidRPr="00D87DF9">
        <w:t>písm. a) až d) této vyhlášky, a to na místa podle čl. 4 písm. a) až d) této vyhlášky.</w:t>
      </w:r>
    </w:p>
    <w:p w14:paraId="00BC5585" w14:textId="77777777" w:rsidR="004637F7" w:rsidRDefault="00D87DF9" w:rsidP="00D87DF9">
      <w:pPr>
        <w:pStyle w:val="Odstavecseseznamem"/>
        <w:numPr>
          <w:ilvl w:val="0"/>
          <w:numId w:val="26"/>
        </w:numPr>
        <w:suppressAutoHyphens w:val="0"/>
        <w:autoSpaceDN/>
        <w:jc w:val="both"/>
        <w:textAlignment w:val="auto"/>
      </w:pPr>
      <w:r>
        <w:t>Výše úhrady</w:t>
      </w:r>
      <w:r w:rsidR="004637F7">
        <w:t xml:space="preserve"> za zapojení do obecního systému se stanoví podle aktuálního ceníku obce</w:t>
      </w:r>
      <w:r w:rsidR="001E46EF">
        <w:t xml:space="preserve"> zveřejněného na webových stránkách obce</w:t>
      </w:r>
      <w:r w:rsidR="004637F7">
        <w:t>.</w:t>
      </w:r>
    </w:p>
    <w:p w14:paraId="542974A1" w14:textId="77777777" w:rsidR="00D87DF9" w:rsidRPr="00D87DF9" w:rsidRDefault="004637F7" w:rsidP="00D87DF9">
      <w:pPr>
        <w:pStyle w:val="Odstavecseseznamem"/>
        <w:numPr>
          <w:ilvl w:val="0"/>
          <w:numId w:val="26"/>
        </w:numPr>
        <w:suppressAutoHyphens w:val="0"/>
        <w:autoSpaceDN/>
        <w:jc w:val="both"/>
        <w:textAlignment w:val="auto"/>
      </w:pPr>
      <w:r>
        <w:t xml:space="preserve">Úhrada se vybírá na základě vystavené faktury jedenkrát ročně a to v hotovosti v pokladně obce nebo převodem na účet obce. </w:t>
      </w:r>
    </w:p>
    <w:p w14:paraId="556C2FDC" w14:textId="77777777" w:rsidR="00D87DF9" w:rsidRPr="00D87DF9" w:rsidRDefault="00D87DF9" w:rsidP="00D87DF9">
      <w:pPr>
        <w:tabs>
          <w:tab w:val="left" w:pos="4172"/>
        </w:tabs>
        <w:ind w:left="360"/>
        <w:jc w:val="both"/>
        <w:rPr>
          <w:b/>
          <w:color w:val="000000"/>
        </w:rPr>
      </w:pPr>
    </w:p>
    <w:p w14:paraId="3274FB6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87DF9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4CDCF77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40E0BF5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9EDA8A5" w14:textId="048EB841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F20AD9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F20AD9" w:rsidRPr="00F20AD9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F20AD9">
        <w:rPr>
          <w:rFonts w:ascii="Times New Roman" w:eastAsia="MS Mincho" w:hAnsi="Times New Roman"/>
          <w:sz w:val="24"/>
          <w:szCs w:val="24"/>
          <w:lang w:val="cs-CZ"/>
        </w:rPr>
        <w:t>23. 11. 2021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6D6B985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3BFDF4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87DF9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14:paraId="02E57DF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91D1D2E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5205E28" w14:textId="1099DDCB" w:rsidR="00F20AD9" w:rsidRDefault="00F20AD9" w:rsidP="00F20AD9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600944">
        <w:rPr>
          <w:rFonts w:ascii="Times New Roman" w:eastAsia="MS Mincho" w:hAnsi="Times New Roman"/>
          <w:sz w:val="24"/>
          <w:szCs w:val="24"/>
          <w:lang w:val="cs-CZ"/>
        </w:rPr>
        <w:t>počátkem</w:t>
      </w:r>
      <w:r w:rsidRPr="00600944">
        <w:rPr>
          <w:rFonts w:ascii="Times New Roman" w:eastAsia="MS Mincho" w:hAnsi="Times New Roman"/>
          <w:sz w:val="24"/>
          <w:szCs w:val="24"/>
        </w:rPr>
        <w:t xml:space="preserve"> </w:t>
      </w:r>
      <w:r w:rsidRPr="00600944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7F21E77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E87AFF7" w14:textId="77777777" w:rsidR="001E46EF" w:rsidRDefault="001E46EF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67696C9" w14:textId="77777777" w:rsidR="001E46EF" w:rsidRDefault="001E46EF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59E08B1" w14:textId="77777777" w:rsidR="00F20AD9" w:rsidRPr="00840EAD" w:rsidRDefault="00F20AD9" w:rsidP="00F20AD9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F20AD9" w:rsidRPr="00636355" w14:paraId="0581E26A" w14:textId="77777777" w:rsidTr="00066260">
        <w:trPr>
          <w:jc w:val="center"/>
        </w:trPr>
        <w:tc>
          <w:tcPr>
            <w:tcW w:w="4536" w:type="dxa"/>
          </w:tcPr>
          <w:p w14:paraId="1AC011D2" w14:textId="77777777" w:rsidR="00F20AD9" w:rsidRPr="00636355" w:rsidRDefault="00F20AD9" w:rsidP="00066260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55785C83" w14:textId="77777777" w:rsidR="00F20AD9" w:rsidRPr="00636355" w:rsidRDefault="00F20AD9" w:rsidP="00066260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F20AD9" w:rsidRPr="00636355" w14:paraId="24947B1C" w14:textId="77777777" w:rsidTr="00066260">
        <w:trPr>
          <w:jc w:val="center"/>
        </w:trPr>
        <w:tc>
          <w:tcPr>
            <w:tcW w:w="4536" w:type="dxa"/>
          </w:tcPr>
          <w:p w14:paraId="62D7A14C" w14:textId="77777777" w:rsidR="00F20AD9" w:rsidRPr="00636355" w:rsidRDefault="00F20AD9" w:rsidP="00066260">
            <w:pPr>
              <w:jc w:val="center"/>
            </w:pPr>
            <w:r>
              <w:t>Luboš Vozáb v. r.</w:t>
            </w:r>
          </w:p>
          <w:p w14:paraId="0553C192" w14:textId="77777777" w:rsidR="00F20AD9" w:rsidRPr="00636355" w:rsidRDefault="00F20AD9" w:rsidP="00066260">
            <w:pPr>
              <w:jc w:val="center"/>
            </w:pPr>
            <w:r w:rsidRPr="00636355">
              <w:t>místostarosta</w:t>
            </w:r>
          </w:p>
        </w:tc>
        <w:tc>
          <w:tcPr>
            <w:tcW w:w="4499" w:type="dxa"/>
          </w:tcPr>
          <w:p w14:paraId="7935B329" w14:textId="77777777" w:rsidR="00F20AD9" w:rsidRPr="00636355" w:rsidRDefault="00F20AD9" w:rsidP="00066260">
            <w:pPr>
              <w:jc w:val="center"/>
            </w:pPr>
            <w:r>
              <w:t>Ivan Vinický v. r.</w:t>
            </w:r>
          </w:p>
          <w:p w14:paraId="1C2723C8" w14:textId="77777777" w:rsidR="00F20AD9" w:rsidRPr="00636355" w:rsidRDefault="00F20AD9" w:rsidP="00066260">
            <w:pPr>
              <w:jc w:val="center"/>
            </w:pPr>
            <w:r w:rsidRPr="00636355">
              <w:t>starosta</w:t>
            </w:r>
          </w:p>
        </w:tc>
      </w:tr>
    </w:tbl>
    <w:p w14:paraId="6F43B7A3" w14:textId="77777777" w:rsidR="00F20AD9" w:rsidRPr="00063579" w:rsidRDefault="00F20AD9" w:rsidP="00F20AD9">
      <w:pPr>
        <w:rPr>
          <w:b/>
        </w:rPr>
      </w:pPr>
    </w:p>
    <w:p w14:paraId="6FF033E6" w14:textId="11124998" w:rsidR="0013334C" w:rsidRDefault="0013334C" w:rsidP="00F20AD9">
      <w:pPr>
        <w:pStyle w:val="Prosttext"/>
        <w:tabs>
          <w:tab w:val="left" w:pos="4172"/>
        </w:tabs>
        <w:jc w:val="both"/>
      </w:pPr>
    </w:p>
    <w:sectPr w:rsidR="0013334C" w:rsidSect="001F50D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8D7FD" w14:textId="77777777" w:rsidR="001F50DB" w:rsidRDefault="001F50DB" w:rsidP="00792C01">
      <w:r>
        <w:separator/>
      </w:r>
    </w:p>
  </w:endnote>
  <w:endnote w:type="continuationSeparator" w:id="0">
    <w:p w14:paraId="4428A4FF" w14:textId="77777777" w:rsidR="001F50DB" w:rsidRDefault="001F50D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F687A" w14:textId="77777777" w:rsidR="001F50DB" w:rsidRDefault="001F50DB" w:rsidP="00792C01">
      <w:r>
        <w:separator/>
      </w:r>
    </w:p>
  </w:footnote>
  <w:footnote w:type="continuationSeparator" w:id="0">
    <w:p w14:paraId="3E8FCBF7" w14:textId="77777777" w:rsidR="001F50DB" w:rsidRDefault="001F50DB" w:rsidP="00792C01">
      <w:r>
        <w:continuationSeparator/>
      </w:r>
    </w:p>
  </w:footnote>
  <w:footnote w:id="1">
    <w:p w14:paraId="1976872D" w14:textId="77777777" w:rsidR="007F1804" w:rsidRPr="009E6E7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14:paraId="732C8104" w14:textId="77777777" w:rsidR="009B1221" w:rsidRPr="00850C38" w:rsidRDefault="009B1221" w:rsidP="009B1221">
      <w:pPr>
        <w:pStyle w:val="Textpoznpodarou"/>
        <w:ind w:left="170" w:hanging="170"/>
        <w:jc w:val="both"/>
      </w:pPr>
      <w:r w:rsidRPr="00013BA1">
        <w:rPr>
          <w:rStyle w:val="Znakapoznpodarou"/>
          <w:vertAlign w:val="superscript"/>
        </w:rPr>
        <w:footnoteRef/>
      </w:r>
      <w:r w:rsidRPr="00013BA1">
        <w:rPr>
          <w:rStyle w:val="Znakapoznpodarou"/>
          <w:vertAlign w:val="superscript"/>
        </w:rPr>
        <w:t>)</w:t>
      </w:r>
      <w:r w:rsidRPr="00850C38">
        <w:t xml:space="preserve"> </w:t>
      </w:r>
      <w:r>
        <w:t>www.bystrany.eu</w:t>
      </w:r>
    </w:p>
  </w:footnote>
  <w:footnote w:id="3">
    <w:p w14:paraId="0D5E7516" w14:textId="77777777" w:rsidR="00195E0B" w:rsidRDefault="00195E0B" w:rsidP="00195E0B">
      <w:pPr>
        <w:pStyle w:val="Textpoznpodarou"/>
        <w:ind w:left="170" w:hanging="170"/>
        <w:jc w:val="both"/>
      </w:pPr>
      <w:r w:rsidRPr="00FA2EB6">
        <w:rPr>
          <w:rStyle w:val="Znakapoznpodarou"/>
          <w:vertAlign w:val="superscript"/>
        </w:rPr>
        <w:footnoteRef/>
      </w:r>
      <w:r w:rsidRPr="00FA2EB6">
        <w:rPr>
          <w:vertAlign w:val="superscript"/>
        </w:rPr>
        <w:t>)</w:t>
      </w:r>
      <w:r w:rsidRPr="00FA2EB6">
        <w:t xml:space="preserve"> provozní doba je vyvěšena sběrném místě</w:t>
      </w:r>
      <w:r>
        <w:t xml:space="preserve"> a na internetových stránkách obce; sběrné místo je zpřístupněno vždy alespoň jedenkrát v týdnu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541D1"/>
    <w:multiLevelType w:val="hybridMultilevel"/>
    <w:tmpl w:val="7BEC86E4"/>
    <w:lvl w:ilvl="0" w:tplc="678E4E6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B5425B"/>
    <w:multiLevelType w:val="hybridMultilevel"/>
    <w:tmpl w:val="96527298"/>
    <w:lvl w:ilvl="0" w:tplc="1BB2CB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AF71D7"/>
    <w:multiLevelType w:val="hybridMultilevel"/>
    <w:tmpl w:val="637AA560"/>
    <w:lvl w:ilvl="0" w:tplc="A9A6C3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34765"/>
    <w:multiLevelType w:val="hybridMultilevel"/>
    <w:tmpl w:val="1114A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1519FE"/>
    <w:multiLevelType w:val="hybridMultilevel"/>
    <w:tmpl w:val="3E106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58455">
    <w:abstractNumId w:val="18"/>
  </w:num>
  <w:num w:numId="2" w16cid:durableId="1229999152">
    <w:abstractNumId w:val="19"/>
  </w:num>
  <w:num w:numId="3" w16cid:durableId="996494628">
    <w:abstractNumId w:val="23"/>
  </w:num>
  <w:num w:numId="4" w16cid:durableId="43456347">
    <w:abstractNumId w:val="15"/>
  </w:num>
  <w:num w:numId="5" w16cid:durableId="566384754">
    <w:abstractNumId w:val="13"/>
  </w:num>
  <w:num w:numId="6" w16cid:durableId="1831022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3811369">
    <w:abstractNumId w:val="8"/>
  </w:num>
  <w:num w:numId="8" w16cid:durableId="1770815294">
    <w:abstractNumId w:val="10"/>
  </w:num>
  <w:num w:numId="9" w16cid:durableId="1448306593">
    <w:abstractNumId w:val="4"/>
  </w:num>
  <w:num w:numId="10" w16cid:durableId="2142115187">
    <w:abstractNumId w:val="3"/>
  </w:num>
  <w:num w:numId="11" w16cid:durableId="1450734745">
    <w:abstractNumId w:val="0"/>
  </w:num>
  <w:num w:numId="12" w16cid:durableId="1214001873">
    <w:abstractNumId w:val="1"/>
  </w:num>
  <w:num w:numId="13" w16cid:durableId="1468619449">
    <w:abstractNumId w:val="2"/>
  </w:num>
  <w:num w:numId="14" w16cid:durableId="265164754">
    <w:abstractNumId w:val="5"/>
  </w:num>
  <w:num w:numId="15" w16cid:durableId="2056274960">
    <w:abstractNumId w:val="6"/>
  </w:num>
  <w:num w:numId="16" w16cid:durableId="480582208">
    <w:abstractNumId w:val="7"/>
  </w:num>
  <w:num w:numId="17" w16cid:durableId="2103140098">
    <w:abstractNumId w:val="24"/>
  </w:num>
  <w:num w:numId="18" w16cid:durableId="981541745">
    <w:abstractNumId w:val="17"/>
  </w:num>
  <w:num w:numId="19" w16cid:durableId="2101487678">
    <w:abstractNumId w:val="22"/>
  </w:num>
  <w:num w:numId="20" w16cid:durableId="830632852">
    <w:abstractNumId w:val="16"/>
  </w:num>
  <w:num w:numId="21" w16cid:durableId="1444111690">
    <w:abstractNumId w:val="20"/>
  </w:num>
  <w:num w:numId="22" w16cid:durableId="2056389051">
    <w:abstractNumId w:val="21"/>
  </w:num>
  <w:num w:numId="23" w16cid:durableId="866141110">
    <w:abstractNumId w:val="14"/>
  </w:num>
  <w:num w:numId="24" w16cid:durableId="1842967270">
    <w:abstractNumId w:val="9"/>
  </w:num>
  <w:num w:numId="25" w16cid:durableId="269163268">
    <w:abstractNumId w:val="25"/>
  </w:num>
  <w:num w:numId="26" w16cid:durableId="120343829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C01"/>
    <w:rsid w:val="000126A3"/>
    <w:rsid w:val="0003068E"/>
    <w:rsid w:val="0005038F"/>
    <w:rsid w:val="00054302"/>
    <w:rsid w:val="00054F4D"/>
    <w:rsid w:val="000714BB"/>
    <w:rsid w:val="00071F87"/>
    <w:rsid w:val="00073A01"/>
    <w:rsid w:val="00074552"/>
    <w:rsid w:val="00074B4A"/>
    <w:rsid w:val="00083D78"/>
    <w:rsid w:val="000F05BD"/>
    <w:rsid w:val="00103E51"/>
    <w:rsid w:val="001061F0"/>
    <w:rsid w:val="00122D75"/>
    <w:rsid w:val="00126123"/>
    <w:rsid w:val="00132D7D"/>
    <w:rsid w:val="0013334C"/>
    <w:rsid w:val="001344B9"/>
    <w:rsid w:val="00134824"/>
    <w:rsid w:val="00145D11"/>
    <w:rsid w:val="00156000"/>
    <w:rsid w:val="00161CB5"/>
    <w:rsid w:val="00172ADC"/>
    <w:rsid w:val="00173BBF"/>
    <w:rsid w:val="001743BE"/>
    <w:rsid w:val="00195E0B"/>
    <w:rsid w:val="001A3697"/>
    <w:rsid w:val="001A5C12"/>
    <w:rsid w:val="001B257E"/>
    <w:rsid w:val="001B36AC"/>
    <w:rsid w:val="001C11C8"/>
    <w:rsid w:val="001D0D17"/>
    <w:rsid w:val="001E2634"/>
    <w:rsid w:val="001E46EF"/>
    <w:rsid w:val="001E778C"/>
    <w:rsid w:val="001F3952"/>
    <w:rsid w:val="001F3F07"/>
    <w:rsid w:val="001F50DB"/>
    <w:rsid w:val="001F58B0"/>
    <w:rsid w:val="0020324C"/>
    <w:rsid w:val="00215ECC"/>
    <w:rsid w:val="002258BC"/>
    <w:rsid w:val="002307A4"/>
    <w:rsid w:val="00273FA4"/>
    <w:rsid w:val="002770E9"/>
    <w:rsid w:val="002C067F"/>
    <w:rsid w:val="002E368B"/>
    <w:rsid w:val="002F6E60"/>
    <w:rsid w:val="00312AA0"/>
    <w:rsid w:val="00313E8B"/>
    <w:rsid w:val="00314B52"/>
    <w:rsid w:val="00320CC9"/>
    <w:rsid w:val="00347A9E"/>
    <w:rsid w:val="00360888"/>
    <w:rsid w:val="00361F83"/>
    <w:rsid w:val="003C3F5D"/>
    <w:rsid w:val="003E4867"/>
    <w:rsid w:val="003E6D74"/>
    <w:rsid w:val="0040063F"/>
    <w:rsid w:val="00410DEF"/>
    <w:rsid w:val="0042104D"/>
    <w:rsid w:val="00427149"/>
    <w:rsid w:val="0042743D"/>
    <w:rsid w:val="0045021D"/>
    <w:rsid w:val="00454BD8"/>
    <w:rsid w:val="004637F7"/>
    <w:rsid w:val="004677F6"/>
    <w:rsid w:val="00470854"/>
    <w:rsid w:val="004938C5"/>
    <w:rsid w:val="004A65FB"/>
    <w:rsid w:val="004B6544"/>
    <w:rsid w:val="004B7865"/>
    <w:rsid w:val="004D0A16"/>
    <w:rsid w:val="00521443"/>
    <w:rsid w:val="00535E2D"/>
    <w:rsid w:val="00544352"/>
    <w:rsid w:val="00565C21"/>
    <w:rsid w:val="005A5838"/>
    <w:rsid w:val="005C40F5"/>
    <w:rsid w:val="005D5448"/>
    <w:rsid w:val="005D6D6F"/>
    <w:rsid w:val="005D792C"/>
    <w:rsid w:val="005F0FF1"/>
    <w:rsid w:val="00600944"/>
    <w:rsid w:val="00606A07"/>
    <w:rsid w:val="00620816"/>
    <w:rsid w:val="00623765"/>
    <w:rsid w:val="00651A39"/>
    <w:rsid w:val="00657193"/>
    <w:rsid w:val="00691ABB"/>
    <w:rsid w:val="006A11CE"/>
    <w:rsid w:val="006A65E1"/>
    <w:rsid w:val="006A73BF"/>
    <w:rsid w:val="006B3B49"/>
    <w:rsid w:val="006B675E"/>
    <w:rsid w:val="006B7EC3"/>
    <w:rsid w:val="006F13E0"/>
    <w:rsid w:val="006F642A"/>
    <w:rsid w:val="00705BC4"/>
    <w:rsid w:val="007238F7"/>
    <w:rsid w:val="00730E60"/>
    <w:rsid w:val="00734AED"/>
    <w:rsid w:val="00737A59"/>
    <w:rsid w:val="007417B1"/>
    <w:rsid w:val="007442D0"/>
    <w:rsid w:val="0074466B"/>
    <w:rsid w:val="007737E0"/>
    <w:rsid w:val="007757D0"/>
    <w:rsid w:val="00782101"/>
    <w:rsid w:val="00792C01"/>
    <w:rsid w:val="007A30B1"/>
    <w:rsid w:val="007A4800"/>
    <w:rsid w:val="007C1932"/>
    <w:rsid w:val="007C450D"/>
    <w:rsid w:val="007D0BF0"/>
    <w:rsid w:val="007E3E6B"/>
    <w:rsid w:val="007F1804"/>
    <w:rsid w:val="008258E6"/>
    <w:rsid w:val="0084513C"/>
    <w:rsid w:val="00863710"/>
    <w:rsid w:val="00865C6E"/>
    <w:rsid w:val="0087016D"/>
    <w:rsid w:val="00871E7D"/>
    <w:rsid w:val="00874E2F"/>
    <w:rsid w:val="00880452"/>
    <w:rsid w:val="008812A5"/>
    <w:rsid w:val="00886779"/>
    <w:rsid w:val="00887C22"/>
    <w:rsid w:val="008978F4"/>
    <w:rsid w:val="008A357C"/>
    <w:rsid w:val="008D30B2"/>
    <w:rsid w:val="0092077D"/>
    <w:rsid w:val="0093555A"/>
    <w:rsid w:val="009877FF"/>
    <w:rsid w:val="009B1221"/>
    <w:rsid w:val="009B1C77"/>
    <w:rsid w:val="009B296E"/>
    <w:rsid w:val="009D1A6D"/>
    <w:rsid w:val="009D2F8B"/>
    <w:rsid w:val="009E3862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AF64B9"/>
    <w:rsid w:val="00B0610C"/>
    <w:rsid w:val="00B07C5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C17F3D"/>
    <w:rsid w:val="00C2391C"/>
    <w:rsid w:val="00C729C5"/>
    <w:rsid w:val="00C74708"/>
    <w:rsid w:val="00C86023"/>
    <w:rsid w:val="00CA0DBE"/>
    <w:rsid w:val="00CC28E6"/>
    <w:rsid w:val="00CC7F52"/>
    <w:rsid w:val="00CE0424"/>
    <w:rsid w:val="00CE1C6C"/>
    <w:rsid w:val="00CF000A"/>
    <w:rsid w:val="00CF71B6"/>
    <w:rsid w:val="00D03AF0"/>
    <w:rsid w:val="00D25E2D"/>
    <w:rsid w:val="00D34DF0"/>
    <w:rsid w:val="00D371D6"/>
    <w:rsid w:val="00D47E27"/>
    <w:rsid w:val="00D50BDB"/>
    <w:rsid w:val="00D528B1"/>
    <w:rsid w:val="00D81E55"/>
    <w:rsid w:val="00D87DF9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D3DA2"/>
    <w:rsid w:val="00EF57ED"/>
    <w:rsid w:val="00F20AD9"/>
    <w:rsid w:val="00F21D0B"/>
    <w:rsid w:val="00F42C48"/>
    <w:rsid w:val="00F747C4"/>
    <w:rsid w:val="00F954AF"/>
    <w:rsid w:val="00FC6F49"/>
    <w:rsid w:val="00FD0700"/>
    <w:rsid w:val="00FD23B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0C8E"/>
  <w15:chartTrackingRefBased/>
  <w15:docId w15:val="{37F16051-DD92-45DF-9C1D-B0218557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95E0B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C7AC-305A-44F7-B127-EE3BF709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Ekonom</cp:lastModifiedBy>
  <cp:revision>6</cp:revision>
  <cp:lastPrinted>2024-02-07T13:55:00Z</cp:lastPrinted>
  <dcterms:created xsi:type="dcterms:W3CDTF">2024-02-07T11:08:00Z</dcterms:created>
  <dcterms:modified xsi:type="dcterms:W3CDTF">2024-04-16T06:04:00Z</dcterms:modified>
</cp:coreProperties>
</file>