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FF" w:rsidRPr="00185AB4" w:rsidRDefault="00DB73FF" w:rsidP="00200E86">
      <w:pPr>
        <w:spacing w:after="150" w:line="390" w:lineRule="atLeast"/>
        <w:jc w:val="center"/>
        <w:outlineLvl w:val="3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M Ě S T O    P Ř Í B R A M</w:t>
      </w:r>
    </w:p>
    <w:p w:rsidR="00200E86" w:rsidRPr="00185AB4" w:rsidRDefault="00626BA4" w:rsidP="004D54C9">
      <w:pPr>
        <w:spacing w:after="0" w:line="390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Obecně závazná vyhláška</w:t>
      </w:r>
      <w:r w:rsidR="00DB73FF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č.</w:t>
      </w:r>
      <w:r w:rsidR="005D01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2F9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2601A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DC2F9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</w:t>
      </w:r>
      <w:r w:rsidR="004F1C3E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</w:t>
      </w:r>
      <w:r w:rsidR="00DC2F9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23</w:t>
      </w:r>
      <w:r w:rsidR="00DB73FF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</w:p>
    <w:p w:rsidR="00626BA4" w:rsidRPr="00185AB4" w:rsidRDefault="00626BA4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 zákazu požívání alkoholu na </w:t>
      </w:r>
      <w:r w:rsidR="008A272D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veřejn</w:t>
      </w:r>
      <w:r w:rsidR="00655649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ém</w:t>
      </w:r>
      <w:r w:rsidR="008A272D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prostranství</w:t>
      </w:r>
    </w:p>
    <w:p w:rsidR="004D54C9" w:rsidRPr="00185AB4" w:rsidRDefault="004D54C9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6403C5" w:rsidRPr="00185AB4" w:rsidRDefault="006403C5" w:rsidP="006403C5">
      <w:pPr>
        <w:jc w:val="both"/>
        <w:rPr>
          <w:rFonts w:ascii="Arial" w:hAnsi="Arial" w:cs="Arial"/>
          <w:sz w:val="20"/>
          <w:szCs w:val="20"/>
        </w:rPr>
      </w:pPr>
      <w:r w:rsidRPr="00185AB4"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DC2F9A">
        <w:rPr>
          <w:rFonts w:ascii="Arial" w:hAnsi="Arial" w:cs="Arial"/>
          <w:sz w:val="20"/>
          <w:szCs w:val="20"/>
        </w:rPr>
        <w:t>2</w:t>
      </w:r>
      <w:r w:rsidR="00C31818">
        <w:rPr>
          <w:rFonts w:ascii="Arial" w:hAnsi="Arial" w:cs="Arial"/>
          <w:sz w:val="20"/>
          <w:szCs w:val="20"/>
        </w:rPr>
        <w:t>4</w:t>
      </w:r>
      <w:r w:rsidR="005D0130">
        <w:rPr>
          <w:rFonts w:ascii="Arial" w:hAnsi="Arial" w:cs="Arial"/>
          <w:sz w:val="20"/>
          <w:szCs w:val="20"/>
        </w:rPr>
        <w:t>.0</w:t>
      </w:r>
      <w:r w:rsidR="00DC2F9A">
        <w:rPr>
          <w:rFonts w:ascii="Arial" w:hAnsi="Arial" w:cs="Arial"/>
          <w:sz w:val="20"/>
          <w:szCs w:val="20"/>
        </w:rPr>
        <w:t>4</w:t>
      </w:r>
      <w:r w:rsidR="005D0130">
        <w:rPr>
          <w:rFonts w:ascii="Arial" w:hAnsi="Arial" w:cs="Arial"/>
          <w:sz w:val="20"/>
          <w:szCs w:val="20"/>
        </w:rPr>
        <w:t>.20</w:t>
      </w:r>
      <w:r w:rsidR="00DC2F9A">
        <w:rPr>
          <w:rFonts w:ascii="Arial" w:hAnsi="Arial" w:cs="Arial"/>
          <w:sz w:val="20"/>
          <w:szCs w:val="20"/>
        </w:rPr>
        <w:t>23</w:t>
      </w:r>
      <w:r w:rsidRPr="00185AB4">
        <w:rPr>
          <w:rFonts w:ascii="Arial" w:hAnsi="Arial" w:cs="Arial"/>
          <w:sz w:val="20"/>
          <w:szCs w:val="20"/>
        </w:rPr>
        <w:t xml:space="preserve"> usnesením č.</w:t>
      </w:r>
      <w:r w:rsidR="00C31818">
        <w:rPr>
          <w:rFonts w:ascii="Arial" w:hAnsi="Arial" w:cs="Arial"/>
          <w:sz w:val="20"/>
          <w:szCs w:val="20"/>
        </w:rPr>
        <w:t>162</w:t>
      </w:r>
      <w:r w:rsidRPr="00185AB4">
        <w:rPr>
          <w:rFonts w:ascii="Arial" w:hAnsi="Arial" w:cs="Arial"/>
          <w:sz w:val="20"/>
          <w:szCs w:val="20"/>
        </w:rPr>
        <w:t>/20</w:t>
      </w:r>
      <w:r w:rsidR="00DC2F9A">
        <w:rPr>
          <w:rFonts w:ascii="Arial" w:hAnsi="Arial" w:cs="Arial"/>
          <w:sz w:val="20"/>
          <w:szCs w:val="20"/>
        </w:rPr>
        <w:t>23</w:t>
      </w:r>
      <w:r w:rsidRPr="00185AB4">
        <w:rPr>
          <w:rFonts w:ascii="Arial" w:hAnsi="Arial" w:cs="Arial"/>
          <w:sz w:val="20"/>
          <w:szCs w:val="20"/>
        </w:rPr>
        <w:t>/ZM usneslo vydat na základě ustanovení § 10 písm. d) a ustanovení § 84 odst. 2 písm. h) zákona</w:t>
      </w:r>
      <w:r w:rsidRPr="00185AB4">
        <w:rPr>
          <w:rFonts w:ascii="Arial" w:hAnsi="Arial" w:cs="Arial"/>
          <w:sz w:val="20"/>
          <w:szCs w:val="20"/>
        </w:rPr>
        <w:br/>
        <w:t>č. 128/2000 Sb., o obcích (obecní zřízení), ve znění pozdějších předpisů, tuto obecně závaznou vyhlášku:</w:t>
      </w:r>
    </w:p>
    <w:p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Článek 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</w:t>
      </w:r>
    </w:p>
    <w:p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Úvodní ustanovení</w:t>
      </w:r>
    </w:p>
    <w:p w:rsidR="008A272D" w:rsidRPr="00185AB4" w:rsidRDefault="008A272D" w:rsidP="008A272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Účelem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této obecně závazné vyhlášky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 rámci zabezpečení místních záležitostí veřejného pořádku vytvořit opatření směřující k ochraně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veřejného pořádku, dobrých mravů, bezpečnosti ve městě a mravního vývoje dětí a mladistvých</w:t>
      </w:r>
      <w:r w:rsidR="0006325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to prostřednictvím stanovení zákazu požívání alkoholických nápojů na vymezených veřejných prostranstvích na území města Příbram.</w:t>
      </w:r>
    </w:p>
    <w:p w:rsidR="00626BA4" w:rsidRPr="00185AB4" w:rsidRDefault="00626BA4" w:rsidP="008A272D">
      <w:pPr>
        <w:pStyle w:val="Odstavecseseznamem"/>
        <w:spacing w:after="0" w:line="240" w:lineRule="auto"/>
        <w:ind w:left="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Tato obecně závazná vyhláška ukládá povinnosti k zabezpečení místních záležitostí veřejného pořádku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 územním obvodu města </w:t>
      </w:r>
      <w:r w:rsidR="00200E86" w:rsidRPr="00185AB4">
        <w:rPr>
          <w:rFonts w:ascii="Arial" w:eastAsia="Times New Roman" w:hAnsi="Arial" w:cs="Arial"/>
          <w:sz w:val="20"/>
          <w:szCs w:val="20"/>
          <w:lang w:eastAsia="cs-CZ"/>
        </w:rPr>
        <w:t>Příbram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spočívající v omezujících opatřeních při užívání veřejného prostranství.</w:t>
      </w:r>
    </w:p>
    <w:p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</w:t>
      </w:r>
    </w:p>
    <w:p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Vymezení základních pojmů</w:t>
      </w:r>
    </w:p>
    <w:p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(1)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Veřejným prostranstvím jsou všechna náměstí, ulice, tržiště, chodníky, veřejná zeleň, parky a další prostory přístupné každému bez omezení, tedy sloužící obecnému užívá</w:t>
      </w:r>
      <w:r w:rsidR="007078DC" w:rsidRPr="00185AB4">
        <w:rPr>
          <w:rFonts w:ascii="Arial" w:eastAsia="Times New Roman" w:hAnsi="Arial" w:cs="Arial"/>
          <w:sz w:val="20"/>
          <w:szCs w:val="20"/>
          <w:lang w:eastAsia="cs-CZ"/>
        </w:rPr>
        <w:t>ní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, a to bez ohledu na vlastnictví k tomuto prostoru</w:t>
      </w:r>
      <w:r w:rsidR="00756068" w:rsidRPr="00185AB4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="008A272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Alkoholickým nápojem se rozumí lihovina, víno a pivo. Alkoholickým nápojem se rozumí též nápoj, který není uveden v první 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>větě</w:t>
      </w:r>
      <w:r w:rsidR="008A272D" w:rsidRPr="00185AB4">
        <w:rPr>
          <w:rFonts w:ascii="Arial" w:eastAsia="Times New Roman" w:hAnsi="Arial" w:cs="Arial"/>
          <w:sz w:val="20"/>
          <w:szCs w:val="20"/>
          <w:lang w:eastAsia="cs-CZ"/>
        </w:rPr>
        <w:t>, pokud obsahuje více než 0,5 objemového procenta alkoholu.</w:t>
      </w:r>
    </w:p>
    <w:p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 </w:t>
      </w:r>
    </w:p>
    <w:p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3</w:t>
      </w:r>
    </w:p>
    <w:p w:rsidR="00626BA4" w:rsidRPr="00185AB4" w:rsidRDefault="004B379D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Vymezení zákazu požívání alkoholických nápojů</w:t>
      </w:r>
    </w:p>
    <w:p w:rsidR="00626BA4" w:rsidRPr="00185AB4" w:rsidRDefault="00626BA4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(1)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akazuje se 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konzumace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alkoholických nápojů na veřejných prostranstvích ve vymezených lokalitách na území města Příbram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4B379D" w:rsidRPr="00185AB4" w:rsidRDefault="00626BA4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Seznam vymezených lokalit, na které se vztahuje zákaz požívání alkoholických nápojů na veřejných prostranstvích je uveden v příloze č. 1 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>a 2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. Přílohy jsou nedílnou součástí této vyhlášky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4B379D" w:rsidRPr="00185AB4" w:rsidRDefault="004B379D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(3) Je-li lokalita, kde je zakázáno požívání alkoholických nápojů na veřejných prostranství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ch vymezena ulicemi, má se za to, že zákaz se vztahuje na veřejná prostranství uvnitř vymezeného prostoru, a to včetně uvedených ulic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, dle grafického vymezení v příloze č. 2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55649" w:rsidRPr="00185AB4" w:rsidRDefault="00655649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81376" w:rsidRPr="00185AB4" w:rsidRDefault="005449D8" w:rsidP="00D8137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D81376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4</w:t>
      </w:r>
    </w:p>
    <w:p w:rsidR="00D81376" w:rsidRPr="00185AB4" w:rsidRDefault="00D81376" w:rsidP="00D8137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Výjimky ze zákazu požívání alkoholických nápojů</w:t>
      </w:r>
    </w:p>
    <w:p w:rsidR="004B379D" w:rsidRPr="00185AB4" w:rsidRDefault="0062173E" w:rsidP="00200E86">
      <w:p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Zákaz požívání alkoholických nápojů na vymezených místech veřejného prostranství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se nevztahuje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AB5432" w:rsidRPr="00185AB4" w:rsidRDefault="00AB5432" w:rsidP="00200E86">
      <w:p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350D8" w:rsidRPr="00185AB4" w:rsidRDefault="00655649" w:rsidP="00D8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na prostory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zahrád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ek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předzahrád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ek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umístěných u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restaurací,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cukrár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en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kavár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n provozovan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v soul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adu s platnými právními předpisy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5449D8" w:rsidRPr="00185AB4" w:rsidRDefault="005449D8" w:rsidP="00200E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akce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uveden</w:t>
      </w:r>
      <w:r w:rsidR="00E7295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3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A65858" w:rsidRDefault="00D81376" w:rsidP="00200E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oslavy ve dnech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31. prosince a 1. 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edna</w:t>
      </w:r>
      <w:r w:rsidR="00A6585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26BA4" w:rsidRPr="00185AB4" w:rsidRDefault="00A65858" w:rsidP="00200E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prostory náměstí, kde budou v době adventu umístěny stánky s</w:t>
      </w:r>
      <w:r w:rsidR="00C31818">
        <w:rPr>
          <w:rFonts w:ascii="Arial" w:eastAsia="Times New Roman" w:hAnsi="Arial" w:cs="Arial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občerstvením</w:t>
      </w:r>
      <w:r w:rsidR="00C318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26BA4" w:rsidRPr="00185AB4" w:rsidRDefault="00626BA4" w:rsidP="005449D8">
      <w:pPr>
        <w:spacing w:after="144" w:line="240" w:lineRule="auto"/>
        <w:ind w:left="8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7204" w:rsidRDefault="005A7204" w:rsidP="005449D8">
      <w:pPr>
        <w:spacing w:after="144" w:line="240" w:lineRule="auto"/>
        <w:ind w:left="8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C2F9A" w:rsidRPr="00185AB4" w:rsidRDefault="00DC2F9A" w:rsidP="005449D8">
      <w:pPr>
        <w:spacing w:after="144" w:line="240" w:lineRule="auto"/>
        <w:ind w:left="8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26BA4" w:rsidRPr="00185AB4" w:rsidRDefault="005449D8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Článek </w:t>
      </w:r>
      <w:r w:rsidR="006403C5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</w:t>
      </w:r>
    </w:p>
    <w:p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Sankce</w:t>
      </w:r>
    </w:p>
    <w:p w:rsidR="00626BA4" w:rsidRPr="00185AB4" w:rsidRDefault="00626BA4" w:rsidP="0062173E">
      <w:pPr>
        <w:spacing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Jakékoliv jednání v rozporu s touto obecně závaznou vyhláškou bude posuzováno jako přestupek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ve smyslu 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příslušných právních předpisů</w:t>
      </w:r>
      <w:r w:rsidR="00756068" w:rsidRPr="00185AB4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2"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26BA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3C0D74" w:rsidRPr="00185AB4" w:rsidRDefault="003C0D7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26BA4" w:rsidRPr="00185AB4" w:rsidRDefault="0062173E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403C5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</w:t>
      </w:r>
    </w:p>
    <w:p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Účinnost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Tato obecně závazná vyhláška nabývá účinnosti patnáctým dnem po dni vyhlášení.</w:t>
      </w:r>
    </w:p>
    <w:p w:rsidR="001446BE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</w:p>
    <w:p w:rsidR="003C0D74" w:rsidRPr="00185AB4" w:rsidRDefault="003C0D74" w:rsidP="001446BE">
      <w:pPr>
        <w:jc w:val="center"/>
        <w:rPr>
          <w:rFonts w:ascii="Arial" w:hAnsi="Arial" w:cs="Arial"/>
          <w:b/>
          <w:sz w:val="20"/>
          <w:szCs w:val="20"/>
        </w:rPr>
      </w:pPr>
    </w:p>
    <w:p w:rsidR="001446BE" w:rsidRPr="00185AB4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  <w:r w:rsidRPr="00185AB4">
        <w:rPr>
          <w:rFonts w:ascii="Arial" w:hAnsi="Arial" w:cs="Arial"/>
          <w:b/>
          <w:sz w:val="20"/>
          <w:szCs w:val="20"/>
        </w:rPr>
        <w:t>Čl</w:t>
      </w:r>
      <w:r w:rsidR="00185AB4" w:rsidRPr="00185AB4">
        <w:rPr>
          <w:rFonts w:ascii="Arial" w:hAnsi="Arial" w:cs="Arial"/>
          <w:b/>
          <w:sz w:val="20"/>
          <w:szCs w:val="20"/>
        </w:rPr>
        <w:t>ánek</w:t>
      </w:r>
      <w:r w:rsidRPr="00185AB4">
        <w:rPr>
          <w:rFonts w:ascii="Arial" w:hAnsi="Arial" w:cs="Arial"/>
          <w:b/>
          <w:sz w:val="20"/>
          <w:szCs w:val="20"/>
        </w:rPr>
        <w:t xml:space="preserve"> 7</w:t>
      </w:r>
    </w:p>
    <w:p w:rsidR="001446BE" w:rsidRPr="00185AB4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  <w:r w:rsidRPr="00185AB4">
        <w:rPr>
          <w:rFonts w:ascii="Arial" w:hAnsi="Arial" w:cs="Arial"/>
          <w:b/>
          <w:sz w:val="20"/>
          <w:szCs w:val="20"/>
        </w:rPr>
        <w:t>Zrušovací ustanovení</w:t>
      </w:r>
    </w:p>
    <w:p w:rsidR="001446BE" w:rsidRPr="00185AB4" w:rsidRDefault="001446BE" w:rsidP="001446BE">
      <w:pPr>
        <w:jc w:val="both"/>
        <w:rPr>
          <w:rFonts w:ascii="Arial" w:hAnsi="Arial" w:cs="Arial"/>
          <w:sz w:val="20"/>
          <w:szCs w:val="20"/>
        </w:rPr>
      </w:pPr>
      <w:r w:rsidRPr="00185AB4">
        <w:rPr>
          <w:rFonts w:ascii="Arial" w:hAnsi="Arial" w:cs="Arial"/>
          <w:sz w:val="20"/>
          <w:szCs w:val="20"/>
        </w:rPr>
        <w:t xml:space="preserve">Touto obecně závaznou vyhláškou se ruší obecně závazná vyhláška č. </w:t>
      </w:r>
      <w:r w:rsidR="00DC2F9A">
        <w:rPr>
          <w:rFonts w:ascii="Arial" w:hAnsi="Arial" w:cs="Arial"/>
          <w:sz w:val="20"/>
          <w:szCs w:val="20"/>
        </w:rPr>
        <w:t>3</w:t>
      </w:r>
      <w:r w:rsidRPr="00185AB4">
        <w:rPr>
          <w:rFonts w:ascii="Arial" w:hAnsi="Arial" w:cs="Arial"/>
          <w:sz w:val="20"/>
          <w:szCs w:val="20"/>
        </w:rPr>
        <w:t>/20</w:t>
      </w:r>
      <w:r w:rsidR="00DC2F9A">
        <w:rPr>
          <w:rFonts w:ascii="Arial" w:hAnsi="Arial" w:cs="Arial"/>
          <w:sz w:val="20"/>
          <w:szCs w:val="20"/>
        </w:rPr>
        <w:t>18</w:t>
      </w:r>
      <w:r w:rsidRPr="00185AB4">
        <w:rPr>
          <w:rFonts w:ascii="Arial" w:hAnsi="Arial" w:cs="Arial"/>
          <w:sz w:val="20"/>
          <w:szCs w:val="20"/>
        </w:rPr>
        <w:t xml:space="preserve"> o zákazu požívání alkoholu na veřejném prostranství.  </w:t>
      </w:r>
    </w:p>
    <w:p w:rsidR="005A7204" w:rsidRPr="00185AB4" w:rsidRDefault="005A720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446BE" w:rsidRPr="00185AB4" w:rsidRDefault="001446BE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4B8" w:rsidRPr="00185AB4" w:rsidRDefault="007804B8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F1C3E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…………………………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0130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…………………………….</w:t>
      </w:r>
    </w:p>
    <w:p w:rsidR="004D54C9" w:rsidRPr="00185AB4" w:rsidRDefault="00DC2F9A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Jan Konvalinka</w:t>
      </w:r>
      <w:r w:rsidR="00E66496">
        <w:rPr>
          <w:rFonts w:ascii="Arial" w:eastAsia="Times New Roman" w:hAnsi="Arial" w:cs="Arial"/>
          <w:sz w:val="20"/>
          <w:szCs w:val="20"/>
          <w:lang w:eastAsia="cs-CZ"/>
        </w:rPr>
        <w:t xml:space="preserve">, v. r. </w:t>
      </w:r>
      <w:r w:rsidR="005D013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66496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>Bc. Vladimír Karpíšek</w:t>
      </w:r>
      <w:r w:rsidR="00E66496">
        <w:rPr>
          <w:rFonts w:ascii="Arial" w:eastAsia="Times New Roman" w:hAnsi="Arial" w:cs="Arial"/>
          <w:sz w:val="20"/>
          <w:szCs w:val="20"/>
          <w:lang w:eastAsia="cs-CZ"/>
        </w:rPr>
        <w:t xml:space="preserve">, v. r. </w:t>
      </w: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E6649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E6F2F" w:rsidRPr="00185AB4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tarosta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E6649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3E6F2F" w:rsidRPr="00185AB4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ístosta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>rosta</w:t>
      </w: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3C0D74" w:rsidRDefault="003C0D74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p w:rsidR="004D54C9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B3B" w:rsidRPr="00185AB4" w:rsidRDefault="002C2B3B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719EC" w:rsidRDefault="001446BE" w:rsidP="007719EC">
      <w:pPr>
        <w:jc w:val="center"/>
        <w:rPr>
          <w:rFonts w:ascii="Arial" w:hAnsi="Arial" w:cs="Arial"/>
          <w:sz w:val="20"/>
          <w:szCs w:val="20"/>
        </w:rPr>
      </w:pPr>
      <w:r w:rsidRPr="00B76FAB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 w:rsidRPr="00185AB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85AB4">
        <w:rPr>
          <w:rFonts w:ascii="Arial" w:hAnsi="Arial" w:cs="Arial"/>
          <w:sz w:val="20"/>
          <w:szCs w:val="20"/>
        </w:rPr>
        <w:t>k obecně závazné vyhlášce č.   /20</w:t>
      </w:r>
      <w:r w:rsidR="00DC2F9A">
        <w:rPr>
          <w:rFonts w:ascii="Arial" w:hAnsi="Arial" w:cs="Arial"/>
          <w:sz w:val="20"/>
          <w:szCs w:val="20"/>
        </w:rPr>
        <w:t>23</w:t>
      </w:r>
      <w:r w:rsidR="00E1134F" w:rsidRPr="00185AB4">
        <w:rPr>
          <w:rFonts w:ascii="Arial" w:hAnsi="Arial" w:cs="Arial"/>
          <w:sz w:val="20"/>
          <w:szCs w:val="20"/>
        </w:rPr>
        <w:t xml:space="preserve"> o zákazu požívání alkoholu na veřejném prostranství </w:t>
      </w:r>
    </w:p>
    <w:p w:rsidR="00626BA4" w:rsidRPr="007719EC" w:rsidRDefault="001446BE" w:rsidP="007719EC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85AB4">
        <w:rPr>
          <w:rFonts w:ascii="Arial" w:hAnsi="Arial" w:cs="Arial"/>
          <w:sz w:val="20"/>
          <w:szCs w:val="20"/>
        </w:rPr>
        <w:t xml:space="preserve"> 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FD4F9D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ymezení v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eřejn</w:t>
      </w:r>
      <w:r w:rsidR="00756068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ých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prostranství se </w:t>
      </w:r>
      <w:r w:rsidR="00FD4F9D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zákazem konzumace alkoholu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8B3E4E" w:rsidRPr="00185AB4" w:rsidRDefault="008B3E4E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všechny městské parky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(mimo areálu Nového rybníka)</w:t>
      </w:r>
    </w:p>
    <w:p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 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00 m od základních, středních škol a mateřských školek </w:t>
      </w:r>
    </w:p>
    <w:p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dětských hřišť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pískovišť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sportovních </w:t>
      </w:r>
      <w:proofErr w:type="spellStart"/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workoutových</w:t>
      </w:r>
      <w:proofErr w:type="spellEnd"/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volnočasových hřišť</w:t>
      </w:r>
    </w:p>
    <w:p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100 m od zdravotnických zařízení</w:t>
      </w:r>
    </w:p>
    <w:p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00 m od hřbitova </w:t>
      </w:r>
    </w:p>
    <w:p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nádraží ČD a autobusového nádraží</w:t>
      </w:r>
    </w:p>
    <w:p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nákupních center (</w:t>
      </w:r>
      <w:r w:rsidR="00E72957">
        <w:rPr>
          <w:rFonts w:ascii="Arial" w:eastAsia="Times New Roman" w:hAnsi="Arial" w:cs="Arial"/>
          <w:sz w:val="20"/>
          <w:szCs w:val="20"/>
          <w:lang w:eastAsia="cs-CZ"/>
        </w:rPr>
        <w:t xml:space="preserve">zejména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PENNY, KAUFLAND, BILLA, COOP, LIDL, ALBERT, TESCO)</w:t>
      </w:r>
    </w:p>
    <w:p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okruhu 100 m od Kulturního domu – ul. Legionářů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čp. 400 a čp 401,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Příbram VII, Sokolovny – </w:t>
      </w:r>
      <w:r w:rsidR="004C456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G.Tesaříka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>čp.</w:t>
      </w:r>
      <w:r w:rsidR="004C4565">
        <w:rPr>
          <w:rFonts w:ascii="Arial" w:eastAsia="Times New Roman" w:hAnsi="Arial" w:cs="Arial"/>
          <w:sz w:val="20"/>
          <w:szCs w:val="20"/>
          <w:lang w:eastAsia="cs-CZ"/>
        </w:rPr>
        <w:t>162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I</w:t>
      </w:r>
    </w:p>
    <w:p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okruhu 100 m od Aquaparku Příbram a Zimního stadionu Příbram - ul. Legionářů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čp. 378,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VII</w:t>
      </w:r>
    </w:p>
    <w:p w:rsidR="0037037F" w:rsidRPr="00185AB4" w:rsidRDefault="0037037F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prostoru Skateparku města Příbram a přilehlého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workoutového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hřiště</w:t>
      </w:r>
    </w:p>
    <w:p w:rsidR="0062173E" w:rsidRPr="00185AB4" w:rsidRDefault="0062173E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na všech autobusových zastávkách a</w:t>
      </w:r>
      <w:r w:rsidR="003138B3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jejich blízkém okolí (čímž se rozumí 20</w:t>
      </w:r>
      <w:r w:rsidR="003138B3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od označníku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</w:p>
    <w:p w:rsidR="005449D8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Prostory vyznačené v příloze č. </w:t>
      </w:r>
      <w:proofErr w:type="gram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této</w:t>
      </w:r>
      <w:proofErr w:type="gram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vyhlášky:</w:t>
      </w:r>
    </w:p>
    <w:p w:rsidR="005449D8" w:rsidRPr="00185AB4" w:rsidRDefault="005449D8" w:rsidP="003C0D74">
      <w:pPr>
        <w:pStyle w:val="Odstavecseseznamem"/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  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Dvořákova </w:t>
      </w:r>
      <w:proofErr w:type="gramStart"/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nábřeží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</w:t>
      </w:r>
      <w:proofErr w:type="gramEnd"/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I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okolo Hořejší Obory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 I,</w:t>
      </w:r>
    </w:p>
    <w:p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mezi ulicemi Boženy Němcové a S.K. </w:t>
      </w:r>
      <w:proofErr w:type="gram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Neuma</w:t>
      </w:r>
      <w:r w:rsidR="0007285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na - Příbram</w:t>
      </w:r>
      <w:proofErr w:type="gram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VII</w:t>
      </w:r>
      <w:r w:rsidR="003C5D5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i/>
          <w:sz w:val="20"/>
          <w:szCs w:val="20"/>
          <w:lang w:eastAsia="cs-CZ"/>
        </w:rPr>
        <w:t>„Mototechna“,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mezi ulicemi Školní – Seifertova –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Čechovská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- Příbram VIII – </w:t>
      </w:r>
      <w:r w:rsidRPr="00185AB4">
        <w:rPr>
          <w:rFonts w:ascii="Arial" w:eastAsia="Times New Roman" w:hAnsi="Arial" w:cs="Arial"/>
          <w:i/>
          <w:sz w:val="20"/>
          <w:szCs w:val="20"/>
          <w:lang w:eastAsia="cs-CZ"/>
        </w:rPr>
        <w:t>„Křížové domy - Cíl“,</w:t>
      </w:r>
    </w:p>
    <w:p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mezi ulicemi Žežická – Gen.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Kholla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– Karla Kryla - S. K. Neumanna Příbram VII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T. G. Masaryka - Příbram 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Václavské náměstí - Příbram II,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17 listopadu - Příbram VII,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nám. J.A. </w:t>
      </w:r>
      <w:proofErr w:type="spellStart"/>
      <w:proofErr w:type="gram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Alise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- Příbram</w:t>
      </w:r>
      <w:proofErr w:type="gram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VI,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H. Kličky - Příbram VI,</w:t>
      </w:r>
    </w:p>
    <w:p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nám. Arnošta z Pardubic </w:t>
      </w:r>
      <w:r w:rsidR="0000189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Příbram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I a III,</w:t>
      </w:r>
    </w:p>
    <w:p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Ryneček – Příbram III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Jiráskovy </w:t>
      </w:r>
      <w:proofErr w:type="gramStart"/>
      <w:r w:rsidR="00A353D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ady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</w:t>
      </w:r>
      <w:proofErr w:type="gram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I a II,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Pražská - Příbram II a III,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Dlouhá - Příbram II a III,</w:t>
      </w:r>
    </w:p>
    <w:p w:rsidR="005449D8" w:rsidRPr="00185AB4" w:rsidRDefault="008B3E4E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Lázeňská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 II,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Březnická Příbram - III a IV,</w:t>
      </w:r>
    </w:p>
    <w:p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Čs. armády – Příbram IV,</w:t>
      </w:r>
    </w:p>
    <w:p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Politických vězňů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VII,</w:t>
      </w:r>
    </w:p>
    <w:p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Okružní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Příbram VII</w:t>
      </w:r>
      <w:r w:rsidR="00F55F81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Zahradnická – Příbram III,</w:t>
      </w:r>
    </w:p>
    <w:p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Palackého – Příbram II,</w:t>
      </w:r>
    </w:p>
    <w:p w:rsidR="00F55F81" w:rsidRPr="00185AB4" w:rsidRDefault="00BB118A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V Brance – Příbram II,</w:t>
      </w:r>
    </w:p>
    <w:p w:rsidR="00BB118A" w:rsidRPr="00185AB4" w:rsidRDefault="00BB118A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Osvobození Příbram VII. </w:t>
      </w:r>
    </w:p>
    <w:p w:rsidR="00F55F81" w:rsidRPr="00185AB4" w:rsidRDefault="00F55F81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D4F9D" w:rsidRPr="00185AB4" w:rsidRDefault="00FD4F9D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D4F9D" w:rsidRPr="00185AB4" w:rsidRDefault="00FD4F9D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22EC2" w:rsidRPr="00185AB4" w:rsidRDefault="00922EC2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446BE" w:rsidRPr="00185AB4" w:rsidRDefault="001446BE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AFE" w:rsidRPr="00185AB4" w:rsidRDefault="00C56AFE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449D8" w:rsidRPr="00185AB4" w:rsidRDefault="009327DD" w:rsidP="005449D8">
      <w:pPr>
        <w:spacing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 2</w:t>
      </w:r>
      <w:r w:rsidR="005449D8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: </w:t>
      </w:r>
      <w:r w:rsidR="007719EC" w:rsidRPr="00185AB4">
        <w:rPr>
          <w:rFonts w:ascii="Arial" w:hAnsi="Arial" w:cs="Arial"/>
          <w:sz w:val="20"/>
          <w:szCs w:val="20"/>
        </w:rPr>
        <w:t>k obecně závazné vyhlášce č.   /20</w:t>
      </w:r>
      <w:r w:rsidR="007719EC">
        <w:rPr>
          <w:rFonts w:ascii="Arial" w:hAnsi="Arial" w:cs="Arial"/>
          <w:sz w:val="20"/>
          <w:szCs w:val="20"/>
        </w:rPr>
        <w:t>23</w:t>
      </w:r>
      <w:r w:rsidR="007719EC" w:rsidRPr="00185AB4">
        <w:rPr>
          <w:rFonts w:ascii="Arial" w:hAnsi="Arial" w:cs="Arial"/>
          <w:sz w:val="20"/>
          <w:szCs w:val="20"/>
        </w:rPr>
        <w:t xml:space="preserve"> o zákazu požívání alkoholu na veřejném prostranství</w:t>
      </w:r>
    </w:p>
    <w:p w:rsidR="005449D8" w:rsidRPr="00185AB4" w:rsidRDefault="00FD4F9D" w:rsidP="007719EC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Grafické vymezení veřejn</w:t>
      </w:r>
      <w:r w:rsidR="00C56AFE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ých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prostranství se zákazem konzumace alkoholu</w:t>
      </w:r>
      <w:r w:rsidR="005449D8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7719EC" w:rsidRDefault="0098170C" w:rsidP="0098170C">
      <w:pPr>
        <w:tabs>
          <w:tab w:val="left" w:pos="3690"/>
        </w:tabs>
        <w:rPr>
          <w:b/>
        </w:rPr>
      </w:pPr>
      <w:r>
        <w:rPr>
          <w:b/>
        </w:rPr>
        <w:tab/>
      </w:r>
    </w:p>
    <w:p w:rsidR="00FD4F9D" w:rsidRDefault="00FD4F9D" w:rsidP="007719EC">
      <w:pPr>
        <w:jc w:val="center"/>
        <w:rPr>
          <w:b/>
        </w:rPr>
      </w:pPr>
      <w:r w:rsidRPr="00185AB4">
        <w:rPr>
          <w:b/>
        </w:rPr>
        <w:t>MAPA</w:t>
      </w: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DC2F9A" w:rsidRDefault="00DC2F9A" w:rsidP="00200E86">
      <w:pPr>
        <w:rPr>
          <w:b/>
        </w:rPr>
      </w:pPr>
    </w:p>
    <w:p w:rsidR="003C0D74" w:rsidRDefault="003C0D74" w:rsidP="00200E86">
      <w:pPr>
        <w:rPr>
          <w:b/>
        </w:rPr>
      </w:pPr>
    </w:p>
    <w:p w:rsidR="003C0D74" w:rsidRDefault="003C0D74" w:rsidP="00200E86">
      <w:pPr>
        <w:rPr>
          <w:b/>
        </w:rPr>
      </w:pPr>
    </w:p>
    <w:p w:rsidR="00DC2F9A" w:rsidRPr="007719EC" w:rsidRDefault="00DC2F9A" w:rsidP="00DC2F9A">
      <w:pPr>
        <w:spacing w:after="144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 xml:space="preserve">Příloha č.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7719EC" w:rsidRPr="00185AB4">
        <w:rPr>
          <w:rFonts w:ascii="Arial" w:hAnsi="Arial" w:cs="Arial"/>
          <w:sz w:val="20"/>
          <w:szCs w:val="20"/>
        </w:rPr>
        <w:t>k obecně závazné vyhlášce č.   /20</w:t>
      </w:r>
      <w:r w:rsidR="007719EC">
        <w:rPr>
          <w:rFonts w:ascii="Arial" w:hAnsi="Arial" w:cs="Arial"/>
          <w:sz w:val="20"/>
          <w:szCs w:val="20"/>
        </w:rPr>
        <w:t>23</w:t>
      </w:r>
      <w:r w:rsidR="007719EC" w:rsidRPr="00185AB4">
        <w:rPr>
          <w:rFonts w:ascii="Arial" w:hAnsi="Arial" w:cs="Arial"/>
          <w:sz w:val="20"/>
          <w:szCs w:val="20"/>
        </w:rPr>
        <w:t xml:space="preserve"> o zákazu požívání alkoholu na veřejném prostranství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7719EC" w:rsidRPr="007719EC">
        <w:rPr>
          <w:rFonts w:ascii="Arial" w:eastAsia="Times New Roman" w:hAnsi="Arial" w:cs="Arial"/>
          <w:bCs/>
          <w:sz w:val="20"/>
          <w:szCs w:val="20"/>
          <w:lang w:eastAsia="cs-CZ"/>
        </w:rPr>
        <w:t>dle článku 4 písm. b)</w:t>
      </w:r>
    </w:p>
    <w:p w:rsidR="00DC2F9A" w:rsidRDefault="00DC2F9A" w:rsidP="00200E86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694"/>
      </w:tblGrid>
      <w:tr w:rsidR="00A554DF" w:rsidTr="00A554DF">
        <w:trPr>
          <w:trHeight w:val="427"/>
        </w:trPr>
        <w:tc>
          <w:tcPr>
            <w:tcW w:w="2263" w:type="dxa"/>
          </w:tcPr>
          <w:p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Datum akce</w:t>
            </w:r>
          </w:p>
        </w:tc>
        <w:tc>
          <w:tcPr>
            <w:tcW w:w="3402" w:type="dxa"/>
          </w:tcPr>
          <w:p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2694" w:type="dxa"/>
          </w:tcPr>
          <w:p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Pořadatel</w:t>
            </w:r>
          </w:p>
        </w:tc>
      </w:tr>
      <w:tr w:rsidR="00A554DF" w:rsidTr="00A554DF">
        <w:trPr>
          <w:trHeight w:val="451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20. května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 xml:space="preserve">Svatohorský </w:t>
            </w:r>
            <w:proofErr w:type="spellStart"/>
            <w:r w:rsidRPr="00A554DF">
              <w:t>Downtown</w:t>
            </w:r>
            <w:proofErr w:type="spellEnd"/>
          </w:p>
        </w:tc>
        <w:tc>
          <w:tcPr>
            <w:tcW w:w="2694" w:type="dxa"/>
          </w:tcPr>
          <w:p w:rsidR="00A554DF" w:rsidRPr="00A554DF" w:rsidRDefault="00A554DF" w:rsidP="00200E86">
            <w:proofErr w:type="spellStart"/>
            <w:r w:rsidRPr="00A554DF">
              <w:t>Cowárna</w:t>
            </w:r>
            <w:proofErr w:type="spellEnd"/>
            <w:r w:rsidRPr="00A554DF">
              <w:t xml:space="preserve">, </w:t>
            </w:r>
            <w:proofErr w:type="spellStart"/>
            <w:r w:rsidRPr="00A554DF">
              <w:t>z.s</w:t>
            </w:r>
            <w:proofErr w:type="spellEnd"/>
            <w:r w:rsidRPr="00A554DF">
              <w:t>.</w:t>
            </w:r>
          </w:p>
        </w:tc>
      </w:tr>
      <w:tr w:rsidR="00A554DF" w:rsidTr="00A554DF">
        <w:trPr>
          <w:trHeight w:val="415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25. června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>Eva a Vašek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366"/>
        </w:trPr>
        <w:tc>
          <w:tcPr>
            <w:tcW w:w="2263" w:type="dxa"/>
          </w:tcPr>
          <w:p w:rsidR="00A554DF" w:rsidRPr="00A554DF" w:rsidRDefault="00A554DF" w:rsidP="00200E86">
            <w:r w:rsidRPr="00A554DF">
              <w:t xml:space="preserve">1. a 2. července 2023 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>Prokopská pouť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414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20. srpna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>Rožmitálská venkovanka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419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15. září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 xml:space="preserve">Den Seniorů 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425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7. října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 xml:space="preserve">Vinný </w:t>
            </w:r>
            <w:r w:rsidR="00A353DC">
              <w:t>k</w:t>
            </w:r>
            <w:r w:rsidRPr="00A554DF">
              <w:t>ošt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 xml:space="preserve">Vinný košt </w:t>
            </w:r>
            <w:proofErr w:type="spellStart"/>
            <w:r w:rsidRPr="00A554DF">
              <w:t>spol.s.r.o</w:t>
            </w:r>
            <w:proofErr w:type="spellEnd"/>
            <w:r w:rsidRPr="00A554DF">
              <w:t>.</w:t>
            </w:r>
          </w:p>
        </w:tc>
      </w:tr>
      <w:tr w:rsidR="00A554DF" w:rsidTr="00A554DF">
        <w:trPr>
          <w:trHeight w:val="418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3. prosince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 xml:space="preserve">Zahájení adventu 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410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10. prosince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 xml:space="preserve">Bronzová neděle 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  <w:tr w:rsidR="00A554DF" w:rsidTr="00A554DF">
        <w:trPr>
          <w:trHeight w:val="402"/>
        </w:trPr>
        <w:tc>
          <w:tcPr>
            <w:tcW w:w="2263" w:type="dxa"/>
          </w:tcPr>
          <w:p w:rsidR="00A554DF" w:rsidRPr="00A554DF" w:rsidRDefault="00A554DF" w:rsidP="00200E86">
            <w:r w:rsidRPr="00A554DF">
              <w:t>17. prosince 2023</w:t>
            </w:r>
          </w:p>
        </w:tc>
        <w:tc>
          <w:tcPr>
            <w:tcW w:w="3402" w:type="dxa"/>
          </w:tcPr>
          <w:p w:rsidR="00A554DF" w:rsidRPr="00A554DF" w:rsidRDefault="00A554DF" w:rsidP="00200E86">
            <w:r w:rsidRPr="00A554DF">
              <w:t>Stříbrná neděle</w:t>
            </w:r>
          </w:p>
        </w:tc>
        <w:tc>
          <w:tcPr>
            <w:tcW w:w="2694" w:type="dxa"/>
          </w:tcPr>
          <w:p w:rsidR="00A554DF" w:rsidRPr="00A554DF" w:rsidRDefault="00A554DF" w:rsidP="00200E86">
            <w:r w:rsidRPr="00A554DF">
              <w:t>MKC</w:t>
            </w:r>
          </w:p>
        </w:tc>
      </w:tr>
    </w:tbl>
    <w:p w:rsidR="00DC2F9A" w:rsidRDefault="00DC2F9A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p w:rsidR="000D23F0" w:rsidRDefault="000D23F0" w:rsidP="00200E86">
      <w:pPr>
        <w:rPr>
          <w:b/>
        </w:rPr>
      </w:pPr>
    </w:p>
    <w:sectPr w:rsidR="000D23F0" w:rsidSect="00756068">
      <w:headerReference w:type="default" r:id="rId8"/>
      <w:footerReference w:type="default" r:id="rId9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2F7" w:rsidRDefault="001C52F7" w:rsidP="00DB73FF">
      <w:pPr>
        <w:spacing w:after="0" w:line="240" w:lineRule="auto"/>
      </w:pPr>
      <w:r>
        <w:separator/>
      </w:r>
    </w:p>
  </w:endnote>
  <w:endnote w:type="continuationSeparator" w:id="0">
    <w:p w:rsidR="001C52F7" w:rsidRDefault="001C52F7" w:rsidP="00D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FF" w:rsidRDefault="00DB73FF" w:rsidP="006B648B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2F7" w:rsidRDefault="001C52F7" w:rsidP="00DB73FF">
      <w:pPr>
        <w:spacing w:after="0" w:line="240" w:lineRule="auto"/>
      </w:pPr>
      <w:r>
        <w:separator/>
      </w:r>
    </w:p>
  </w:footnote>
  <w:footnote w:type="continuationSeparator" w:id="0">
    <w:p w:rsidR="001C52F7" w:rsidRDefault="001C52F7" w:rsidP="00DB73FF">
      <w:pPr>
        <w:spacing w:after="0" w:line="240" w:lineRule="auto"/>
      </w:pPr>
      <w:r>
        <w:continuationSeparator/>
      </w:r>
    </w:p>
  </w:footnote>
  <w:footnote w:id="1">
    <w:p w:rsidR="00756068" w:rsidRPr="00922EC2" w:rsidRDefault="00756068" w:rsidP="00756068">
      <w:pPr>
        <w:pStyle w:val="Zpat"/>
        <w:tabs>
          <w:tab w:val="clear" w:pos="4536"/>
          <w:tab w:val="clear" w:pos="9072"/>
          <w:tab w:val="left" w:pos="284"/>
        </w:tabs>
        <w:ind w:left="142"/>
        <w:rPr>
          <w:rFonts w:ascii="Arial" w:hAnsi="Arial" w:cs="Arial"/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922EC2">
        <w:rPr>
          <w:rFonts w:ascii="Arial" w:hAnsi="Arial" w:cs="Arial"/>
          <w:sz w:val="14"/>
          <w:szCs w:val="14"/>
        </w:rPr>
        <w:t>§ 34 zákona č. 128/200Sb., o obcích ve znění pozdějších předpisů</w:t>
      </w:r>
    </w:p>
    <w:p w:rsidR="00756068" w:rsidRDefault="00756068">
      <w:pPr>
        <w:pStyle w:val="Textpoznpodarou"/>
      </w:pPr>
    </w:p>
  </w:footnote>
  <w:footnote w:id="2">
    <w:p w:rsidR="00756068" w:rsidRPr="00922EC2" w:rsidRDefault="00756068" w:rsidP="00756068">
      <w:pPr>
        <w:pStyle w:val="Zpat"/>
        <w:tabs>
          <w:tab w:val="clear" w:pos="4536"/>
          <w:tab w:val="clear" w:pos="9072"/>
          <w:tab w:val="left" w:pos="284"/>
        </w:tabs>
        <w:ind w:left="284"/>
        <w:rPr>
          <w:rFonts w:ascii="Arial" w:hAnsi="Arial" w:cs="Arial"/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922EC2">
        <w:rPr>
          <w:rFonts w:ascii="Arial" w:hAnsi="Arial" w:cs="Arial"/>
          <w:sz w:val="14"/>
          <w:szCs w:val="14"/>
        </w:rPr>
        <w:t xml:space="preserve">zejména zákon č. 250/2016 Sb., o odpovědnosti za přestupky a řízení o nich, ve znění pozdějších předpisů;  zákon č. 251/2016 Sb., o některých přestupcích, ve znění pozdějších předpisů </w:t>
      </w:r>
    </w:p>
    <w:p w:rsidR="00756068" w:rsidRDefault="007560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FF" w:rsidRPr="00DB73FF" w:rsidRDefault="00DB73FF">
    <w:pPr>
      <w:pStyle w:val="Zhlav"/>
      <w:rPr>
        <w:rFonts w:ascii="Arial" w:hAnsi="Arial" w:cs="Arial"/>
      </w:rPr>
    </w:pPr>
    <w:r w:rsidRPr="00DB73FF">
      <w:rPr>
        <w:rFonts w:ascii="Arial" w:hAnsi="Arial" w:cs="Arial"/>
      </w:rPr>
      <w:t>Město Příbram</w:t>
    </w:r>
    <w:r w:rsidRPr="00DB73FF">
      <w:rPr>
        <w:rFonts w:ascii="Arial" w:hAnsi="Arial" w:cs="Arial"/>
      </w:rPr>
      <w:tab/>
    </w:r>
    <w:r w:rsidRPr="00DB73FF">
      <w:rPr>
        <w:rFonts w:ascii="Arial" w:hAnsi="Arial" w:cs="Arial"/>
      </w:rPr>
      <w:tab/>
      <w:t>Obecně závazná vyhláška č</w:t>
    </w:r>
    <w:r w:rsidR="007804B8">
      <w:rPr>
        <w:rFonts w:ascii="Arial" w:hAnsi="Arial" w:cs="Arial"/>
      </w:rPr>
      <w:t>.</w:t>
    </w:r>
    <w:r w:rsidR="005D0130">
      <w:rPr>
        <w:rFonts w:ascii="Arial" w:hAnsi="Arial" w:cs="Arial"/>
      </w:rPr>
      <w:t xml:space="preserve"> </w:t>
    </w:r>
    <w:r w:rsidR="0098170C">
      <w:rPr>
        <w:rFonts w:ascii="Arial" w:hAnsi="Arial" w:cs="Arial"/>
      </w:rPr>
      <w:t xml:space="preserve">    </w:t>
    </w:r>
    <w:r w:rsidR="00DC2F9A">
      <w:rPr>
        <w:rFonts w:ascii="Arial" w:hAnsi="Arial" w:cs="Arial"/>
      </w:rPr>
      <w:t xml:space="preserve"> </w:t>
    </w:r>
    <w:r w:rsidR="004F1C3E">
      <w:rPr>
        <w:rFonts w:ascii="Arial" w:hAnsi="Arial" w:cs="Arial"/>
      </w:rPr>
      <w:t>/20</w:t>
    </w:r>
    <w:r w:rsidR="00DC2F9A">
      <w:rPr>
        <w:rFonts w:ascii="Arial" w:hAnsi="Arial" w:cs="Arial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780"/>
    <w:multiLevelType w:val="hybridMultilevel"/>
    <w:tmpl w:val="24DA2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00C"/>
    <w:multiLevelType w:val="hybridMultilevel"/>
    <w:tmpl w:val="872C4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3A6"/>
    <w:multiLevelType w:val="hybridMultilevel"/>
    <w:tmpl w:val="097C5966"/>
    <w:lvl w:ilvl="0" w:tplc="5C78EC4E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 w15:restartNumberingAfterBreak="0">
    <w:nsid w:val="5FA7623A"/>
    <w:multiLevelType w:val="hybridMultilevel"/>
    <w:tmpl w:val="281AC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6383E"/>
    <w:multiLevelType w:val="hybridMultilevel"/>
    <w:tmpl w:val="3C96B89A"/>
    <w:lvl w:ilvl="0" w:tplc="783280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37989"/>
    <w:multiLevelType w:val="hybridMultilevel"/>
    <w:tmpl w:val="4CE2CF1E"/>
    <w:lvl w:ilvl="0" w:tplc="2B26943C">
      <w:start w:val="1"/>
      <w:numFmt w:val="lowerLetter"/>
      <w:lvlText w:val="%1)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6" w15:restartNumberingAfterBreak="0">
    <w:nsid w:val="71ED749D"/>
    <w:multiLevelType w:val="hybridMultilevel"/>
    <w:tmpl w:val="432C7348"/>
    <w:lvl w:ilvl="0" w:tplc="D494D524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7A01678"/>
    <w:multiLevelType w:val="hybridMultilevel"/>
    <w:tmpl w:val="098A63EC"/>
    <w:lvl w:ilvl="0" w:tplc="0AA6C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4"/>
    <w:rsid w:val="0000189E"/>
    <w:rsid w:val="0006325E"/>
    <w:rsid w:val="0007285B"/>
    <w:rsid w:val="000A1372"/>
    <w:rsid w:val="000D23F0"/>
    <w:rsid w:val="000E6DC6"/>
    <w:rsid w:val="00143864"/>
    <w:rsid w:val="001446BE"/>
    <w:rsid w:val="0015188B"/>
    <w:rsid w:val="00163ED1"/>
    <w:rsid w:val="00185824"/>
    <w:rsid w:val="00185AB4"/>
    <w:rsid w:val="001C52F7"/>
    <w:rsid w:val="001F7237"/>
    <w:rsid w:val="00200E86"/>
    <w:rsid w:val="002601AD"/>
    <w:rsid w:val="002C2B3B"/>
    <w:rsid w:val="002F7289"/>
    <w:rsid w:val="003138B3"/>
    <w:rsid w:val="003350D8"/>
    <w:rsid w:val="003629B3"/>
    <w:rsid w:val="0037037F"/>
    <w:rsid w:val="003B2AFC"/>
    <w:rsid w:val="003C0D74"/>
    <w:rsid w:val="003C5D5D"/>
    <w:rsid w:val="003E6F2F"/>
    <w:rsid w:val="003F23BB"/>
    <w:rsid w:val="00434A27"/>
    <w:rsid w:val="004621DB"/>
    <w:rsid w:val="004B047F"/>
    <w:rsid w:val="004B379D"/>
    <w:rsid w:val="004C4565"/>
    <w:rsid w:val="004D54C9"/>
    <w:rsid w:val="004F1C3E"/>
    <w:rsid w:val="004F6EA2"/>
    <w:rsid w:val="00517752"/>
    <w:rsid w:val="00523086"/>
    <w:rsid w:val="005449D8"/>
    <w:rsid w:val="00585FE2"/>
    <w:rsid w:val="005A7204"/>
    <w:rsid w:val="005C78EC"/>
    <w:rsid w:val="005D0130"/>
    <w:rsid w:val="00610281"/>
    <w:rsid w:val="00614166"/>
    <w:rsid w:val="0062173E"/>
    <w:rsid w:val="00626BA4"/>
    <w:rsid w:val="006403C5"/>
    <w:rsid w:val="00655649"/>
    <w:rsid w:val="006B648B"/>
    <w:rsid w:val="007078DC"/>
    <w:rsid w:val="00735211"/>
    <w:rsid w:val="00756068"/>
    <w:rsid w:val="007719EC"/>
    <w:rsid w:val="007804B8"/>
    <w:rsid w:val="008725C3"/>
    <w:rsid w:val="00891F83"/>
    <w:rsid w:val="008A0237"/>
    <w:rsid w:val="008A272D"/>
    <w:rsid w:val="008B3E4E"/>
    <w:rsid w:val="00920DE3"/>
    <w:rsid w:val="00922EC2"/>
    <w:rsid w:val="009327DD"/>
    <w:rsid w:val="0098170C"/>
    <w:rsid w:val="009C3135"/>
    <w:rsid w:val="00A353DC"/>
    <w:rsid w:val="00A554DF"/>
    <w:rsid w:val="00A65858"/>
    <w:rsid w:val="00A9748B"/>
    <w:rsid w:val="00AA1B26"/>
    <w:rsid w:val="00AB5432"/>
    <w:rsid w:val="00B05530"/>
    <w:rsid w:val="00B76FAB"/>
    <w:rsid w:val="00BB118A"/>
    <w:rsid w:val="00BB40AC"/>
    <w:rsid w:val="00BE2338"/>
    <w:rsid w:val="00C31818"/>
    <w:rsid w:val="00C56AFE"/>
    <w:rsid w:val="00C74660"/>
    <w:rsid w:val="00D2354C"/>
    <w:rsid w:val="00D42B60"/>
    <w:rsid w:val="00D81376"/>
    <w:rsid w:val="00D83313"/>
    <w:rsid w:val="00DB73FF"/>
    <w:rsid w:val="00DC1575"/>
    <w:rsid w:val="00DC2F9A"/>
    <w:rsid w:val="00E1134F"/>
    <w:rsid w:val="00E66496"/>
    <w:rsid w:val="00E72957"/>
    <w:rsid w:val="00E7317D"/>
    <w:rsid w:val="00E96DC8"/>
    <w:rsid w:val="00EB40D0"/>
    <w:rsid w:val="00F55F81"/>
    <w:rsid w:val="00F86094"/>
    <w:rsid w:val="00FC159F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A4AFD"/>
  <w15:docId w15:val="{34090341-6A0F-48EA-8F00-CE4CCC0D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6BA4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6B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B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7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3FF"/>
  </w:style>
  <w:style w:type="paragraph" w:styleId="Zpat">
    <w:name w:val="footer"/>
    <w:basedOn w:val="Normln"/>
    <w:link w:val="Zpat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3F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48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48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48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6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60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6068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7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0D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307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3951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D3F2B-D664-46F3-BE27-1F04F53E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Příbram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</dc:creator>
  <cp:lastModifiedBy>Zuzana Tahadlová</cp:lastModifiedBy>
  <cp:revision>5</cp:revision>
  <cp:lastPrinted>2023-05-03T09:35:00Z</cp:lastPrinted>
  <dcterms:created xsi:type="dcterms:W3CDTF">2023-03-31T16:22:00Z</dcterms:created>
  <dcterms:modified xsi:type="dcterms:W3CDTF">2023-05-11T11:58:00Z</dcterms:modified>
</cp:coreProperties>
</file>