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601" w:rsidRDefault="0046660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Obecně závazná vyhláška města Hodonína </w:t>
      </w:r>
    </w:p>
    <w:p w:rsidR="00466601" w:rsidRDefault="0046660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9/2004</w:t>
      </w:r>
    </w:p>
    <w:p w:rsidR="00466601" w:rsidRDefault="00466601">
      <w:pPr>
        <w:jc w:val="center"/>
        <w:rPr>
          <w:b/>
          <w:bCs/>
          <w:sz w:val="32"/>
          <w:szCs w:val="32"/>
        </w:rPr>
      </w:pPr>
    </w:p>
    <w:p w:rsidR="00466601" w:rsidRDefault="00466601">
      <w:pPr>
        <w:jc w:val="center"/>
        <w:rPr>
          <w:b/>
          <w:bCs/>
        </w:rPr>
      </w:pPr>
    </w:p>
    <w:p w:rsidR="00466601" w:rsidRDefault="00466601">
      <w:pPr>
        <w:pStyle w:val="Zkladntext"/>
      </w:pPr>
      <w:bookmarkStart w:id="0" w:name="_GoBack"/>
      <w:r>
        <w:t>kterou se zrušuje obecně závazná vyhláška č. 8/2003, kterou se stanoví výše příspěvku na částečnou úhradu neinvestičních nákladů  mateřských škol, školních družin a školních klubů, ve znění obecně závazné vyhlášky č. 2/2004, kterou se mění a doplňuje obecně závazná vyhláška č. 8/2003, kterou se stanoví výše příspěvku na částečnou úhradu neinvestičních nákladů mateřských škol, školních družin a školních klubů</w:t>
      </w:r>
    </w:p>
    <w:bookmarkEnd w:id="0"/>
    <w:p w:rsidR="00466601" w:rsidRDefault="00466601">
      <w:pPr>
        <w:tabs>
          <w:tab w:val="left" w:pos="360"/>
        </w:tabs>
        <w:jc w:val="both"/>
        <w:rPr>
          <w:b/>
          <w:bCs/>
        </w:rPr>
      </w:pPr>
    </w:p>
    <w:p w:rsidR="00466601" w:rsidRDefault="00466601">
      <w:pPr>
        <w:tabs>
          <w:tab w:val="left" w:pos="360"/>
        </w:tabs>
        <w:jc w:val="both"/>
        <w:rPr>
          <w:b/>
          <w:bCs/>
        </w:rPr>
      </w:pPr>
    </w:p>
    <w:p w:rsidR="00466601" w:rsidRDefault="00466601">
      <w:pPr>
        <w:tabs>
          <w:tab w:val="left" w:pos="360"/>
        </w:tabs>
        <w:jc w:val="both"/>
      </w:pPr>
      <w:r>
        <w:t>Zastupitelstvo města Hodonína na svém zasedání dne 14. 12. 2004 rozhodlo vydat na základě ustanovení § 123 zákona č. 561/2004 Sb., o předškolním, základním, středním, vyšším od-borném a jiném vzdělávání (školský zákon), a v souladu s ustanoveními § 10 a 84 odst. 2 písm. i) zákona č. 128/2000 Sb., o obcích (obecní zřízení), ve znění pozdějších předpisů, tuto obecně závaznou vyhlášku (dále jen „vyhláška“):</w:t>
      </w:r>
    </w:p>
    <w:p w:rsidR="00466601" w:rsidRDefault="00466601">
      <w:pPr>
        <w:tabs>
          <w:tab w:val="left" w:pos="360"/>
        </w:tabs>
        <w:jc w:val="both"/>
      </w:pPr>
    </w:p>
    <w:p w:rsidR="00466601" w:rsidRDefault="00466601">
      <w:pPr>
        <w:tabs>
          <w:tab w:val="left" w:pos="360"/>
        </w:tabs>
        <w:jc w:val="both"/>
      </w:pPr>
    </w:p>
    <w:p w:rsidR="00466601" w:rsidRDefault="00466601">
      <w:pPr>
        <w:tabs>
          <w:tab w:val="left" w:pos="360"/>
        </w:tabs>
      </w:pPr>
    </w:p>
    <w:p w:rsidR="00466601" w:rsidRDefault="00466601">
      <w:pPr>
        <w:tabs>
          <w:tab w:val="left" w:pos="360"/>
        </w:tabs>
        <w:jc w:val="center"/>
        <w:rPr>
          <w:b/>
          <w:bCs/>
        </w:rPr>
      </w:pPr>
      <w:r>
        <w:rPr>
          <w:b/>
          <w:bCs/>
        </w:rPr>
        <w:t>Článek I</w:t>
      </w:r>
    </w:p>
    <w:p w:rsidR="00466601" w:rsidRDefault="00466601">
      <w:pPr>
        <w:tabs>
          <w:tab w:val="left" w:pos="360"/>
        </w:tabs>
        <w:jc w:val="both"/>
        <w:rPr>
          <w:b/>
          <w:bCs/>
        </w:rPr>
      </w:pPr>
    </w:p>
    <w:p w:rsidR="00466601" w:rsidRDefault="00466601">
      <w:pPr>
        <w:tabs>
          <w:tab w:val="left" w:pos="360"/>
        </w:tabs>
        <w:jc w:val="both"/>
        <w:rPr>
          <w:b/>
          <w:bCs/>
        </w:rPr>
      </w:pPr>
    </w:p>
    <w:p w:rsidR="00466601" w:rsidRDefault="00466601">
      <w:pPr>
        <w:numPr>
          <w:ilvl w:val="0"/>
          <w:numId w:val="4"/>
        </w:numPr>
        <w:tabs>
          <w:tab w:val="left" w:pos="360"/>
        </w:tabs>
        <w:jc w:val="both"/>
      </w:pPr>
      <w:r>
        <w:t>Obecně závazná vyhláška č. 8/2003, kterou se stanoví výše příspěvku na částečnou úhradu neinvestičních nákladů  mateřských škol, školních družin a školních klubů, ve znění obecně závazné vyhlášky č. 2/2004, kterou se mění a doplňuje obecně závazná vyhláška č. 8/2003, kterou se stanoví výše příspěvku na částečnou úhradu neinvestičních nákladů mateřských škol, školních družin a školních klubů, se zrušuje.</w:t>
      </w:r>
    </w:p>
    <w:p w:rsidR="00466601" w:rsidRDefault="00466601">
      <w:pPr>
        <w:tabs>
          <w:tab w:val="left" w:pos="360"/>
        </w:tabs>
        <w:ind w:left="360"/>
        <w:jc w:val="both"/>
      </w:pPr>
    </w:p>
    <w:p w:rsidR="00466601" w:rsidRDefault="00466601">
      <w:pPr>
        <w:tabs>
          <w:tab w:val="left" w:pos="360"/>
        </w:tabs>
        <w:jc w:val="both"/>
      </w:pPr>
    </w:p>
    <w:p w:rsidR="00466601" w:rsidRDefault="00466601">
      <w:pPr>
        <w:tabs>
          <w:tab w:val="left" w:pos="360"/>
        </w:tabs>
        <w:jc w:val="both"/>
      </w:pPr>
    </w:p>
    <w:p w:rsidR="00466601" w:rsidRDefault="00466601">
      <w:pPr>
        <w:tabs>
          <w:tab w:val="left" w:pos="360"/>
        </w:tabs>
        <w:jc w:val="center"/>
        <w:rPr>
          <w:b/>
          <w:bCs/>
        </w:rPr>
      </w:pPr>
      <w:r>
        <w:rPr>
          <w:b/>
          <w:bCs/>
        </w:rPr>
        <w:t>Článek II</w:t>
      </w:r>
    </w:p>
    <w:p w:rsidR="00466601" w:rsidRDefault="00466601">
      <w:pPr>
        <w:tabs>
          <w:tab w:val="left" w:pos="360"/>
        </w:tabs>
        <w:jc w:val="center"/>
        <w:rPr>
          <w:b/>
          <w:bCs/>
        </w:rPr>
      </w:pPr>
    </w:p>
    <w:p w:rsidR="00466601" w:rsidRDefault="00466601">
      <w:pPr>
        <w:tabs>
          <w:tab w:val="left" w:pos="360"/>
        </w:tabs>
        <w:jc w:val="center"/>
        <w:rPr>
          <w:b/>
          <w:bCs/>
        </w:rPr>
      </w:pPr>
    </w:p>
    <w:p w:rsidR="00466601" w:rsidRDefault="00466601">
      <w:pPr>
        <w:numPr>
          <w:ilvl w:val="0"/>
          <w:numId w:val="3"/>
        </w:numPr>
        <w:tabs>
          <w:tab w:val="left" w:pos="360"/>
        </w:tabs>
        <w:jc w:val="both"/>
      </w:pPr>
      <w:r>
        <w:t>Tato vyhláška nabývá účinnosti dnem 1. ledna 2005</w:t>
      </w:r>
    </w:p>
    <w:p w:rsidR="00466601" w:rsidRDefault="00466601">
      <w:pPr>
        <w:tabs>
          <w:tab w:val="left" w:pos="360"/>
        </w:tabs>
        <w:jc w:val="both"/>
      </w:pPr>
    </w:p>
    <w:p w:rsidR="00466601" w:rsidRDefault="00466601">
      <w:pPr>
        <w:tabs>
          <w:tab w:val="left" w:pos="360"/>
        </w:tabs>
        <w:jc w:val="both"/>
      </w:pPr>
    </w:p>
    <w:p w:rsidR="00466601" w:rsidRDefault="00466601">
      <w:pPr>
        <w:tabs>
          <w:tab w:val="left" w:pos="360"/>
        </w:tabs>
        <w:jc w:val="both"/>
      </w:pPr>
    </w:p>
    <w:p w:rsidR="00466601" w:rsidRDefault="00466601">
      <w:pPr>
        <w:tabs>
          <w:tab w:val="left" w:pos="360"/>
        </w:tabs>
        <w:jc w:val="both"/>
      </w:pPr>
    </w:p>
    <w:p w:rsidR="00466601" w:rsidRDefault="00466601">
      <w:pPr>
        <w:tabs>
          <w:tab w:val="left" w:pos="360"/>
        </w:tabs>
        <w:jc w:val="both"/>
      </w:pPr>
    </w:p>
    <w:p w:rsidR="00466601" w:rsidRDefault="00466601">
      <w:pPr>
        <w:tabs>
          <w:tab w:val="left" w:pos="360"/>
        </w:tabs>
        <w:jc w:val="both"/>
        <w:rPr>
          <w:b/>
          <w:bCs/>
        </w:rPr>
      </w:pPr>
      <w:r>
        <w:rPr>
          <w:b/>
          <w:bCs/>
        </w:rPr>
        <w:t xml:space="preserve">       Mgr. Zuzana Domesová v.r.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Ing. Jiří Koliba v.r.</w:t>
      </w:r>
    </w:p>
    <w:p w:rsidR="00466601" w:rsidRDefault="00466601">
      <w:pPr>
        <w:tabs>
          <w:tab w:val="left" w:pos="360"/>
        </w:tabs>
        <w:jc w:val="both"/>
        <w:rPr>
          <w:b/>
          <w:bCs/>
        </w:rPr>
      </w:pPr>
      <w:r>
        <w:rPr>
          <w:b/>
          <w:bCs/>
        </w:rPr>
        <w:t xml:space="preserve">          místostarostka města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starosta města</w:t>
      </w:r>
    </w:p>
    <w:p w:rsidR="00466601" w:rsidRDefault="00466601">
      <w:pPr>
        <w:tabs>
          <w:tab w:val="left" w:pos="360"/>
        </w:tabs>
        <w:jc w:val="both"/>
        <w:rPr>
          <w:b/>
          <w:bCs/>
        </w:rPr>
      </w:pPr>
    </w:p>
    <w:p w:rsidR="00466601" w:rsidRDefault="00466601">
      <w:pPr>
        <w:tabs>
          <w:tab w:val="left" w:pos="360"/>
        </w:tabs>
        <w:jc w:val="both"/>
        <w:rPr>
          <w:b/>
          <w:bCs/>
        </w:rPr>
      </w:pPr>
    </w:p>
    <w:p w:rsidR="00466601" w:rsidRDefault="00466601">
      <w:pPr>
        <w:tabs>
          <w:tab w:val="left" w:pos="360"/>
        </w:tabs>
        <w:jc w:val="both"/>
        <w:rPr>
          <w:b/>
          <w:bCs/>
        </w:rPr>
      </w:pPr>
    </w:p>
    <w:p w:rsidR="00466601" w:rsidRDefault="00466601">
      <w:pPr>
        <w:tabs>
          <w:tab w:val="left" w:pos="360"/>
        </w:tabs>
        <w:jc w:val="both"/>
        <w:rPr>
          <w:b/>
          <w:bCs/>
        </w:rPr>
      </w:pPr>
      <w:r>
        <w:rPr>
          <w:b/>
          <w:bCs/>
        </w:rPr>
        <w:t>vyvěšeno:</w:t>
      </w:r>
      <w:r>
        <w:rPr>
          <w:b/>
          <w:bCs/>
        </w:rPr>
        <w:tab/>
        <w:t>20.12.2004</w:t>
      </w:r>
    </w:p>
    <w:p w:rsidR="00466601" w:rsidRDefault="00466601">
      <w:pPr>
        <w:tabs>
          <w:tab w:val="left" w:pos="360"/>
        </w:tabs>
        <w:jc w:val="both"/>
        <w:rPr>
          <w:b/>
          <w:bCs/>
        </w:rPr>
      </w:pPr>
      <w:r>
        <w:rPr>
          <w:b/>
          <w:bCs/>
        </w:rPr>
        <w:t>sňato:</w:t>
      </w:r>
      <w:r>
        <w:rPr>
          <w:b/>
          <w:bCs/>
        </w:rPr>
        <w:tab/>
      </w:r>
      <w:r>
        <w:rPr>
          <w:b/>
          <w:bCs/>
        </w:rPr>
        <w:tab/>
        <w:t>05.01.2005</w:t>
      </w:r>
    </w:p>
    <w:p w:rsidR="00466601" w:rsidRDefault="00466601">
      <w:pPr>
        <w:tabs>
          <w:tab w:val="left" w:pos="360"/>
        </w:tabs>
        <w:jc w:val="both"/>
        <w:rPr>
          <w:b/>
          <w:bCs/>
        </w:rPr>
      </w:pPr>
    </w:p>
    <w:p w:rsidR="00466601" w:rsidRDefault="00466601">
      <w:pPr>
        <w:tabs>
          <w:tab w:val="left" w:pos="360"/>
        </w:tabs>
        <w:jc w:val="both"/>
        <w:rPr>
          <w:b/>
          <w:bCs/>
        </w:rPr>
      </w:pPr>
    </w:p>
    <w:sectPr w:rsidR="00466601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D66B5"/>
    <w:multiLevelType w:val="hybridMultilevel"/>
    <w:tmpl w:val="EDA684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322E86"/>
    <w:multiLevelType w:val="hybridMultilevel"/>
    <w:tmpl w:val="13F05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5671B5"/>
    <w:multiLevelType w:val="hybridMultilevel"/>
    <w:tmpl w:val="59B4D3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3A39D4"/>
    <w:multiLevelType w:val="hybridMultilevel"/>
    <w:tmpl w:val="7A0C7F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01"/>
    <w:rsid w:val="00466601"/>
    <w:rsid w:val="00F8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8E6DBC-4744-4736-8492-D34572A1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tabs>
        <w:tab w:val="left" w:pos="360"/>
      </w:tabs>
      <w:jc w:val="both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Hodonína č</vt:lpstr>
    </vt:vector>
  </TitlesOfParts>
  <Company>Okresní úřad Hodonín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Hodonína č</dc:title>
  <dc:subject/>
  <dc:creator>Smejkal Rostislav</dc:creator>
  <cp:keywords/>
  <dc:description/>
  <cp:lastModifiedBy>Staňková Jana DiS.</cp:lastModifiedBy>
  <cp:revision>2</cp:revision>
  <cp:lastPrinted>2004-12-03T06:27:00Z</cp:lastPrinted>
  <dcterms:created xsi:type="dcterms:W3CDTF">2023-02-22T13:56:00Z</dcterms:created>
  <dcterms:modified xsi:type="dcterms:W3CDTF">2023-02-22T13:56:00Z</dcterms:modified>
</cp:coreProperties>
</file>