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3890" w14:textId="1940DF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0196D">
        <w:rPr>
          <w:rFonts w:ascii="Arial" w:hAnsi="Arial" w:cs="Arial"/>
          <w:b/>
        </w:rPr>
        <w:t>MRAČ</w:t>
      </w:r>
    </w:p>
    <w:p w14:paraId="269BB525" w14:textId="02A21E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0196D">
        <w:rPr>
          <w:rFonts w:ascii="Arial" w:hAnsi="Arial" w:cs="Arial"/>
          <w:b/>
        </w:rPr>
        <w:t>Mrač</w:t>
      </w:r>
    </w:p>
    <w:p w14:paraId="3E811532" w14:textId="16D637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196D">
        <w:rPr>
          <w:rFonts w:ascii="Arial" w:hAnsi="Arial" w:cs="Arial"/>
          <w:b/>
        </w:rPr>
        <w:t>Mrač</w:t>
      </w:r>
      <w:r w:rsidRPr="002E0EAD">
        <w:rPr>
          <w:rFonts w:ascii="Arial" w:hAnsi="Arial" w:cs="Arial"/>
          <w:b/>
        </w:rPr>
        <w:t xml:space="preserve"> </w:t>
      </w:r>
    </w:p>
    <w:p w14:paraId="7917075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0745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FBCCD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EE9738" w14:textId="5F33168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0196D">
        <w:rPr>
          <w:rFonts w:ascii="Arial" w:hAnsi="Arial" w:cs="Arial"/>
          <w:sz w:val="22"/>
          <w:szCs w:val="22"/>
        </w:rPr>
        <w:t>Mrač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0196D">
        <w:rPr>
          <w:rFonts w:ascii="Arial" w:hAnsi="Arial" w:cs="Arial"/>
          <w:sz w:val="22"/>
          <w:szCs w:val="22"/>
        </w:rPr>
        <w:t>11. prosince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E16DB5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D0135">
        <w:rPr>
          <w:rFonts w:ascii="Arial" w:hAnsi="Arial" w:cs="Arial"/>
          <w:sz w:val="22"/>
          <w:szCs w:val="22"/>
        </w:rPr>
        <w:t xml:space="preserve"> 7-8/2023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2C18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C372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E035E3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4230B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536998" w14:textId="73412A3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0196D">
        <w:rPr>
          <w:rFonts w:ascii="Arial" w:hAnsi="Arial" w:cs="Arial"/>
          <w:sz w:val="22"/>
          <w:szCs w:val="22"/>
        </w:rPr>
        <w:t>Mrač.</w:t>
      </w:r>
    </w:p>
    <w:p w14:paraId="3CAFAD3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950B9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2E9ABC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7056B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5BBD81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5DD5E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E2E5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8420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D910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5B04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C767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CB45C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40F4B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F9731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1C011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069F3B7" w14:textId="29C25FF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B11BB">
        <w:rPr>
          <w:rFonts w:ascii="Arial" w:hAnsi="Arial" w:cs="Arial"/>
          <w:bCs/>
          <w:i/>
          <w:color w:val="000000"/>
        </w:rPr>
        <w:t xml:space="preserve"> a nápojov</w:t>
      </w:r>
      <w:r w:rsidR="00785AF4">
        <w:rPr>
          <w:rFonts w:ascii="Arial" w:hAnsi="Arial" w:cs="Arial"/>
          <w:bCs/>
          <w:i/>
          <w:color w:val="000000"/>
        </w:rPr>
        <w:t>ých</w:t>
      </w:r>
      <w:r w:rsidR="00FB11BB">
        <w:rPr>
          <w:rFonts w:ascii="Arial" w:hAnsi="Arial" w:cs="Arial"/>
          <w:bCs/>
          <w:i/>
          <w:color w:val="000000"/>
        </w:rPr>
        <w:t xml:space="preserve"> karton</w:t>
      </w:r>
      <w:r w:rsidR="00785AF4">
        <w:rPr>
          <w:rFonts w:ascii="Arial" w:hAnsi="Arial" w:cs="Arial"/>
          <w:bCs/>
          <w:i/>
          <w:color w:val="000000"/>
        </w:rPr>
        <w:t>ů</w:t>
      </w:r>
    </w:p>
    <w:p w14:paraId="0BB7A1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B1F21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A0132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0C642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16A74C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1E4C55" w14:textId="7083BF76" w:rsidR="00484DB6" w:rsidRPr="00785AF4" w:rsidRDefault="006F432E" w:rsidP="00FB11B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85AF4">
        <w:rPr>
          <w:rFonts w:ascii="Arial" w:hAnsi="Arial" w:cs="Arial"/>
          <w:i/>
          <w:iCs/>
          <w:sz w:val="22"/>
          <w:szCs w:val="22"/>
        </w:rPr>
        <w:t>Textil</w:t>
      </w:r>
    </w:p>
    <w:p w14:paraId="3DE4C0AE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F84E98" w14:textId="21FD2C82" w:rsidR="00484DB6" w:rsidRPr="002D64B8" w:rsidRDefault="00484DB6" w:rsidP="00484DB6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770F7C2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81B931B" w14:textId="3243F0FE" w:rsidR="00262D62" w:rsidRPr="00785AF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85AF4">
        <w:rPr>
          <w:rFonts w:ascii="Arial" w:hAnsi="Arial" w:cs="Arial"/>
          <w:sz w:val="22"/>
          <w:szCs w:val="22"/>
        </w:rPr>
        <w:t>Směsný</w:t>
      </w:r>
      <w:r w:rsidR="00FB36A3" w:rsidRPr="00785AF4">
        <w:rPr>
          <w:rFonts w:ascii="Arial" w:hAnsi="Arial" w:cs="Arial"/>
          <w:sz w:val="22"/>
          <w:szCs w:val="22"/>
        </w:rPr>
        <w:t xml:space="preserve">m </w:t>
      </w:r>
      <w:r w:rsidR="00795009" w:rsidRPr="00785AF4">
        <w:rPr>
          <w:rFonts w:ascii="Arial" w:hAnsi="Arial" w:cs="Arial"/>
          <w:sz w:val="22"/>
          <w:szCs w:val="22"/>
        </w:rPr>
        <w:t>komunální</w:t>
      </w:r>
      <w:r w:rsidR="00FB36A3" w:rsidRPr="00785AF4">
        <w:rPr>
          <w:rFonts w:ascii="Arial" w:hAnsi="Arial" w:cs="Arial"/>
          <w:sz w:val="22"/>
          <w:szCs w:val="22"/>
        </w:rPr>
        <w:t>m</w:t>
      </w:r>
      <w:r w:rsidR="00795009" w:rsidRPr="00785AF4">
        <w:rPr>
          <w:rFonts w:ascii="Arial" w:hAnsi="Arial" w:cs="Arial"/>
          <w:sz w:val="22"/>
          <w:szCs w:val="22"/>
        </w:rPr>
        <w:t xml:space="preserve"> </w:t>
      </w:r>
      <w:r w:rsidRPr="00785AF4">
        <w:rPr>
          <w:rFonts w:ascii="Arial" w:hAnsi="Arial" w:cs="Arial"/>
          <w:sz w:val="22"/>
          <w:szCs w:val="22"/>
        </w:rPr>
        <w:t>odpad</w:t>
      </w:r>
      <w:r w:rsidR="00FB36A3" w:rsidRPr="00785AF4">
        <w:rPr>
          <w:rFonts w:ascii="Arial" w:hAnsi="Arial" w:cs="Arial"/>
          <w:sz w:val="22"/>
          <w:szCs w:val="22"/>
        </w:rPr>
        <w:t>em</w:t>
      </w:r>
      <w:r w:rsidRPr="00785AF4">
        <w:rPr>
          <w:rFonts w:ascii="Arial" w:hAnsi="Arial" w:cs="Arial"/>
          <w:sz w:val="22"/>
          <w:szCs w:val="22"/>
        </w:rPr>
        <w:t xml:space="preserve"> </w:t>
      </w:r>
      <w:r w:rsidR="00FB36A3" w:rsidRPr="00785AF4">
        <w:rPr>
          <w:rFonts w:ascii="Arial" w:hAnsi="Arial" w:cs="Arial"/>
          <w:sz w:val="22"/>
          <w:szCs w:val="22"/>
        </w:rPr>
        <w:t>se rozumí</w:t>
      </w:r>
      <w:r w:rsidRPr="00785AF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85AF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85AF4">
        <w:rPr>
          <w:rFonts w:ascii="Arial" w:hAnsi="Arial" w:cs="Arial"/>
          <w:sz w:val="22"/>
          <w:szCs w:val="22"/>
        </w:rPr>
        <w:t>po</w:t>
      </w:r>
      <w:r w:rsidR="00FB6AE5" w:rsidRPr="00785AF4">
        <w:rPr>
          <w:rFonts w:ascii="Arial" w:hAnsi="Arial" w:cs="Arial"/>
          <w:sz w:val="22"/>
          <w:szCs w:val="22"/>
        </w:rPr>
        <w:t xml:space="preserve">dle </w:t>
      </w:r>
      <w:r w:rsidRPr="00785AF4">
        <w:rPr>
          <w:rFonts w:ascii="Arial" w:hAnsi="Arial" w:cs="Arial"/>
          <w:sz w:val="22"/>
          <w:szCs w:val="22"/>
        </w:rPr>
        <w:t>odst</w:t>
      </w:r>
      <w:r w:rsidR="00FB36A3" w:rsidRPr="00785AF4">
        <w:rPr>
          <w:rFonts w:ascii="Arial" w:hAnsi="Arial" w:cs="Arial"/>
          <w:sz w:val="22"/>
          <w:szCs w:val="22"/>
        </w:rPr>
        <w:t>avce</w:t>
      </w:r>
      <w:r w:rsidRPr="00785AF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85AF4">
        <w:rPr>
          <w:rFonts w:ascii="Arial" w:hAnsi="Arial" w:cs="Arial"/>
          <w:sz w:val="22"/>
          <w:szCs w:val="22"/>
        </w:rPr>
        <w:t>, d), e)</w:t>
      </w:r>
      <w:r w:rsidR="002C442F" w:rsidRPr="00785AF4">
        <w:rPr>
          <w:rFonts w:ascii="Arial" w:hAnsi="Arial" w:cs="Arial"/>
          <w:sz w:val="22"/>
          <w:szCs w:val="22"/>
        </w:rPr>
        <w:t>,</w:t>
      </w:r>
      <w:r w:rsidR="00745703" w:rsidRPr="00785AF4">
        <w:rPr>
          <w:rFonts w:ascii="Arial" w:hAnsi="Arial" w:cs="Arial"/>
          <w:sz w:val="22"/>
          <w:szCs w:val="22"/>
        </w:rPr>
        <w:t xml:space="preserve"> f)</w:t>
      </w:r>
      <w:r w:rsidR="00D226C7" w:rsidRPr="00785AF4">
        <w:rPr>
          <w:rFonts w:ascii="Arial" w:hAnsi="Arial" w:cs="Arial"/>
          <w:sz w:val="22"/>
          <w:szCs w:val="22"/>
        </w:rPr>
        <w:t>,</w:t>
      </w:r>
      <w:r w:rsidR="00AC2295" w:rsidRPr="00785AF4">
        <w:rPr>
          <w:rFonts w:ascii="Arial" w:hAnsi="Arial" w:cs="Arial"/>
          <w:sz w:val="22"/>
          <w:szCs w:val="22"/>
        </w:rPr>
        <w:t xml:space="preserve"> </w:t>
      </w:r>
      <w:r w:rsidR="002C442F" w:rsidRPr="00785AF4">
        <w:rPr>
          <w:rFonts w:ascii="Arial" w:hAnsi="Arial" w:cs="Arial"/>
          <w:sz w:val="22"/>
          <w:szCs w:val="22"/>
        </w:rPr>
        <w:t>g</w:t>
      </w:r>
      <w:r w:rsidR="00547890" w:rsidRPr="00785AF4">
        <w:rPr>
          <w:rFonts w:ascii="Arial" w:hAnsi="Arial" w:cs="Arial"/>
          <w:sz w:val="22"/>
          <w:szCs w:val="22"/>
        </w:rPr>
        <w:t>)</w:t>
      </w:r>
      <w:r w:rsidR="00A342C0" w:rsidRPr="00785AF4">
        <w:rPr>
          <w:rFonts w:ascii="Arial" w:hAnsi="Arial" w:cs="Arial"/>
          <w:sz w:val="22"/>
          <w:szCs w:val="22"/>
        </w:rPr>
        <w:t>,</w:t>
      </w:r>
      <w:r w:rsidR="006F432E" w:rsidRPr="00785AF4">
        <w:rPr>
          <w:rFonts w:ascii="Arial" w:hAnsi="Arial" w:cs="Arial"/>
          <w:sz w:val="22"/>
          <w:szCs w:val="22"/>
        </w:rPr>
        <w:t xml:space="preserve"> h</w:t>
      </w:r>
      <w:r w:rsidR="00D226C7" w:rsidRPr="00785AF4">
        <w:rPr>
          <w:rFonts w:ascii="Arial" w:hAnsi="Arial" w:cs="Arial"/>
          <w:sz w:val="22"/>
          <w:szCs w:val="22"/>
        </w:rPr>
        <w:t>)</w:t>
      </w:r>
      <w:r w:rsidR="00484DB6" w:rsidRPr="00785AF4">
        <w:rPr>
          <w:rFonts w:ascii="Arial" w:hAnsi="Arial" w:cs="Arial"/>
          <w:sz w:val="22"/>
          <w:szCs w:val="22"/>
        </w:rPr>
        <w:t>,</w:t>
      </w:r>
      <w:r w:rsidR="00A342C0" w:rsidRPr="00785AF4">
        <w:rPr>
          <w:rFonts w:ascii="Arial" w:hAnsi="Arial" w:cs="Arial"/>
          <w:sz w:val="22"/>
          <w:szCs w:val="22"/>
        </w:rPr>
        <w:t xml:space="preserve"> </w:t>
      </w:r>
      <w:r w:rsidR="006F432E" w:rsidRPr="00785AF4">
        <w:rPr>
          <w:rFonts w:ascii="Arial" w:hAnsi="Arial" w:cs="Arial"/>
          <w:sz w:val="22"/>
          <w:szCs w:val="22"/>
        </w:rPr>
        <w:t>i</w:t>
      </w:r>
      <w:r w:rsidR="00A342C0" w:rsidRPr="00785AF4">
        <w:rPr>
          <w:rFonts w:ascii="Arial" w:hAnsi="Arial" w:cs="Arial"/>
          <w:sz w:val="22"/>
          <w:szCs w:val="22"/>
        </w:rPr>
        <w:t>)</w:t>
      </w:r>
      <w:r w:rsidRPr="00785AF4">
        <w:rPr>
          <w:rFonts w:ascii="Arial" w:hAnsi="Arial" w:cs="Arial"/>
          <w:sz w:val="22"/>
          <w:szCs w:val="22"/>
        </w:rPr>
        <w:t>.</w:t>
      </w:r>
    </w:p>
    <w:p w14:paraId="44E734A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DC775C" w14:textId="3BFBA04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48DBEC3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012A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B6560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0E9A8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84A833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2B0C6E" w14:textId="3984A3BC" w:rsidR="0024722A" w:rsidRDefault="0017608F" w:rsidP="000F4F2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16DB5">
        <w:rPr>
          <w:rFonts w:ascii="Arial" w:hAnsi="Arial" w:cs="Arial"/>
          <w:sz w:val="22"/>
          <w:szCs w:val="22"/>
        </w:rPr>
        <w:t>Papír, plasty, sklo, kovy</w:t>
      </w:r>
      <w:r w:rsidR="00E5725E" w:rsidRPr="00E16DB5">
        <w:rPr>
          <w:rFonts w:ascii="Arial" w:hAnsi="Arial" w:cs="Arial"/>
          <w:sz w:val="22"/>
          <w:szCs w:val="22"/>
        </w:rPr>
        <w:t>, biologické odpady</w:t>
      </w:r>
      <w:r w:rsidR="00181515" w:rsidRPr="00E16DB5">
        <w:rPr>
          <w:rFonts w:ascii="Arial" w:hAnsi="Arial" w:cs="Arial"/>
          <w:sz w:val="22"/>
          <w:szCs w:val="22"/>
        </w:rPr>
        <w:t>, jedlé oleje a tuky</w:t>
      </w:r>
      <w:r w:rsidR="009D5C19" w:rsidRPr="00E16DB5">
        <w:rPr>
          <w:rFonts w:ascii="Arial" w:hAnsi="Arial" w:cs="Arial"/>
          <w:sz w:val="22"/>
          <w:szCs w:val="22"/>
        </w:rPr>
        <w:t>, textil</w:t>
      </w:r>
      <w:r w:rsidR="005115AD">
        <w:rPr>
          <w:rFonts w:ascii="Arial" w:hAnsi="Arial" w:cs="Arial"/>
          <w:sz w:val="22"/>
          <w:szCs w:val="22"/>
        </w:rPr>
        <w:t xml:space="preserve"> </w:t>
      </w:r>
      <w:r w:rsidRPr="00E16DB5">
        <w:rPr>
          <w:rFonts w:ascii="Arial" w:hAnsi="Arial" w:cs="Arial"/>
          <w:sz w:val="22"/>
          <w:szCs w:val="22"/>
        </w:rPr>
        <w:t>se soustřeďují</w:t>
      </w:r>
      <w:r w:rsidR="0024722A" w:rsidRPr="00E16DB5">
        <w:rPr>
          <w:rFonts w:ascii="Arial" w:hAnsi="Arial" w:cs="Arial"/>
          <w:sz w:val="22"/>
          <w:szCs w:val="22"/>
        </w:rPr>
        <w:t xml:space="preserve"> do </w:t>
      </w:r>
      <w:r w:rsidR="005F0210" w:rsidRPr="00E16DB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16DB5">
        <w:rPr>
          <w:rFonts w:ascii="Arial" w:hAnsi="Arial" w:cs="Arial"/>
          <w:sz w:val="22"/>
          <w:szCs w:val="22"/>
        </w:rPr>
        <w:t xml:space="preserve">, kterými jsou </w:t>
      </w:r>
      <w:r w:rsidR="00E16DB5" w:rsidRPr="00E16DB5">
        <w:rPr>
          <w:rFonts w:ascii="Arial" w:hAnsi="Arial" w:cs="Arial"/>
          <w:sz w:val="22"/>
          <w:szCs w:val="22"/>
        </w:rPr>
        <w:t xml:space="preserve">sběrné nádoby a (velkoobjemové) kontejnery. </w:t>
      </w:r>
    </w:p>
    <w:p w14:paraId="35D1478E" w14:textId="77777777" w:rsidR="00E16DB5" w:rsidRPr="00E16DB5" w:rsidRDefault="00E16DB5" w:rsidP="00E16D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7C4CB3" w14:textId="5C4CA4C0" w:rsidR="00785AF4" w:rsidRDefault="002A3581" w:rsidP="006D0B6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5542B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E16DB5" w:rsidRPr="00E5542B">
        <w:rPr>
          <w:rFonts w:ascii="Arial" w:hAnsi="Arial" w:cs="Arial"/>
          <w:sz w:val="22"/>
          <w:szCs w:val="22"/>
        </w:rPr>
        <w:t xml:space="preserve">v obci </w:t>
      </w:r>
      <w:r w:rsidR="00FB11BB" w:rsidRPr="00E5542B">
        <w:rPr>
          <w:rFonts w:ascii="Arial" w:hAnsi="Arial" w:cs="Arial"/>
          <w:sz w:val="22"/>
          <w:szCs w:val="22"/>
        </w:rPr>
        <w:t>na stanovištích, jejichž seznam je zveřejněn na webových stránkách obce</w:t>
      </w:r>
      <w:r w:rsidR="00E5542B">
        <w:rPr>
          <w:rFonts w:ascii="Arial" w:hAnsi="Arial" w:cs="Arial"/>
          <w:sz w:val="22"/>
          <w:szCs w:val="22"/>
        </w:rPr>
        <w:t>.</w:t>
      </w:r>
    </w:p>
    <w:p w14:paraId="1447698D" w14:textId="77777777" w:rsidR="00E5542B" w:rsidRPr="00E5542B" w:rsidRDefault="00E5542B" w:rsidP="00E5542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F896E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C19BE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876036" w14:textId="3F01530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16DB5">
        <w:rPr>
          <w:rFonts w:ascii="Arial" w:hAnsi="Arial" w:cs="Arial"/>
          <w:bCs/>
          <w:i/>
          <w:color w:val="000000"/>
        </w:rPr>
        <w:t>hnědá nebo kontejnery s</w:t>
      </w:r>
      <w:r w:rsidR="0021592F">
        <w:rPr>
          <w:rFonts w:ascii="Arial" w:hAnsi="Arial" w:cs="Arial"/>
          <w:bCs/>
          <w:i/>
          <w:color w:val="000000"/>
        </w:rPr>
        <w:t xml:space="preserve"> označením </w:t>
      </w:r>
      <w:r w:rsidR="00634DEA">
        <w:rPr>
          <w:rFonts w:ascii="Arial" w:hAnsi="Arial" w:cs="Arial"/>
          <w:bCs/>
          <w:i/>
          <w:color w:val="000000"/>
        </w:rPr>
        <w:t>BIOLOGICKÝ ODPAD</w:t>
      </w:r>
      <w:r w:rsidR="00E16DB5">
        <w:rPr>
          <w:rFonts w:ascii="Arial" w:hAnsi="Arial" w:cs="Arial"/>
          <w:bCs/>
          <w:i/>
          <w:color w:val="000000"/>
        </w:rPr>
        <w:t>,</w:t>
      </w:r>
    </w:p>
    <w:p w14:paraId="1882C94B" w14:textId="51CD6DD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16DB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C70F545" w14:textId="7412AE0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21592F">
        <w:rPr>
          <w:rFonts w:ascii="Arial" w:hAnsi="Arial" w:cs="Arial"/>
          <w:bCs/>
          <w:i/>
          <w:color w:val="000000"/>
        </w:rPr>
        <w:t xml:space="preserve"> </w:t>
      </w:r>
      <w:r w:rsidR="0021592F" w:rsidRPr="00785AF4">
        <w:rPr>
          <w:rFonts w:ascii="Arial" w:hAnsi="Arial" w:cs="Arial"/>
          <w:bCs/>
          <w:i/>
          <w:color w:val="000000"/>
        </w:rPr>
        <w:t>nápojové kartony,</w:t>
      </w:r>
      <w:r w:rsidRPr="00785AF4">
        <w:rPr>
          <w:rFonts w:ascii="Arial" w:hAnsi="Arial" w:cs="Arial"/>
          <w:bCs/>
          <w:i/>
          <w:color w:val="000000"/>
        </w:rPr>
        <w:t xml:space="preserve">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E16DB5">
        <w:rPr>
          <w:rFonts w:ascii="Arial" w:hAnsi="Arial" w:cs="Arial"/>
          <w:bCs/>
          <w:i/>
        </w:rPr>
        <w:t>žlutá,</w:t>
      </w:r>
    </w:p>
    <w:p w14:paraId="447E4CA8" w14:textId="645A9AE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16DB5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4F94C9" w14:textId="2920B08B" w:rsidR="00745703" w:rsidRPr="00785AF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85AF4">
        <w:rPr>
          <w:rFonts w:ascii="Arial" w:hAnsi="Arial" w:cs="Arial"/>
          <w:bCs/>
          <w:i/>
          <w:color w:val="000000"/>
        </w:rPr>
        <w:t>K</w:t>
      </w:r>
      <w:r w:rsidR="00745703" w:rsidRPr="00785AF4">
        <w:rPr>
          <w:rFonts w:ascii="Arial" w:hAnsi="Arial" w:cs="Arial"/>
          <w:bCs/>
          <w:i/>
          <w:color w:val="000000"/>
        </w:rPr>
        <w:t xml:space="preserve">ovy, barva </w:t>
      </w:r>
      <w:r w:rsidR="00E16DB5" w:rsidRPr="00785AF4">
        <w:rPr>
          <w:rFonts w:ascii="Arial" w:hAnsi="Arial" w:cs="Arial"/>
          <w:bCs/>
          <w:i/>
          <w:color w:val="000000"/>
        </w:rPr>
        <w:t>šedá</w:t>
      </w:r>
      <w:r w:rsidRPr="00785AF4">
        <w:rPr>
          <w:rFonts w:ascii="Arial" w:hAnsi="Arial" w:cs="Arial"/>
          <w:bCs/>
          <w:i/>
          <w:color w:val="000000"/>
        </w:rPr>
        <w:t>,</w:t>
      </w:r>
      <w:r w:rsidR="00634DEA" w:rsidRPr="00785AF4">
        <w:rPr>
          <w:rFonts w:ascii="Arial" w:hAnsi="Arial" w:cs="Arial"/>
          <w:bCs/>
          <w:i/>
          <w:color w:val="000000"/>
        </w:rPr>
        <w:t xml:space="preserve"> zelený velkoobjemový kontejner s označením KOVY</w:t>
      </w:r>
    </w:p>
    <w:p w14:paraId="540BAEFF" w14:textId="14F9DA4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16DB5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21592F">
        <w:rPr>
          <w:rFonts w:ascii="Arial" w:hAnsi="Arial" w:cs="Arial"/>
          <w:i/>
          <w:iCs/>
          <w:sz w:val="22"/>
          <w:szCs w:val="22"/>
        </w:rPr>
        <w:t xml:space="preserve"> s označením </w:t>
      </w:r>
      <w:r w:rsidR="00634DEA">
        <w:rPr>
          <w:rFonts w:ascii="Arial" w:hAnsi="Arial" w:cs="Arial"/>
          <w:i/>
          <w:iCs/>
          <w:sz w:val="22"/>
          <w:szCs w:val="22"/>
        </w:rPr>
        <w:t>JEDLÉ TUKY A OLEJE</w:t>
      </w:r>
      <w:r w:rsidR="00484DB6">
        <w:rPr>
          <w:rFonts w:ascii="Arial" w:hAnsi="Arial" w:cs="Arial"/>
          <w:i/>
          <w:iCs/>
          <w:sz w:val="22"/>
          <w:szCs w:val="22"/>
        </w:rPr>
        <w:t>,</w:t>
      </w:r>
    </w:p>
    <w:p w14:paraId="5F454D84" w14:textId="6BF5317F" w:rsidR="00A342C0" w:rsidRPr="00785AF4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85AF4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84DB6" w:rsidRPr="00785AF4">
        <w:rPr>
          <w:rFonts w:ascii="Arial" w:hAnsi="Arial" w:cs="Arial"/>
          <w:i/>
          <w:iCs/>
          <w:sz w:val="22"/>
          <w:szCs w:val="22"/>
        </w:rPr>
        <w:t xml:space="preserve">kontejnery s označením </w:t>
      </w:r>
      <w:r w:rsidR="00634DEA" w:rsidRPr="00785AF4">
        <w:rPr>
          <w:rFonts w:ascii="Arial" w:hAnsi="Arial" w:cs="Arial"/>
          <w:i/>
          <w:iCs/>
          <w:sz w:val="22"/>
          <w:szCs w:val="22"/>
        </w:rPr>
        <w:t>TEXTIL</w:t>
      </w:r>
      <w:r w:rsidR="00484DB6" w:rsidRPr="00785AF4">
        <w:rPr>
          <w:rFonts w:ascii="Arial" w:hAnsi="Arial" w:cs="Arial"/>
          <w:i/>
          <w:iCs/>
          <w:sz w:val="22"/>
          <w:szCs w:val="22"/>
        </w:rPr>
        <w:t>,</w:t>
      </w:r>
    </w:p>
    <w:p w14:paraId="00BBBBD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21D6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62A5F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8D0E7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870295E" w14:textId="77777777" w:rsidR="003A0DB1" w:rsidRPr="003A0DB1" w:rsidRDefault="003A0DB1" w:rsidP="003A0DB1">
      <w:pPr>
        <w:pStyle w:val="Default"/>
        <w:ind w:left="360"/>
      </w:pPr>
    </w:p>
    <w:p w14:paraId="5ABC0935" w14:textId="77777777" w:rsidR="003A0DB1" w:rsidRDefault="003A0DB1" w:rsidP="003A0DB1">
      <w:pPr>
        <w:pStyle w:val="Default"/>
        <w:ind w:left="360"/>
      </w:pPr>
    </w:p>
    <w:p w14:paraId="7ABA1F9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5B3F9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A4872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09A99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DF251EE" w14:textId="1DADCF9E" w:rsidR="00C94283" w:rsidRDefault="00C94283" w:rsidP="00E6440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1592F">
        <w:rPr>
          <w:rFonts w:ascii="Arial" w:hAnsi="Arial" w:cs="Arial"/>
          <w:sz w:val="22"/>
          <w:szCs w:val="22"/>
        </w:rPr>
        <w:t>Nebezpečný odpad</w:t>
      </w:r>
      <w:r w:rsidR="00484DB6">
        <w:rPr>
          <w:rFonts w:ascii="Arial" w:hAnsi="Arial" w:cs="Arial"/>
          <w:sz w:val="22"/>
          <w:szCs w:val="22"/>
        </w:rPr>
        <w:t xml:space="preserve"> </w:t>
      </w:r>
      <w:r w:rsidRPr="0021592F">
        <w:rPr>
          <w:rFonts w:ascii="Arial" w:hAnsi="Arial" w:cs="Arial"/>
          <w:sz w:val="22"/>
          <w:szCs w:val="22"/>
        </w:rPr>
        <w:t xml:space="preserve">lze odevzdávat </w:t>
      </w:r>
      <w:r w:rsidR="0021592F" w:rsidRPr="0021592F">
        <w:rPr>
          <w:rFonts w:ascii="Arial" w:hAnsi="Arial" w:cs="Arial"/>
          <w:sz w:val="22"/>
          <w:szCs w:val="22"/>
        </w:rPr>
        <w:t>v hospodářském</w:t>
      </w:r>
      <w:r w:rsidRPr="0021592F">
        <w:rPr>
          <w:rFonts w:ascii="Arial" w:hAnsi="Arial" w:cs="Arial"/>
          <w:sz w:val="22"/>
          <w:szCs w:val="22"/>
        </w:rPr>
        <w:t xml:space="preserve"> dvoře</w:t>
      </w:r>
      <w:r w:rsidR="0021592F" w:rsidRPr="0021592F">
        <w:rPr>
          <w:rFonts w:ascii="Arial" w:hAnsi="Arial" w:cs="Arial"/>
          <w:sz w:val="22"/>
          <w:szCs w:val="22"/>
        </w:rPr>
        <w:t xml:space="preserve"> obce Mrač</w:t>
      </w:r>
      <w:r w:rsidR="00FB11BB">
        <w:rPr>
          <w:rFonts w:ascii="Arial" w:hAnsi="Arial" w:cs="Arial"/>
          <w:sz w:val="22"/>
          <w:szCs w:val="22"/>
        </w:rPr>
        <w:t xml:space="preserve"> </w:t>
      </w:r>
      <w:r w:rsidR="00FB11BB" w:rsidRPr="00E5542B">
        <w:rPr>
          <w:rFonts w:ascii="Arial" w:hAnsi="Arial" w:cs="Arial"/>
          <w:sz w:val="22"/>
          <w:szCs w:val="22"/>
        </w:rPr>
        <w:t>(</w:t>
      </w:r>
      <w:r w:rsidR="005115AD" w:rsidRPr="00E5542B">
        <w:rPr>
          <w:rFonts w:ascii="Arial" w:hAnsi="Arial" w:cs="Arial"/>
          <w:sz w:val="22"/>
          <w:szCs w:val="22"/>
        </w:rPr>
        <w:t>bývalý zemědělský areál na okraji obce směrem do Křenčína, pozemky parc.č. 2646/1, st. 278/3 v k.ú. Mrač</w:t>
      </w:r>
      <w:r w:rsidR="00FB11BB" w:rsidRPr="00E5542B">
        <w:rPr>
          <w:rFonts w:ascii="Arial" w:hAnsi="Arial" w:cs="Arial"/>
          <w:sz w:val="22"/>
          <w:szCs w:val="22"/>
        </w:rPr>
        <w:t>)</w:t>
      </w:r>
      <w:r w:rsidRPr="00E5542B">
        <w:rPr>
          <w:rFonts w:ascii="Arial" w:hAnsi="Arial" w:cs="Arial"/>
          <w:sz w:val="22"/>
          <w:szCs w:val="22"/>
        </w:rPr>
        <w:t>,</w:t>
      </w:r>
      <w:r w:rsidRPr="0021592F">
        <w:rPr>
          <w:rFonts w:ascii="Arial" w:hAnsi="Arial" w:cs="Arial"/>
          <w:sz w:val="22"/>
          <w:szCs w:val="22"/>
        </w:rPr>
        <w:t xml:space="preserve"> </w:t>
      </w:r>
      <w:r w:rsidR="0021592F" w:rsidRPr="0021592F">
        <w:rPr>
          <w:rFonts w:ascii="Arial" w:hAnsi="Arial" w:cs="Arial"/>
          <w:sz w:val="22"/>
          <w:szCs w:val="22"/>
        </w:rPr>
        <w:t>ve kterém</w:t>
      </w:r>
      <w:r w:rsidR="00484DB6">
        <w:rPr>
          <w:rFonts w:ascii="Arial" w:hAnsi="Arial" w:cs="Arial"/>
          <w:sz w:val="22"/>
          <w:szCs w:val="22"/>
        </w:rPr>
        <w:t xml:space="preserve"> obsluha nebezpečné odpady převezme a uloží do určeného kontejneru</w:t>
      </w:r>
      <w:r w:rsidR="00073820">
        <w:rPr>
          <w:rFonts w:ascii="Arial" w:hAnsi="Arial" w:cs="Arial"/>
          <w:sz w:val="22"/>
          <w:szCs w:val="22"/>
        </w:rPr>
        <w:t xml:space="preserve"> červené barvy</w:t>
      </w:r>
      <w:r w:rsidR="00484DB6">
        <w:rPr>
          <w:rFonts w:ascii="Arial" w:hAnsi="Arial" w:cs="Arial"/>
          <w:sz w:val="22"/>
          <w:szCs w:val="22"/>
        </w:rPr>
        <w:t>.</w:t>
      </w:r>
      <w:r w:rsidR="00FB11BB">
        <w:rPr>
          <w:rFonts w:ascii="Arial" w:hAnsi="Arial" w:cs="Arial"/>
          <w:sz w:val="22"/>
          <w:szCs w:val="22"/>
        </w:rPr>
        <w:t xml:space="preserve"> Informace o provozní době je zveřejněna na webových stránkách obce.</w:t>
      </w:r>
    </w:p>
    <w:p w14:paraId="47BA299E" w14:textId="77777777" w:rsidR="0021592F" w:rsidRPr="0021592F" w:rsidRDefault="0021592F" w:rsidP="002159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3DFD5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5873B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5C8AC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43BC0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F91D91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53BACC" w14:textId="00FD9AA6" w:rsidR="00D25BA7" w:rsidRDefault="00FB11BB" w:rsidP="00992A2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F645D" w:rsidRPr="008D1186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0F645D" w:rsidRPr="008D1186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 lze odkládat v hospodářském dvoře obce</w:t>
      </w:r>
      <w:r w:rsidR="00073820">
        <w:rPr>
          <w:rFonts w:ascii="Arial" w:hAnsi="Arial" w:cs="Arial"/>
          <w:sz w:val="22"/>
          <w:szCs w:val="22"/>
        </w:rPr>
        <w:t xml:space="preserve"> Mrač </w:t>
      </w:r>
      <w:r w:rsidR="00E5542B" w:rsidRPr="00E5542B">
        <w:rPr>
          <w:rFonts w:ascii="Arial" w:hAnsi="Arial" w:cs="Arial"/>
          <w:sz w:val="22"/>
          <w:szCs w:val="22"/>
        </w:rPr>
        <w:t>(bývalý zemědělský areál na okraji obce směrem do Křenčína, pozemky parc.č. 2646/1, st. 278/3 v k.ú. Mrač)</w:t>
      </w:r>
      <w:r w:rsidR="00E5542B">
        <w:rPr>
          <w:rFonts w:ascii="Arial" w:hAnsi="Arial" w:cs="Arial"/>
          <w:sz w:val="22"/>
          <w:szCs w:val="22"/>
        </w:rPr>
        <w:t xml:space="preserve"> </w:t>
      </w:r>
      <w:r w:rsidR="00073820">
        <w:rPr>
          <w:rFonts w:ascii="Arial" w:hAnsi="Arial" w:cs="Arial"/>
          <w:sz w:val="22"/>
          <w:szCs w:val="22"/>
        </w:rPr>
        <w:t>do kontejnerů okrové barvy.</w:t>
      </w:r>
      <w:r>
        <w:rPr>
          <w:rFonts w:ascii="Arial" w:hAnsi="Arial" w:cs="Arial"/>
          <w:sz w:val="22"/>
          <w:szCs w:val="22"/>
        </w:rPr>
        <w:t xml:space="preserve"> Informace o provozní době je zveřejněna na webových stránkách obce.</w:t>
      </w:r>
    </w:p>
    <w:p w14:paraId="49DC5B8E" w14:textId="77777777" w:rsidR="008D1186" w:rsidRPr="008D1186" w:rsidRDefault="008D1186" w:rsidP="008D118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31F47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7B15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EFCF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2FA3F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5668F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9431B8" w14:textId="470030FE" w:rsidR="0025354B" w:rsidRPr="00AF567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AC26D1">
        <w:rPr>
          <w:rFonts w:ascii="Arial" w:hAnsi="Arial" w:cs="Arial"/>
          <w:sz w:val="22"/>
          <w:szCs w:val="22"/>
        </w:rPr>
        <w:t>í:</w:t>
      </w:r>
    </w:p>
    <w:p w14:paraId="01D57D56" w14:textId="77777777" w:rsidR="00AF567E" w:rsidRPr="001078B1" w:rsidRDefault="00AF567E" w:rsidP="00AF567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2445B41" w14:textId="167FEAC0" w:rsidR="0025354B" w:rsidRPr="001078B1" w:rsidRDefault="00AC26D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svozové nádoby </w:t>
      </w:r>
    </w:p>
    <w:p w14:paraId="0BC9392B" w14:textId="691EDE0E" w:rsidR="0025354B" w:rsidRPr="001078B1" w:rsidRDefault="00AC26D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kontejnery umístěné dle seznamu </w:t>
      </w:r>
      <w:r w:rsidR="00E5542B">
        <w:rPr>
          <w:rFonts w:ascii="Arial" w:hAnsi="Arial" w:cs="Arial"/>
          <w:iCs/>
          <w:sz w:val="22"/>
          <w:szCs w:val="22"/>
        </w:rPr>
        <w:t>stanovišť</w:t>
      </w:r>
    </w:p>
    <w:p w14:paraId="41A2D8C0" w14:textId="77777777" w:rsidR="00CF5BE8" w:rsidRPr="008D118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8D1186">
        <w:rPr>
          <w:rFonts w:ascii="Arial" w:hAnsi="Arial" w:cs="Arial"/>
          <w:iCs/>
          <w:sz w:val="22"/>
          <w:szCs w:val="22"/>
        </w:rPr>
        <w:t>odpadkové koše</w:t>
      </w:r>
      <w:r w:rsidR="0025354B" w:rsidRPr="008D118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DB6B0B8" w14:textId="77777777" w:rsidR="00AC26D1" w:rsidRDefault="00AC26D1" w:rsidP="00AC26D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62051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69CD7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FC627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C59477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67C1FEE" w14:textId="77777777" w:rsidR="00637614" w:rsidRPr="00637614" w:rsidRDefault="00637614" w:rsidP="00637614"/>
    <w:p w14:paraId="43FF9FD7" w14:textId="36C8E8EC" w:rsidR="00D27F18" w:rsidRPr="004F447F" w:rsidRDefault="001363E2" w:rsidP="001B72A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761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37614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37614">
        <w:rPr>
          <w:rFonts w:ascii="Arial" w:hAnsi="Arial" w:cs="Arial"/>
          <w:sz w:val="22"/>
          <w:szCs w:val="22"/>
        </w:rPr>
        <w:t>.</w:t>
      </w:r>
      <w:r w:rsidR="000F4568" w:rsidRPr="00637614">
        <w:rPr>
          <w:rFonts w:ascii="Arial" w:hAnsi="Arial" w:cs="Arial"/>
          <w:sz w:val="22"/>
          <w:szCs w:val="22"/>
        </w:rPr>
        <w:t xml:space="preserve"> 1 písm</w:t>
      </w:r>
      <w:r w:rsidR="00EC4FD2" w:rsidRPr="00637614">
        <w:rPr>
          <w:rFonts w:ascii="Arial" w:hAnsi="Arial" w:cs="Arial"/>
          <w:sz w:val="22"/>
          <w:szCs w:val="22"/>
        </w:rPr>
        <w:t xml:space="preserve">. </w:t>
      </w:r>
      <w:r w:rsidR="00FB11BB">
        <w:rPr>
          <w:rFonts w:ascii="Arial" w:hAnsi="Arial" w:cs="Arial"/>
          <w:sz w:val="22"/>
          <w:szCs w:val="22"/>
        </w:rPr>
        <w:t>j</w:t>
      </w:r>
      <w:r w:rsidR="004F447F" w:rsidRPr="004F447F">
        <w:rPr>
          <w:rFonts w:ascii="Arial" w:hAnsi="Arial" w:cs="Arial"/>
          <w:sz w:val="22"/>
          <w:szCs w:val="22"/>
        </w:rPr>
        <w:t>)</w:t>
      </w:r>
      <w:r w:rsidR="00BA2FB8" w:rsidRPr="004F447F">
        <w:rPr>
          <w:rFonts w:ascii="Arial" w:hAnsi="Arial" w:cs="Arial"/>
          <w:sz w:val="22"/>
          <w:szCs w:val="22"/>
        </w:rPr>
        <w:t xml:space="preserve"> předáva</w:t>
      </w:r>
      <w:r w:rsidRPr="004F447F">
        <w:rPr>
          <w:rFonts w:ascii="Arial" w:hAnsi="Arial" w:cs="Arial"/>
          <w:sz w:val="22"/>
          <w:szCs w:val="22"/>
        </w:rPr>
        <w:t>jí</w:t>
      </w:r>
      <w:r w:rsidR="00EC4FD2" w:rsidRPr="004F447F">
        <w:rPr>
          <w:rFonts w:ascii="Arial" w:hAnsi="Arial" w:cs="Arial"/>
          <w:sz w:val="22"/>
          <w:szCs w:val="22"/>
        </w:rPr>
        <w:t xml:space="preserve"> v místě provozovny</w:t>
      </w:r>
      <w:r w:rsidR="00637614" w:rsidRPr="004F447F">
        <w:rPr>
          <w:rFonts w:ascii="Arial" w:hAnsi="Arial" w:cs="Arial"/>
          <w:sz w:val="22"/>
          <w:szCs w:val="22"/>
        </w:rPr>
        <w:t xml:space="preserve"> do </w:t>
      </w:r>
      <w:r w:rsidR="004F447F">
        <w:rPr>
          <w:rFonts w:ascii="Arial" w:hAnsi="Arial" w:cs="Arial"/>
          <w:sz w:val="22"/>
          <w:szCs w:val="22"/>
        </w:rPr>
        <w:t xml:space="preserve">svozových </w:t>
      </w:r>
      <w:r w:rsidR="00637614" w:rsidRPr="004F447F">
        <w:rPr>
          <w:rFonts w:ascii="Arial" w:hAnsi="Arial" w:cs="Arial"/>
          <w:sz w:val="22"/>
          <w:szCs w:val="22"/>
        </w:rPr>
        <w:t>nádob (viz ustanovení čl. 6 této vyhlášky)</w:t>
      </w:r>
      <w:r w:rsidR="00EC4FD2" w:rsidRPr="004F447F">
        <w:rPr>
          <w:rFonts w:ascii="Arial" w:hAnsi="Arial" w:cs="Arial"/>
          <w:i/>
          <w:sz w:val="22"/>
          <w:szCs w:val="22"/>
        </w:rPr>
        <w:t xml:space="preserve">. </w:t>
      </w:r>
    </w:p>
    <w:p w14:paraId="2CF459C7" w14:textId="77777777" w:rsidR="00637614" w:rsidRPr="00637614" w:rsidRDefault="00637614" w:rsidP="0063761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C08011" w14:textId="214F6D21" w:rsidR="00637614" w:rsidRDefault="00BA2FB8" w:rsidP="008E65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15AD">
        <w:rPr>
          <w:rFonts w:ascii="Arial" w:hAnsi="Arial" w:cs="Arial"/>
          <w:sz w:val="22"/>
          <w:szCs w:val="22"/>
        </w:rPr>
        <w:t xml:space="preserve">Výše úhrady </w:t>
      </w:r>
      <w:r w:rsidR="00421C34" w:rsidRPr="005115AD">
        <w:rPr>
          <w:rFonts w:ascii="Arial" w:hAnsi="Arial" w:cs="Arial"/>
          <w:sz w:val="22"/>
          <w:szCs w:val="22"/>
        </w:rPr>
        <w:t xml:space="preserve">za zapojení do obecního systému </w:t>
      </w:r>
      <w:r w:rsidRPr="005115AD">
        <w:rPr>
          <w:rFonts w:ascii="Arial" w:hAnsi="Arial" w:cs="Arial"/>
          <w:sz w:val="22"/>
          <w:szCs w:val="22"/>
        </w:rPr>
        <w:t>se stanoví</w:t>
      </w:r>
      <w:r w:rsidR="00EC4FD2" w:rsidRPr="005115AD">
        <w:rPr>
          <w:rFonts w:ascii="Arial" w:hAnsi="Arial" w:cs="Arial"/>
          <w:sz w:val="22"/>
          <w:szCs w:val="22"/>
        </w:rPr>
        <w:t xml:space="preserve"> dle kapacity soustřeďovacích prostředků</w:t>
      </w:r>
      <w:r w:rsidR="00637614" w:rsidRPr="005115AD">
        <w:rPr>
          <w:rFonts w:ascii="Arial" w:hAnsi="Arial" w:cs="Arial"/>
          <w:sz w:val="22"/>
          <w:szCs w:val="22"/>
        </w:rPr>
        <w:t>.</w:t>
      </w:r>
    </w:p>
    <w:p w14:paraId="6D78DEDD" w14:textId="77777777" w:rsidR="005115AD" w:rsidRPr="005115AD" w:rsidRDefault="005115AD" w:rsidP="005115AD">
      <w:pPr>
        <w:jc w:val="both"/>
        <w:rPr>
          <w:rFonts w:ascii="Arial" w:hAnsi="Arial" w:cs="Arial"/>
          <w:sz w:val="22"/>
          <w:szCs w:val="22"/>
        </w:rPr>
      </w:pPr>
    </w:p>
    <w:p w14:paraId="7EB4BC06" w14:textId="797887EA" w:rsidR="00785AF4" w:rsidRPr="005115AD" w:rsidRDefault="00693339" w:rsidP="005115A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7614">
        <w:rPr>
          <w:rFonts w:ascii="Arial" w:hAnsi="Arial" w:cs="Arial"/>
          <w:sz w:val="22"/>
          <w:szCs w:val="22"/>
        </w:rPr>
        <w:t xml:space="preserve">Úhrada se vybírá </w:t>
      </w:r>
      <w:r w:rsidR="00637614" w:rsidRPr="00637614">
        <w:rPr>
          <w:rFonts w:ascii="Arial" w:hAnsi="Arial" w:cs="Arial"/>
          <w:sz w:val="22"/>
          <w:szCs w:val="22"/>
        </w:rPr>
        <w:t>jednorázově</w:t>
      </w:r>
      <w:r w:rsidR="00637614">
        <w:rPr>
          <w:rFonts w:ascii="Arial" w:hAnsi="Arial" w:cs="Arial"/>
          <w:sz w:val="22"/>
          <w:szCs w:val="22"/>
        </w:rPr>
        <w:t>,</w:t>
      </w:r>
      <w:r w:rsidR="00637614" w:rsidRPr="00637614">
        <w:rPr>
          <w:rFonts w:ascii="Arial" w:hAnsi="Arial" w:cs="Arial"/>
          <w:sz w:val="22"/>
          <w:szCs w:val="22"/>
        </w:rPr>
        <w:t xml:space="preserve"> a</w:t>
      </w:r>
      <w:r w:rsidR="00421C34" w:rsidRPr="00637614">
        <w:rPr>
          <w:rFonts w:ascii="Arial" w:hAnsi="Arial" w:cs="Arial"/>
          <w:sz w:val="22"/>
          <w:szCs w:val="22"/>
        </w:rPr>
        <w:t xml:space="preserve"> </w:t>
      </w:r>
      <w:r w:rsidR="00A47650" w:rsidRPr="00637614">
        <w:rPr>
          <w:rFonts w:ascii="Arial" w:hAnsi="Arial" w:cs="Arial"/>
          <w:sz w:val="22"/>
          <w:szCs w:val="22"/>
        </w:rPr>
        <w:t>to</w:t>
      </w:r>
      <w:r w:rsidR="00637614" w:rsidRPr="00637614">
        <w:rPr>
          <w:rFonts w:ascii="Arial" w:hAnsi="Arial" w:cs="Arial"/>
          <w:sz w:val="22"/>
          <w:szCs w:val="22"/>
        </w:rPr>
        <w:t xml:space="preserve"> v hotovosti nebo převodem na účet.</w:t>
      </w:r>
      <w:r w:rsidR="00A47650" w:rsidRPr="00637614">
        <w:rPr>
          <w:rFonts w:ascii="Arial" w:hAnsi="Arial" w:cs="Arial"/>
          <w:sz w:val="22"/>
          <w:szCs w:val="22"/>
        </w:rPr>
        <w:t xml:space="preserve"> </w:t>
      </w:r>
    </w:p>
    <w:p w14:paraId="5F7B174C" w14:textId="77777777" w:rsidR="00FB11BB" w:rsidRPr="00785AF4" w:rsidRDefault="00FB11BB" w:rsidP="00FB11B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A4A322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B71BFBB" w14:textId="5D6BCA7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115AD">
        <w:rPr>
          <w:rFonts w:ascii="Arial" w:hAnsi="Arial" w:cs="Arial"/>
          <w:b/>
          <w:sz w:val="22"/>
          <w:szCs w:val="22"/>
        </w:rPr>
        <w:t>8</w:t>
      </w:r>
    </w:p>
    <w:p w14:paraId="75D5350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F616F4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F6766C" w14:textId="6BC872B1" w:rsidR="00963A13" w:rsidRPr="00637614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37614">
        <w:rPr>
          <w:rFonts w:ascii="Arial" w:hAnsi="Arial" w:cs="Arial"/>
          <w:sz w:val="22"/>
          <w:szCs w:val="22"/>
        </w:rPr>
        <w:t>1/2021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37614" w:rsidRPr="00637614">
        <w:rPr>
          <w:rFonts w:ascii="Arial" w:hAnsi="Arial" w:cs="Arial"/>
          <w:iCs/>
          <w:sz w:val="22"/>
          <w:szCs w:val="22"/>
        </w:rPr>
        <w:t>13.12.2021.</w:t>
      </w:r>
      <w:r w:rsidRPr="00637614">
        <w:rPr>
          <w:rFonts w:ascii="Arial" w:hAnsi="Arial" w:cs="Arial"/>
          <w:iCs/>
          <w:sz w:val="22"/>
          <w:szCs w:val="22"/>
        </w:rPr>
        <w:t xml:space="preserve"> </w:t>
      </w:r>
    </w:p>
    <w:p w14:paraId="23BF0655" w14:textId="77777777" w:rsidR="00637614" w:rsidRPr="00637614" w:rsidRDefault="00637614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3529C43C" w14:textId="49214E6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115AD">
        <w:rPr>
          <w:rFonts w:ascii="Arial" w:hAnsi="Arial" w:cs="Arial"/>
          <w:b/>
          <w:sz w:val="22"/>
          <w:szCs w:val="22"/>
        </w:rPr>
        <w:t>9</w:t>
      </w:r>
    </w:p>
    <w:p w14:paraId="1E59F1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B9AAAA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3B67B4" w14:textId="5E908B56" w:rsidR="00730253" w:rsidRPr="001D113B" w:rsidRDefault="00730253" w:rsidP="005115A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7614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062E0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8A4020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EEDBBA" w14:textId="23C3054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4703ADA" w14:textId="196C2961" w:rsidR="0024722A" w:rsidRPr="001D113B" w:rsidRDefault="00AD0135" w:rsidP="00AD01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…………..</w:t>
      </w:r>
    </w:p>
    <w:p w14:paraId="608E6D39" w14:textId="70ABFA67" w:rsidR="0024722A" w:rsidRPr="001D113B" w:rsidRDefault="0063761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Škvor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František Zvolský v.r.</w:t>
      </w:r>
    </w:p>
    <w:p w14:paraId="53010E1B" w14:textId="5BD0A65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A86F8F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0965A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5CB75E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115AD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5F28" w14:textId="77777777" w:rsidR="009B0E72" w:rsidRDefault="009B0E72">
      <w:r>
        <w:separator/>
      </w:r>
    </w:p>
  </w:endnote>
  <w:endnote w:type="continuationSeparator" w:id="0">
    <w:p w14:paraId="77A12778" w14:textId="77777777" w:rsidR="009B0E72" w:rsidRDefault="009B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EE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0FE4A2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5E02" w14:textId="77777777" w:rsidR="009B0E72" w:rsidRDefault="009B0E72">
      <w:r>
        <w:separator/>
      </w:r>
    </w:p>
  </w:footnote>
  <w:footnote w:type="continuationSeparator" w:id="0">
    <w:p w14:paraId="4119B897" w14:textId="77777777" w:rsidR="009B0E72" w:rsidRDefault="009B0E72">
      <w:r>
        <w:continuationSeparator/>
      </w:r>
    </w:p>
  </w:footnote>
  <w:footnote w:id="1">
    <w:p w14:paraId="33F357A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9776C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423EA682"/>
    <w:lvl w:ilvl="0" w:tplc="7062C7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5678914">
    <w:abstractNumId w:val="7"/>
  </w:num>
  <w:num w:numId="2" w16cid:durableId="466776053">
    <w:abstractNumId w:val="31"/>
  </w:num>
  <w:num w:numId="3" w16cid:durableId="216169942">
    <w:abstractNumId w:val="4"/>
  </w:num>
  <w:num w:numId="4" w16cid:durableId="2084642915">
    <w:abstractNumId w:val="23"/>
  </w:num>
  <w:num w:numId="5" w16cid:durableId="1299870751">
    <w:abstractNumId w:val="20"/>
  </w:num>
  <w:num w:numId="6" w16cid:durableId="1030303784">
    <w:abstractNumId w:val="27"/>
  </w:num>
  <w:num w:numId="7" w16cid:durableId="777917577">
    <w:abstractNumId w:val="8"/>
  </w:num>
  <w:num w:numId="8" w16cid:durableId="114451663">
    <w:abstractNumId w:val="1"/>
  </w:num>
  <w:num w:numId="9" w16cid:durableId="1379478969">
    <w:abstractNumId w:val="26"/>
  </w:num>
  <w:num w:numId="10" w16cid:durableId="69432556">
    <w:abstractNumId w:val="22"/>
  </w:num>
  <w:num w:numId="11" w16cid:durableId="2062246005">
    <w:abstractNumId w:val="21"/>
  </w:num>
  <w:num w:numId="12" w16cid:durableId="871770017">
    <w:abstractNumId w:val="10"/>
  </w:num>
  <w:num w:numId="13" w16cid:durableId="1867786802">
    <w:abstractNumId w:val="24"/>
  </w:num>
  <w:num w:numId="14" w16cid:durableId="710307123">
    <w:abstractNumId w:val="30"/>
  </w:num>
  <w:num w:numId="15" w16cid:durableId="1248463421">
    <w:abstractNumId w:val="13"/>
  </w:num>
  <w:num w:numId="16" w16cid:durableId="76750803">
    <w:abstractNumId w:val="29"/>
  </w:num>
  <w:num w:numId="17" w16cid:durableId="233668241">
    <w:abstractNumId w:val="5"/>
  </w:num>
  <w:num w:numId="18" w16cid:durableId="1145731915">
    <w:abstractNumId w:val="0"/>
  </w:num>
  <w:num w:numId="19" w16cid:durableId="1409426011">
    <w:abstractNumId w:val="16"/>
  </w:num>
  <w:num w:numId="20" w16cid:durableId="2082092403">
    <w:abstractNumId w:val="25"/>
  </w:num>
  <w:num w:numId="21" w16cid:durableId="2096707199">
    <w:abstractNumId w:val="17"/>
  </w:num>
  <w:num w:numId="22" w16cid:durableId="15815187">
    <w:abstractNumId w:val="18"/>
  </w:num>
  <w:num w:numId="23" w16cid:durableId="618950907">
    <w:abstractNumId w:val="12"/>
  </w:num>
  <w:num w:numId="24" w16cid:durableId="1532304419">
    <w:abstractNumId w:val="6"/>
  </w:num>
  <w:num w:numId="25" w16cid:durableId="2128692895">
    <w:abstractNumId w:val="2"/>
  </w:num>
  <w:num w:numId="26" w16cid:durableId="559638829">
    <w:abstractNumId w:val="15"/>
  </w:num>
  <w:num w:numId="27" w16cid:durableId="1175264670">
    <w:abstractNumId w:val="3"/>
  </w:num>
  <w:num w:numId="28" w16cid:durableId="1629623260">
    <w:abstractNumId w:val="14"/>
  </w:num>
  <w:num w:numId="29" w16cid:durableId="1324359230">
    <w:abstractNumId w:val="9"/>
  </w:num>
  <w:num w:numId="30" w16cid:durableId="1903058168">
    <w:abstractNumId w:val="11"/>
  </w:num>
  <w:num w:numId="31" w16cid:durableId="713969983">
    <w:abstractNumId w:val="28"/>
  </w:num>
  <w:num w:numId="32" w16cid:durableId="700592718">
    <w:abstractNumId w:val="19"/>
  </w:num>
  <w:num w:numId="33" w16cid:durableId="20459351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571"/>
    <w:rsid w:val="00053446"/>
    <w:rsid w:val="00053FEC"/>
    <w:rsid w:val="0005615E"/>
    <w:rsid w:val="0005787D"/>
    <w:rsid w:val="00061946"/>
    <w:rsid w:val="0007172F"/>
    <w:rsid w:val="0007382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92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41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DB6"/>
    <w:rsid w:val="00492D2F"/>
    <w:rsid w:val="004966EB"/>
    <w:rsid w:val="004B018B"/>
    <w:rsid w:val="004C5CD8"/>
    <w:rsid w:val="004D0009"/>
    <w:rsid w:val="004D30A2"/>
    <w:rsid w:val="004D3973"/>
    <w:rsid w:val="004D5A15"/>
    <w:rsid w:val="004F447F"/>
    <w:rsid w:val="0050196D"/>
    <w:rsid w:val="00502A5D"/>
    <w:rsid w:val="00503F10"/>
    <w:rsid w:val="00505735"/>
    <w:rsid w:val="005115AD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DEA"/>
    <w:rsid w:val="00636CAB"/>
    <w:rsid w:val="00637614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AF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186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E72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17E"/>
    <w:rsid w:val="00A90A65"/>
    <w:rsid w:val="00A90CF0"/>
    <w:rsid w:val="00A94551"/>
    <w:rsid w:val="00A9554C"/>
    <w:rsid w:val="00AA1F36"/>
    <w:rsid w:val="00AA408A"/>
    <w:rsid w:val="00AA68FD"/>
    <w:rsid w:val="00AB3FF3"/>
    <w:rsid w:val="00AB44E2"/>
    <w:rsid w:val="00AB4897"/>
    <w:rsid w:val="00AB61B3"/>
    <w:rsid w:val="00AB64CD"/>
    <w:rsid w:val="00AC1028"/>
    <w:rsid w:val="00AC13C7"/>
    <w:rsid w:val="00AC2295"/>
    <w:rsid w:val="00AC26D1"/>
    <w:rsid w:val="00AC3DBF"/>
    <w:rsid w:val="00AC4B55"/>
    <w:rsid w:val="00AD0135"/>
    <w:rsid w:val="00AD035D"/>
    <w:rsid w:val="00AD0D21"/>
    <w:rsid w:val="00AE03A0"/>
    <w:rsid w:val="00AE2DEE"/>
    <w:rsid w:val="00AE5EEF"/>
    <w:rsid w:val="00AF49AB"/>
    <w:rsid w:val="00AF567E"/>
    <w:rsid w:val="00AF72CD"/>
    <w:rsid w:val="00B11B51"/>
    <w:rsid w:val="00B321B9"/>
    <w:rsid w:val="00B3452E"/>
    <w:rsid w:val="00B42462"/>
    <w:rsid w:val="00B556A5"/>
    <w:rsid w:val="00B609C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DB5"/>
    <w:rsid w:val="00E2491F"/>
    <w:rsid w:val="00E318DB"/>
    <w:rsid w:val="00E42543"/>
    <w:rsid w:val="00E428C5"/>
    <w:rsid w:val="00E5542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FD2"/>
    <w:rsid w:val="00ED770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1B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AF7E6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785AF4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Mrač</cp:lastModifiedBy>
  <cp:revision>5</cp:revision>
  <cp:lastPrinted>2023-12-04T14:07:00Z</cp:lastPrinted>
  <dcterms:created xsi:type="dcterms:W3CDTF">2023-12-04T14:07:00Z</dcterms:created>
  <dcterms:modified xsi:type="dcterms:W3CDTF">2023-12-13T13:49:00Z</dcterms:modified>
</cp:coreProperties>
</file>