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F498A" w14:textId="77777777" w:rsidR="00D51D24" w:rsidRPr="002E0EAD" w:rsidRDefault="0093503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92F9F">
        <w:rPr>
          <w:rFonts w:ascii="Arial" w:hAnsi="Arial" w:cs="Arial"/>
          <w:b/>
        </w:rPr>
        <w:t>Město Neratovice</w:t>
      </w:r>
    </w:p>
    <w:p w14:paraId="675501E1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92F9F">
        <w:rPr>
          <w:rFonts w:ascii="Arial" w:hAnsi="Arial" w:cs="Arial"/>
          <w:b/>
        </w:rPr>
        <w:t>Města Neratovice</w:t>
      </w:r>
    </w:p>
    <w:p w14:paraId="43361145" w14:textId="77777777" w:rsidR="00E92F9F" w:rsidRPr="002E0EAD" w:rsidRDefault="00E92F9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C415990" w14:textId="406F4066" w:rsidR="00D51D24" w:rsidRPr="002E0EAD" w:rsidRDefault="003203D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</w:t>
      </w:r>
      <w:r w:rsidR="00F617E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NERATOVICE</w:t>
      </w:r>
      <w:r w:rsidR="00D51D24" w:rsidRPr="002E0EAD">
        <w:rPr>
          <w:rFonts w:ascii="Arial" w:hAnsi="Arial" w:cs="Arial"/>
          <w:b/>
        </w:rPr>
        <w:t>,</w:t>
      </w:r>
    </w:p>
    <w:p w14:paraId="4215A67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9F92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BF25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0985B3" w14:textId="7D86D96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660BE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203D8">
        <w:rPr>
          <w:rFonts w:ascii="Arial" w:hAnsi="Arial" w:cs="Arial"/>
          <w:sz w:val="22"/>
          <w:szCs w:val="22"/>
        </w:rPr>
        <w:t>Neratovice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D7E3C">
        <w:rPr>
          <w:rFonts w:ascii="Arial" w:hAnsi="Arial" w:cs="Arial"/>
          <w:sz w:val="22"/>
          <w:szCs w:val="22"/>
        </w:rPr>
        <w:t xml:space="preserve">5. 2. </w:t>
      </w:r>
      <w:r w:rsidR="00684AE3">
        <w:rPr>
          <w:rFonts w:ascii="Arial" w:hAnsi="Arial" w:cs="Arial"/>
          <w:sz w:val="22"/>
          <w:szCs w:val="22"/>
        </w:rPr>
        <w:t>202</w:t>
      </w:r>
      <w:r w:rsidR="00C05B1F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CA2A65">
        <w:rPr>
          <w:rFonts w:ascii="Arial" w:hAnsi="Arial" w:cs="Arial"/>
          <w:sz w:val="22"/>
          <w:szCs w:val="22"/>
        </w:rPr>
        <w:t xml:space="preserve">ZM č. </w:t>
      </w:r>
      <w:r w:rsidR="004D7E3C">
        <w:rPr>
          <w:rFonts w:ascii="Arial" w:hAnsi="Arial" w:cs="Arial"/>
          <w:sz w:val="22"/>
          <w:szCs w:val="22"/>
        </w:rPr>
        <w:t>1/10.1/2025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DA6F9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5B1C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562AF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BA4BE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FE830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F69B61" w14:textId="0CAFC10C" w:rsidR="00031731" w:rsidRPr="00EB486C" w:rsidRDefault="0024722A" w:rsidP="006F0A70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82DF5">
        <w:rPr>
          <w:rFonts w:ascii="Arial" w:hAnsi="Arial" w:cs="Arial"/>
          <w:sz w:val="22"/>
          <w:szCs w:val="22"/>
        </w:rPr>
        <w:t xml:space="preserve">Města </w:t>
      </w:r>
      <w:r w:rsidR="003203D8">
        <w:rPr>
          <w:rFonts w:ascii="Arial" w:hAnsi="Arial" w:cs="Arial"/>
          <w:sz w:val="22"/>
          <w:szCs w:val="22"/>
        </w:rPr>
        <w:t>Neratovice</w:t>
      </w:r>
    </w:p>
    <w:p w14:paraId="27B3DCA4" w14:textId="77777777" w:rsidR="003203D8" w:rsidRDefault="003203D8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A24487C" w14:textId="77777777" w:rsidR="006B58B2" w:rsidRPr="00BF6EFC" w:rsidRDefault="00EB486C" w:rsidP="006F0A70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 místa určená obcí v souladu s povinnostmi stanovenými pro daný dru</w:t>
      </w:r>
      <w:bookmarkStart w:id="0" w:name="_GoBack"/>
      <w:bookmarkEnd w:id="0"/>
      <w:r w:rsidRPr="00BF6EFC">
        <w:rPr>
          <w:rFonts w:ascii="Arial" w:hAnsi="Arial" w:cs="Arial"/>
          <w:sz w:val="22"/>
          <w:szCs w:val="22"/>
        </w:rPr>
        <w:t xml:space="preserve">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CFD8CC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E4598" w14:textId="4D8D9976" w:rsidR="00D62F8B" w:rsidRDefault="006B58B2" w:rsidP="006F0A70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 w:rsidR="00B82DF5">
        <w:rPr>
          <w:rFonts w:ascii="Arial" w:hAnsi="Arial" w:cs="Arial"/>
          <w:sz w:val="22"/>
          <w:szCs w:val="22"/>
        </w:rPr>
        <w:t>město</w:t>
      </w:r>
      <w:r w:rsidR="00B82DF5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90C4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DD3AA9" w14:textId="41474099" w:rsidR="00D62F8B" w:rsidRPr="00AB0C21" w:rsidRDefault="00B11B51" w:rsidP="00216661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AB6911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  <w:r w:rsidR="0033777A">
        <w:rPr>
          <w:rFonts w:ascii="Arial" w:hAnsi="Arial" w:cs="Arial"/>
          <w:sz w:val="22"/>
          <w:szCs w:val="22"/>
        </w:rPr>
        <w:t xml:space="preserve"> </w:t>
      </w:r>
      <w:r w:rsidR="002B0BFA">
        <w:rPr>
          <w:rFonts w:ascii="Arial" w:hAnsi="Arial" w:cs="Arial"/>
          <w:sz w:val="22"/>
          <w:szCs w:val="22"/>
        </w:rPr>
        <w:t xml:space="preserve">Odkládání odpadu mimo sběrné nádoby je </w:t>
      </w:r>
      <w:r w:rsidR="002B0BFA" w:rsidRPr="002B0BFA">
        <w:rPr>
          <w:rFonts w:ascii="Arial" w:hAnsi="Arial" w:cs="Arial"/>
          <w:sz w:val="22"/>
          <w:szCs w:val="22"/>
        </w:rPr>
        <w:t>postihován</w:t>
      </w:r>
      <w:r w:rsidR="002B0BFA">
        <w:rPr>
          <w:rFonts w:ascii="Arial" w:hAnsi="Arial" w:cs="Arial"/>
          <w:sz w:val="22"/>
          <w:szCs w:val="22"/>
        </w:rPr>
        <w:t>o</w:t>
      </w:r>
      <w:r w:rsidR="002B0BFA" w:rsidRPr="002B0BFA">
        <w:rPr>
          <w:rFonts w:ascii="Arial" w:hAnsi="Arial" w:cs="Arial"/>
          <w:sz w:val="22"/>
          <w:szCs w:val="22"/>
        </w:rPr>
        <w:t xml:space="preserve"> jako přestupek dle § 117 odst. 1 písm. t) zákona o odpadech, za který lze uložit pokutu až do výše 50 000 Kč.</w:t>
      </w:r>
      <w:r w:rsidR="00B82DF5">
        <w:rPr>
          <w:rFonts w:ascii="Arial" w:hAnsi="Arial" w:cs="Arial"/>
          <w:sz w:val="22"/>
          <w:szCs w:val="22"/>
        </w:rPr>
        <w:t xml:space="preserve"> </w:t>
      </w:r>
    </w:p>
    <w:p w14:paraId="724C10C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B2CDF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3896A8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C9C24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C2FA8FE" w14:textId="77777777" w:rsidR="0024722A" w:rsidRPr="00FB6AE5" w:rsidRDefault="00F53E58" w:rsidP="006F0A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B72C16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C72A845" w14:textId="77777777" w:rsidR="009B77CC" w:rsidRPr="00FB6AE5" w:rsidRDefault="009B77CC" w:rsidP="006F0A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75AE31B6" w14:textId="77777777" w:rsidR="009B77CC" w:rsidRPr="00FB6AE5" w:rsidRDefault="009B77CC" w:rsidP="006F0A7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B5FA5F" w14:textId="77777777" w:rsidR="009B77CC" w:rsidRPr="00FB6AE5" w:rsidRDefault="009B77CC" w:rsidP="006F0A7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203D8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7E52CDAC" w14:textId="77777777" w:rsidR="009B77CC" w:rsidRPr="00FB6AE5" w:rsidRDefault="009B77CC" w:rsidP="006F0A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A94468" w14:textId="77777777" w:rsidR="009B77CC" w:rsidRPr="00FB6AE5" w:rsidRDefault="009B77CC" w:rsidP="006F0A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DB22C9C" w14:textId="77777777" w:rsidR="0024722A" w:rsidRDefault="009B77CC" w:rsidP="006F0A7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664CEA" w14:textId="77777777" w:rsidR="00053446" w:rsidRPr="00223F72" w:rsidRDefault="00053446" w:rsidP="006F0A70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A18ABE" w14:textId="77777777" w:rsidR="00053446" w:rsidRPr="00B33323" w:rsidRDefault="006F432E" w:rsidP="006F0A7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B3332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5DB3D6" w14:textId="0598BB4A" w:rsidR="002A3115" w:rsidRPr="00DE7F1F" w:rsidRDefault="006F432E" w:rsidP="00DE7F1F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B33323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E6A2492" w14:textId="77777777" w:rsidR="00A342C0" w:rsidRPr="00B33323" w:rsidRDefault="006F432E" w:rsidP="006F0A7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B33323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909B063" w14:textId="77777777" w:rsidR="0024722A" w:rsidRPr="00B33323" w:rsidRDefault="00547890" w:rsidP="001A1793">
      <w:pPr>
        <w:rPr>
          <w:rFonts w:ascii="Arial" w:hAnsi="Arial" w:cs="Arial"/>
          <w:i/>
          <w:sz w:val="22"/>
          <w:szCs w:val="22"/>
        </w:rPr>
      </w:pPr>
      <w:r w:rsidRPr="00B33323">
        <w:rPr>
          <w:rFonts w:ascii="Arial" w:hAnsi="Arial" w:cs="Arial"/>
          <w:i/>
          <w:sz w:val="22"/>
          <w:szCs w:val="22"/>
        </w:rPr>
        <w:t xml:space="preserve"> </w:t>
      </w:r>
    </w:p>
    <w:p w14:paraId="23C0740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930BF09" w14:textId="4295DCCA" w:rsidR="00262D62" w:rsidRPr="00122EA8" w:rsidRDefault="0024722A" w:rsidP="006F0A70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C37959">
        <w:rPr>
          <w:rFonts w:ascii="Arial" w:hAnsi="Arial" w:cs="Arial"/>
          <w:sz w:val="22"/>
          <w:szCs w:val="22"/>
        </w:rPr>
        <w:t xml:space="preserve">čl. 2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37959">
        <w:rPr>
          <w:rFonts w:ascii="Arial" w:hAnsi="Arial" w:cs="Arial"/>
          <w:sz w:val="22"/>
          <w:szCs w:val="22"/>
        </w:rPr>
        <w:t xml:space="preserve"> této vyhlášky.</w:t>
      </w:r>
    </w:p>
    <w:p w14:paraId="4E1D8B7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7C5435" w14:textId="77777777" w:rsidR="00262D62" w:rsidRPr="00122EA8" w:rsidRDefault="00262D62" w:rsidP="006F0A70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203D8">
        <w:rPr>
          <w:rFonts w:ascii="Arial" w:hAnsi="Arial" w:cs="Arial"/>
          <w:sz w:val="22"/>
          <w:szCs w:val="22"/>
        </w:rPr>
        <w:t>(</w:t>
      </w:r>
      <w:r w:rsidR="003203D8">
        <w:rPr>
          <w:rFonts w:ascii="Arial" w:hAnsi="Arial" w:cs="Arial"/>
          <w:sz w:val="22"/>
          <w:szCs w:val="22"/>
        </w:rPr>
        <w:t>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2B7586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C68D5B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29A92A" w14:textId="77777777" w:rsidR="00DF5B46" w:rsidRPr="00FB6AE5" w:rsidRDefault="00DF5B46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34B60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B6DB0C" w14:textId="77777777" w:rsidR="0024722A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 rostlinné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ho původu, jedlých olejů a tuků, textilu</w:t>
      </w:r>
    </w:p>
    <w:p w14:paraId="4AFE369F" w14:textId="77777777" w:rsidR="00C50DD5" w:rsidRPr="00C50DD5" w:rsidRDefault="00C50DD5" w:rsidP="00C50DD5"/>
    <w:p w14:paraId="35A98037" w14:textId="06DA92C1" w:rsidR="008337EE" w:rsidRPr="00DA6F9F" w:rsidRDefault="00691660" w:rsidP="0025608D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A6F9F">
        <w:rPr>
          <w:rFonts w:ascii="Arial" w:hAnsi="Arial" w:cs="Arial"/>
          <w:sz w:val="22"/>
          <w:szCs w:val="22"/>
        </w:rPr>
        <w:t>Místem pro soustřeďování p</w:t>
      </w:r>
      <w:r w:rsidR="0017608F" w:rsidRPr="00DA6F9F">
        <w:rPr>
          <w:rFonts w:ascii="Arial" w:hAnsi="Arial" w:cs="Arial"/>
          <w:sz w:val="22"/>
          <w:szCs w:val="22"/>
        </w:rPr>
        <w:t>apír</w:t>
      </w:r>
      <w:r w:rsidRPr="00DA6F9F">
        <w:rPr>
          <w:rFonts w:ascii="Arial" w:hAnsi="Arial" w:cs="Arial"/>
          <w:sz w:val="22"/>
          <w:szCs w:val="22"/>
        </w:rPr>
        <w:t>u</w:t>
      </w:r>
      <w:r w:rsidR="0017608F" w:rsidRPr="00DA6F9F">
        <w:rPr>
          <w:rFonts w:ascii="Arial" w:hAnsi="Arial" w:cs="Arial"/>
          <w:sz w:val="22"/>
          <w:szCs w:val="22"/>
        </w:rPr>
        <w:t>, plast</w:t>
      </w:r>
      <w:r w:rsidRPr="00DA6F9F">
        <w:rPr>
          <w:rFonts w:ascii="Arial" w:hAnsi="Arial" w:cs="Arial"/>
          <w:sz w:val="22"/>
          <w:szCs w:val="22"/>
        </w:rPr>
        <w:t>u</w:t>
      </w:r>
      <w:r w:rsidR="0017608F" w:rsidRPr="00DA6F9F">
        <w:rPr>
          <w:rFonts w:ascii="Arial" w:hAnsi="Arial" w:cs="Arial"/>
          <w:sz w:val="22"/>
          <w:szCs w:val="22"/>
        </w:rPr>
        <w:t>, skl</w:t>
      </w:r>
      <w:r w:rsidRPr="00DA6F9F">
        <w:rPr>
          <w:rFonts w:ascii="Arial" w:hAnsi="Arial" w:cs="Arial"/>
          <w:sz w:val="22"/>
          <w:szCs w:val="22"/>
        </w:rPr>
        <w:t>a</w:t>
      </w:r>
      <w:r w:rsidR="0017608F" w:rsidRPr="00DA6F9F">
        <w:rPr>
          <w:rFonts w:ascii="Arial" w:hAnsi="Arial" w:cs="Arial"/>
          <w:sz w:val="22"/>
          <w:szCs w:val="22"/>
        </w:rPr>
        <w:t>, kov</w:t>
      </w:r>
      <w:r w:rsidRPr="00DA6F9F">
        <w:rPr>
          <w:rFonts w:ascii="Arial" w:hAnsi="Arial" w:cs="Arial"/>
          <w:sz w:val="22"/>
          <w:szCs w:val="22"/>
        </w:rPr>
        <w:t>u</w:t>
      </w:r>
      <w:r w:rsidR="00E5725E" w:rsidRPr="00DA6F9F">
        <w:rPr>
          <w:rFonts w:ascii="Arial" w:hAnsi="Arial" w:cs="Arial"/>
          <w:sz w:val="22"/>
          <w:szCs w:val="22"/>
        </w:rPr>
        <w:t>, biologické</w:t>
      </w:r>
      <w:r w:rsidRPr="00DA6F9F">
        <w:rPr>
          <w:rFonts w:ascii="Arial" w:hAnsi="Arial" w:cs="Arial"/>
          <w:sz w:val="22"/>
          <w:szCs w:val="22"/>
        </w:rPr>
        <w:t>ho odpadu</w:t>
      </w:r>
      <w:r w:rsidR="00E5725E" w:rsidRPr="00DA6F9F">
        <w:rPr>
          <w:rFonts w:ascii="Arial" w:hAnsi="Arial" w:cs="Arial"/>
          <w:sz w:val="22"/>
          <w:szCs w:val="22"/>
        </w:rPr>
        <w:t xml:space="preserve"> rostlinn</w:t>
      </w:r>
      <w:r w:rsidR="00181515" w:rsidRPr="00DA6F9F">
        <w:rPr>
          <w:rFonts w:ascii="Arial" w:hAnsi="Arial" w:cs="Arial"/>
          <w:sz w:val="22"/>
          <w:szCs w:val="22"/>
        </w:rPr>
        <w:t>ého původu, jedl</w:t>
      </w:r>
      <w:r w:rsidRPr="00DA6F9F">
        <w:rPr>
          <w:rFonts w:ascii="Arial" w:hAnsi="Arial" w:cs="Arial"/>
          <w:sz w:val="22"/>
          <w:szCs w:val="22"/>
        </w:rPr>
        <w:t>ých</w:t>
      </w:r>
      <w:r w:rsidR="00181515" w:rsidRPr="00DA6F9F">
        <w:rPr>
          <w:rFonts w:ascii="Arial" w:hAnsi="Arial" w:cs="Arial"/>
          <w:sz w:val="22"/>
          <w:szCs w:val="22"/>
        </w:rPr>
        <w:t xml:space="preserve"> olej</w:t>
      </w:r>
      <w:r w:rsidRPr="00DA6F9F">
        <w:rPr>
          <w:rFonts w:ascii="Arial" w:hAnsi="Arial" w:cs="Arial"/>
          <w:sz w:val="22"/>
          <w:szCs w:val="22"/>
        </w:rPr>
        <w:t>ů</w:t>
      </w:r>
      <w:r w:rsidR="00181515" w:rsidRPr="00DA6F9F">
        <w:rPr>
          <w:rFonts w:ascii="Arial" w:hAnsi="Arial" w:cs="Arial"/>
          <w:sz w:val="22"/>
          <w:szCs w:val="22"/>
        </w:rPr>
        <w:t xml:space="preserve"> a tuk</w:t>
      </w:r>
      <w:r w:rsidRPr="00DA6F9F">
        <w:rPr>
          <w:rFonts w:ascii="Arial" w:hAnsi="Arial" w:cs="Arial"/>
          <w:sz w:val="22"/>
          <w:szCs w:val="22"/>
        </w:rPr>
        <w:t>ů</w:t>
      </w:r>
      <w:r w:rsidR="009D5C19" w:rsidRPr="00DA6F9F">
        <w:rPr>
          <w:rFonts w:ascii="Arial" w:hAnsi="Arial" w:cs="Arial"/>
          <w:sz w:val="22"/>
          <w:szCs w:val="22"/>
        </w:rPr>
        <w:t>, textil</w:t>
      </w:r>
      <w:r w:rsidRPr="00DA6F9F">
        <w:rPr>
          <w:rFonts w:ascii="Arial" w:hAnsi="Arial" w:cs="Arial"/>
          <w:sz w:val="22"/>
          <w:szCs w:val="22"/>
        </w:rPr>
        <w:t xml:space="preserve">u jsou </w:t>
      </w:r>
      <w:r w:rsidR="005F0210" w:rsidRPr="00DA6F9F">
        <w:rPr>
          <w:rFonts w:ascii="Arial" w:hAnsi="Arial" w:cs="Arial"/>
          <w:sz w:val="22"/>
          <w:szCs w:val="22"/>
        </w:rPr>
        <w:t>zvláštní</w:t>
      </w:r>
      <w:r w:rsidRPr="00DA6F9F">
        <w:rPr>
          <w:rFonts w:ascii="Arial" w:hAnsi="Arial" w:cs="Arial"/>
          <w:sz w:val="22"/>
          <w:szCs w:val="22"/>
        </w:rPr>
        <w:t xml:space="preserve"> sběrné</w:t>
      </w:r>
      <w:r w:rsidR="005F0210" w:rsidRPr="00DA6F9F">
        <w:rPr>
          <w:rFonts w:ascii="Arial" w:hAnsi="Arial" w:cs="Arial"/>
          <w:sz w:val="22"/>
          <w:szCs w:val="22"/>
        </w:rPr>
        <w:t xml:space="preserve"> nádob</w:t>
      </w:r>
      <w:r w:rsidRPr="00DA6F9F">
        <w:rPr>
          <w:rFonts w:ascii="Arial" w:hAnsi="Arial" w:cs="Arial"/>
          <w:sz w:val="22"/>
          <w:szCs w:val="22"/>
        </w:rPr>
        <w:t>y</w:t>
      </w:r>
      <w:r w:rsidR="002135BB" w:rsidRPr="00DA6F9F">
        <w:rPr>
          <w:rFonts w:ascii="Arial" w:hAnsi="Arial" w:cs="Arial"/>
          <w:sz w:val="22"/>
          <w:szCs w:val="22"/>
        </w:rPr>
        <w:t>.</w:t>
      </w:r>
      <w:r w:rsidR="00444DC5" w:rsidRPr="00DA6F9F">
        <w:rPr>
          <w:rFonts w:ascii="Arial" w:hAnsi="Arial" w:cs="Arial"/>
          <w:sz w:val="22"/>
          <w:szCs w:val="22"/>
        </w:rPr>
        <w:t xml:space="preserve"> </w:t>
      </w:r>
      <w:r w:rsidR="00F7340C" w:rsidRPr="00DA6F9F">
        <w:rPr>
          <w:rFonts w:ascii="Arial" w:hAnsi="Arial" w:cs="Arial"/>
          <w:sz w:val="22"/>
          <w:szCs w:val="22"/>
        </w:rPr>
        <w:t>J</w:t>
      </w:r>
      <w:r w:rsidR="00177844" w:rsidRPr="00DA6F9F">
        <w:rPr>
          <w:rFonts w:ascii="Arial" w:hAnsi="Arial" w:cs="Arial"/>
          <w:sz w:val="22"/>
          <w:szCs w:val="22"/>
        </w:rPr>
        <w:t xml:space="preserve">sou </w:t>
      </w:r>
      <w:r w:rsidR="002135BB" w:rsidRPr="00DA6F9F">
        <w:rPr>
          <w:rFonts w:ascii="Arial" w:hAnsi="Arial" w:cs="Arial"/>
          <w:sz w:val="22"/>
          <w:szCs w:val="22"/>
        </w:rPr>
        <w:t xml:space="preserve">to </w:t>
      </w:r>
      <w:r w:rsidR="00D1423E" w:rsidRPr="00DA6F9F">
        <w:rPr>
          <w:rFonts w:ascii="Arial" w:hAnsi="Arial" w:cs="Arial"/>
          <w:sz w:val="22"/>
          <w:szCs w:val="22"/>
        </w:rPr>
        <w:t>typizované barevně odlišené</w:t>
      </w:r>
      <w:r w:rsidR="002135BB" w:rsidRPr="00DA6F9F">
        <w:rPr>
          <w:rFonts w:ascii="Arial" w:hAnsi="Arial" w:cs="Arial"/>
          <w:sz w:val="22"/>
          <w:szCs w:val="22"/>
        </w:rPr>
        <w:t>, veřejně přístupné</w:t>
      </w:r>
      <w:r w:rsidR="00D1423E" w:rsidRPr="00DA6F9F">
        <w:rPr>
          <w:rFonts w:ascii="Arial" w:hAnsi="Arial" w:cs="Arial"/>
          <w:sz w:val="22"/>
          <w:szCs w:val="22"/>
        </w:rPr>
        <w:t xml:space="preserve"> sběrné nádoby z kovu či plastu</w:t>
      </w:r>
      <w:r w:rsidR="00177844" w:rsidRPr="00DA6F9F">
        <w:rPr>
          <w:rFonts w:ascii="Arial" w:hAnsi="Arial" w:cs="Arial"/>
          <w:sz w:val="22"/>
          <w:szCs w:val="22"/>
        </w:rPr>
        <w:t xml:space="preserve"> s vnitřním objemem</w:t>
      </w:r>
      <w:r w:rsidR="006E7A9C" w:rsidRPr="00DA6F9F">
        <w:rPr>
          <w:rFonts w:ascii="Arial" w:hAnsi="Arial" w:cs="Arial"/>
          <w:sz w:val="22"/>
          <w:szCs w:val="22"/>
        </w:rPr>
        <w:t xml:space="preserve"> </w:t>
      </w:r>
      <w:r w:rsidR="00AB0C21" w:rsidRPr="00DA6F9F">
        <w:rPr>
          <w:rFonts w:ascii="Arial" w:hAnsi="Arial" w:cs="Arial"/>
          <w:sz w:val="22"/>
          <w:szCs w:val="22"/>
        </w:rPr>
        <w:t>3</w:t>
      </w:r>
      <w:r w:rsidR="006E7A9C" w:rsidRPr="00DA6F9F">
        <w:rPr>
          <w:rFonts w:ascii="Arial" w:hAnsi="Arial" w:cs="Arial"/>
          <w:sz w:val="22"/>
          <w:szCs w:val="22"/>
        </w:rPr>
        <w:t>0-</w:t>
      </w:r>
      <w:r w:rsidR="00400B37" w:rsidRPr="00DA6F9F">
        <w:rPr>
          <w:rFonts w:ascii="Arial" w:hAnsi="Arial" w:cs="Arial"/>
          <w:sz w:val="22"/>
          <w:szCs w:val="22"/>
        </w:rPr>
        <w:t xml:space="preserve">120l </w:t>
      </w:r>
      <w:r w:rsidR="006E7A9C" w:rsidRPr="00DA6F9F">
        <w:rPr>
          <w:rFonts w:ascii="Arial" w:hAnsi="Arial" w:cs="Arial"/>
          <w:sz w:val="22"/>
          <w:szCs w:val="22"/>
        </w:rPr>
        <w:t>(v případě odpadkových košů</w:t>
      </w:r>
      <w:r w:rsidR="00A5561A" w:rsidRPr="00DA6F9F">
        <w:rPr>
          <w:rFonts w:ascii="Arial" w:hAnsi="Arial" w:cs="Arial"/>
          <w:sz w:val="22"/>
          <w:szCs w:val="22"/>
        </w:rPr>
        <w:t xml:space="preserve"> na tříděný odpad</w:t>
      </w:r>
      <w:r w:rsidR="006E7A9C" w:rsidRPr="00DA6F9F">
        <w:rPr>
          <w:rFonts w:ascii="Arial" w:hAnsi="Arial" w:cs="Arial"/>
          <w:sz w:val="22"/>
          <w:szCs w:val="22"/>
        </w:rPr>
        <w:t xml:space="preserve">) a dále </w:t>
      </w:r>
      <w:r w:rsidR="00177844" w:rsidRPr="00DA6F9F">
        <w:rPr>
          <w:rFonts w:ascii="Arial" w:hAnsi="Arial" w:cs="Arial"/>
          <w:sz w:val="22"/>
          <w:szCs w:val="22"/>
        </w:rPr>
        <w:t xml:space="preserve">od 120 do </w:t>
      </w:r>
      <w:r w:rsidR="00400B37" w:rsidRPr="00DA6F9F">
        <w:rPr>
          <w:rFonts w:ascii="Arial" w:hAnsi="Arial" w:cs="Arial"/>
          <w:sz w:val="22"/>
          <w:szCs w:val="22"/>
        </w:rPr>
        <w:t xml:space="preserve">1500 </w:t>
      </w:r>
      <w:r w:rsidR="00177844" w:rsidRPr="00DA6F9F">
        <w:rPr>
          <w:rFonts w:ascii="Arial" w:hAnsi="Arial" w:cs="Arial"/>
          <w:sz w:val="22"/>
          <w:szCs w:val="22"/>
        </w:rPr>
        <w:t>litrů</w:t>
      </w:r>
      <w:r w:rsidR="00D1423E" w:rsidRPr="00DA6F9F">
        <w:rPr>
          <w:rFonts w:ascii="Arial" w:hAnsi="Arial" w:cs="Arial"/>
          <w:sz w:val="22"/>
          <w:szCs w:val="22"/>
        </w:rPr>
        <w:t xml:space="preserve"> splňující technické parametry ke shromažďování </w:t>
      </w:r>
      <w:r w:rsidR="00261BDF" w:rsidRPr="00DA6F9F">
        <w:rPr>
          <w:rFonts w:ascii="Arial" w:hAnsi="Arial" w:cs="Arial"/>
          <w:sz w:val="22"/>
          <w:szCs w:val="22"/>
        </w:rPr>
        <w:t>tříděného</w:t>
      </w:r>
      <w:r w:rsidR="0091690F" w:rsidRPr="00DA6F9F">
        <w:rPr>
          <w:rFonts w:ascii="Arial" w:hAnsi="Arial" w:cs="Arial"/>
          <w:sz w:val="22"/>
          <w:szCs w:val="22"/>
        </w:rPr>
        <w:t xml:space="preserve"> komunálního odpadu.</w:t>
      </w:r>
      <w:r w:rsidR="00444DC5" w:rsidRPr="00DA6F9F">
        <w:rPr>
          <w:rFonts w:ascii="Arial" w:hAnsi="Arial" w:cs="Arial"/>
          <w:sz w:val="22"/>
          <w:szCs w:val="22"/>
        </w:rPr>
        <w:t xml:space="preserve"> </w:t>
      </w:r>
      <w:r w:rsidR="002A2C26" w:rsidRPr="00DA6F9F">
        <w:rPr>
          <w:rFonts w:ascii="Arial" w:hAnsi="Arial" w:cs="Arial"/>
          <w:sz w:val="22"/>
          <w:szCs w:val="22"/>
        </w:rPr>
        <w:t xml:space="preserve">Odkládání odpadu mimo místa pro soustřeďování dle kategorie, materiálu a druhu je postihováno jako přestupek dle § 117 odst. 1 písm. t) zákona o odpadech, za který lze uložit pokutu až do výše 50 000 Kč. </w:t>
      </w:r>
    </w:p>
    <w:p w14:paraId="28594515" w14:textId="77777777" w:rsidR="00216661" w:rsidRPr="00DA6F9F" w:rsidRDefault="00216661" w:rsidP="0021666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153E59" w14:textId="0A3CA5C5" w:rsidR="002A3581" w:rsidRPr="00DA6F9F" w:rsidRDefault="00C553C0" w:rsidP="00C553C0">
      <w:pPr>
        <w:pStyle w:val="NormlnIMP"/>
        <w:numPr>
          <w:ilvl w:val="0"/>
          <w:numId w:val="1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A6F9F">
        <w:rPr>
          <w:rFonts w:ascii="Arial" w:hAnsi="Arial" w:cs="Arial"/>
          <w:sz w:val="22"/>
          <w:szCs w:val="22"/>
        </w:rPr>
        <w:t>Roz</w:t>
      </w:r>
      <w:r w:rsidR="003E2E33" w:rsidRPr="00DA6F9F">
        <w:rPr>
          <w:rFonts w:ascii="Arial" w:hAnsi="Arial" w:cs="Arial"/>
          <w:sz w:val="22"/>
          <w:szCs w:val="22"/>
        </w:rPr>
        <w:t>místění stanovišť z</w:t>
      </w:r>
      <w:r w:rsidR="002A3581" w:rsidRPr="00DA6F9F">
        <w:rPr>
          <w:rFonts w:ascii="Arial" w:hAnsi="Arial" w:cs="Arial"/>
          <w:sz w:val="22"/>
          <w:szCs w:val="22"/>
        </w:rPr>
        <w:t>vláštní</w:t>
      </w:r>
      <w:r w:rsidR="003E2E33" w:rsidRPr="00DA6F9F">
        <w:rPr>
          <w:rFonts w:ascii="Arial" w:hAnsi="Arial" w:cs="Arial"/>
          <w:sz w:val="22"/>
          <w:szCs w:val="22"/>
        </w:rPr>
        <w:t>ch</w:t>
      </w:r>
      <w:r w:rsidR="002A3581" w:rsidRPr="00DA6F9F">
        <w:rPr>
          <w:rFonts w:ascii="Arial" w:hAnsi="Arial" w:cs="Arial"/>
          <w:sz w:val="22"/>
          <w:szCs w:val="22"/>
        </w:rPr>
        <w:t xml:space="preserve"> sběrn</w:t>
      </w:r>
      <w:r w:rsidR="003E2E33" w:rsidRPr="00DA6F9F">
        <w:rPr>
          <w:rFonts w:ascii="Arial" w:hAnsi="Arial" w:cs="Arial"/>
          <w:sz w:val="22"/>
          <w:szCs w:val="22"/>
        </w:rPr>
        <w:t xml:space="preserve">ých </w:t>
      </w:r>
      <w:r w:rsidR="002A3581" w:rsidRPr="00DA6F9F">
        <w:rPr>
          <w:rFonts w:ascii="Arial" w:hAnsi="Arial" w:cs="Arial"/>
          <w:sz w:val="22"/>
          <w:szCs w:val="22"/>
        </w:rPr>
        <w:t>nádob</w:t>
      </w:r>
      <w:r w:rsidR="003E2E33" w:rsidRPr="00DA6F9F">
        <w:rPr>
          <w:rFonts w:ascii="Arial" w:hAnsi="Arial" w:cs="Arial"/>
          <w:sz w:val="22"/>
          <w:szCs w:val="22"/>
        </w:rPr>
        <w:t xml:space="preserve"> </w:t>
      </w:r>
      <w:r w:rsidRPr="00DA6F9F">
        <w:rPr>
          <w:rFonts w:ascii="Arial" w:hAnsi="Arial" w:cs="Arial"/>
          <w:sz w:val="22"/>
          <w:szCs w:val="22"/>
        </w:rPr>
        <w:t xml:space="preserve">umístěných na veřejných prostranstvích města </w:t>
      </w:r>
      <w:r w:rsidR="003E2E33" w:rsidRPr="00DA6F9F">
        <w:rPr>
          <w:rFonts w:ascii="Arial" w:hAnsi="Arial" w:cs="Arial"/>
          <w:sz w:val="22"/>
          <w:szCs w:val="22"/>
        </w:rPr>
        <w:t xml:space="preserve">je </w:t>
      </w:r>
      <w:r w:rsidR="00DE7F1F" w:rsidRPr="00DA6F9F">
        <w:rPr>
          <w:rFonts w:ascii="Arial" w:hAnsi="Arial" w:cs="Arial"/>
          <w:sz w:val="22"/>
          <w:szCs w:val="22"/>
        </w:rPr>
        <w:t>dostupn</w:t>
      </w:r>
      <w:r w:rsidR="00F7340C" w:rsidRPr="00DA6F9F">
        <w:rPr>
          <w:rFonts w:ascii="Arial" w:hAnsi="Arial" w:cs="Arial"/>
          <w:sz w:val="22"/>
          <w:szCs w:val="22"/>
        </w:rPr>
        <w:t>é</w:t>
      </w:r>
      <w:r w:rsidR="00DE7F1F" w:rsidRPr="00DA6F9F">
        <w:rPr>
          <w:rFonts w:ascii="Arial" w:hAnsi="Arial" w:cs="Arial"/>
          <w:sz w:val="22"/>
          <w:szCs w:val="22"/>
        </w:rPr>
        <w:t xml:space="preserve"> na www.neratovice.cz </w:t>
      </w:r>
      <w:r w:rsidR="00400B37" w:rsidRPr="00DA6F9F">
        <w:rPr>
          <w:rFonts w:ascii="Arial" w:hAnsi="Arial" w:cs="Arial"/>
          <w:sz w:val="22"/>
          <w:szCs w:val="22"/>
        </w:rPr>
        <w:t>.</w:t>
      </w:r>
    </w:p>
    <w:p w14:paraId="7505A070" w14:textId="77777777" w:rsidR="0024722A" w:rsidRPr="00DA6F9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E8ED28" w14:textId="77777777" w:rsidR="003E2E33" w:rsidRPr="00DA6F9F" w:rsidRDefault="003E2E33">
      <w:pPr>
        <w:jc w:val="both"/>
        <w:rPr>
          <w:rFonts w:ascii="Arial" w:hAnsi="Arial" w:cs="Arial"/>
          <w:sz w:val="22"/>
          <w:szCs w:val="22"/>
        </w:rPr>
      </w:pPr>
    </w:p>
    <w:p w14:paraId="49DF1D21" w14:textId="77777777" w:rsidR="0024722A" w:rsidRPr="00DA6F9F" w:rsidRDefault="0024722A" w:rsidP="006F0A70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A6F9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6D4FBC" w14:textId="77777777" w:rsidR="00223F72" w:rsidRPr="00DA6F9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F98A37B" w14:textId="77777777" w:rsidR="00745703" w:rsidRPr="00DA6F9F" w:rsidRDefault="00745703" w:rsidP="006F0A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6F9F">
        <w:rPr>
          <w:rFonts w:ascii="Arial" w:hAnsi="Arial" w:cs="Arial"/>
          <w:bCs/>
          <w:i/>
          <w:color w:val="000000"/>
        </w:rPr>
        <w:t>Biologick</w:t>
      </w:r>
      <w:r w:rsidR="001476FD" w:rsidRPr="00DA6F9F">
        <w:rPr>
          <w:rFonts w:ascii="Arial" w:hAnsi="Arial" w:cs="Arial"/>
          <w:bCs/>
          <w:i/>
          <w:color w:val="000000"/>
        </w:rPr>
        <w:t>é</w:t>
      </w:r>
      <w:r w:rsidR="00DB2051" w:rsidRPr="00DA6F9F">
        <w:rPr>
          <w:rFonts w:ascii="Arial" w:hAnsi="Arial" w:cs="Arial"/>
          <w:bCs/>
          <w:i/>
          <w:color w:val="000000"/>
        </w:rPr>
        <w:t xml:space="preserve"> </w:t>
      </w:r>
      <w:r w:rsidRPr="00DA6F9F">
        <w:rPr>
          <w:rFonts w:ascii="Arial" w:hAnsi="Arial" w:cs="Arial"/>
          <w:bCs/>
          <w:i/>
          <w:color w:val="000000"/>
        </w:rPr>
        <w:t>odpady</w:t>
      </w:r>
      <w:r w:rsidR="00D226C7" w:rsidRPr="00DA6F9F">
        <w:rPr>
          <w:rFonts w:ascii="Arial" w:hAnsi="Arial" w:cs="Arial"/>
          <w:bCs/>
          <w:i/>
          <w:color w:val="000000"/>
        </w:rPr>
        <w:t xml:space="preserve"> rostlinného původu</w:t>
      </w:r>
      <w:r w:rsidRPr="00DA6F9F">
        <w:rPr>
          <w:rFonts w:ascii="Arial" w:hAnsi="Arial" w:cs="Arial"/>
          <w:bCs/>
          <w:i/>
          <w:color w:val="000000"/>
        </w:rPr>
        <w:t xml:space="preserve">, </w:t>
      </w:r>
      <w:r w:rsidR="003E2E33" w:rsidRPr="00DA6F9F">
        <w:rPr>
          <w:rFonts w:ascii="Arial" w:hAnsi="Arial" w:cs="Arial"/>
          <w:bCs/>
          <w:i/>
          <w:color w:val="000000"/>
        </w:rPr>
        <w:t>hnědá</w:t>
      </w:r>
      <w:r w:rsidR="0073706B" w:rsidRPr="00DA6F9F">
        <w:rPr>
          <w:rFonts w:ascii="Arial" w:hAnsi="Arial" w:cs="Arial"/>
          <w:bCs/>
          <w:i/>
          <w:color w:val="000000"/>
        </w:rPr>
        <w:t xml:space="preserve"> barva 120l-240l a 6</w:t>
      </w:r>
      <w:r w:rsidR="004766C3" w:rsidRPr="00DA6F9F">
        <w:rPr>
          <w:rFonts w:ascii="Arial" w:hAnsi="Arial" w:cs="Arial"/>
          <w:bCs/>
          <w:i/>
          <w:color w:val="000000"/>
        </w:rPr>
        <w:t>6</w:t>
      </w:r>
      <w:r w:rsidR="0073706B" w:rsidRPr="00DA6F9F">
        <w:rPr>
          <w:rFonts w:ascii="Arial" w:hAnsi="Arial" w:cs="Arial"/>
          <w:bCs/>
          <w:i/>
          <w:color w:val="000000"/>
        </w:rPr>
        <w:t>0l</w:t>
      </w:r>
      <w:r w:rsidR="004766C3" w:rsidRPr="00DA6F9F">
        <w:rPr>
          <w:rFonts w:ascii="Arial" w:hAnsi="Arial" w:cs="Arial"/>
          <w:bCs/>
          <w:i/>
          <w:color w:val="000000"/>
        </w:rPr>
        <w:t xml:space="preserve"> </w:t>
      </w:r>
      <w:r w:rsidR="0073706B" w:rsidRPr="00DA6F9F">
        <w:rPr>
          <w:rFonts w:ascii="Arial" w:hAnsi="Arial" w:cs="Arial"/>
          <w:bCs/>
          <w:i/>
          <w:color w:val="000000"/>
        </w:rPr>
        <w:t xml:space="preserve">(bytová zástavba) </w:t>
      </w:r>
    </w:p>
    <w:p w14:paraId="4DC48AC3" w14:textId="6FCDB821" w:rsidR="0024722A" w:rsidRPr="00DA6F9F" w:rsidRDefault="000332D7" w:rsidP="006F0A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6F9F">
        <w:rPr>
          <w:rFonts w:ascii="Arial" w:hAnsi="Arial" w:cs="Arial"/>
          <w:bCs/>
          <w:i/>
          <w:color w:val="000000"/>
        </w:rPr>
        <w:t>P</w:t>
      </w:r>
      <w:r w:rsidR="003E2E33" w:rsidRPr="00DA6F9F">
        <w:rPr>
          <w:rFonts w:ascii="Arial" w:hAnsi="Arial" w:cs="Arial"/>
          <w:bCs/>
          <w:i/>
          <w:color w:val="000000"/>
        </w:rPr>
        <w:t>apír, modrá</w:t>
      </w:r>
      <w:r w:rsidR="0073706B" w:rsidRPr="00DA6F9F">
        <w:rPr>
          <w:rFonts w:ascii="Arial" w:hAnsi="Arial" w:cs="Arial"/>
          <w:bCs/>
          <w:i/>
          <w:color w:val="000000"/>
        </w:rPr>
        <w:t xml:space="preserve"> barva </w:t>
      </w:r>
      <w:r w:rsidR="00AB0C21" w:rsidRPr="00DA6F9F">
        <w:rPr>
          <w:rFonts w:ascii="Arial" w:hAnsi="Arial" w:cs="Arial"/>
          <w:bCs/>
          <w:i/>
          <w:color w:val="000000"/>
        </w:rPr>
        <w:t>3</w:t>
      </w:r>
      <w:r w:rsidR="006E7A9C" w:rsidRPr="00DA6F9F">
        <w:rPr>
          <w:rFonts w:ascii="Arial" w:hAnsi="Arial" w:cs="Arial"/>
          <w:bCs/>
          <w:i/>
          <w:color w:val="000000"/>
        </w:rPr>
        <w:t xml:space="preserve">0l - </w:t>
      </w:r>
      <w:r w:rsidR="0073706B" w:rsidRPr="00DA6F9F">
        <w:rPr>
          <w:rFonts w:ascii="Arial" w:hAnsi="Arial" w:cs="Arial"/>
          <w:bCs/>
          <w:i/>
          <w:color w:val="000000"/>
        </w:rPr>
        <w:t>1100l</w:t>
      </w:r>
    </w:p>
    <w:p w14:paraId="080C3608" w14:textId="2B7D98BE" w:rsidR="00A94551" w:rsidRPr="00DA6F9F" w:rsidRDefault="00A94551" w:rsidP="006F0A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6F9F">
        <w:rPr>
          <w:rFonts w:ascii="Arial" w:hAnsi="Arial" w:cs="Arial"/>
          <w:bCs/>
          <w:i/>
          <w:color w:val="000000"/>
        </w:rPr>
        <w:t>Plasty, PET lahve</w:t>
      </w:r>
      <w:r w:rsidR="002B0BFA" w:rsidRPr="00DA6F9F">
        <w:rPr>
          <w:rFonts w:ascii="Arial" w:hAnsi="Arial" w:cs="Arial"/>
          <w:bCs/>
          <w:i/>
          <w:color w:val="000000"/>
        </w:rPr>
        <w:t xml:space="preserve"> a nápojových kartonů</w:t>
      </w:r>
      <w:r w:rsidRPr="00DA6F9F">
        <w:rPr>
          <w:rFonts w:ascii="Arial" w:hAnsi="Arial" w:cs="Arial"/>
          <w:bCs/>
          <w:i/>
          <w:color w:val="000000"/>
        </w:rPr>
        <w:t xml:space="preserve">, </w:t>
      </w:r>
      <w:r w:rsidR="003E2E33" w:rsidRPr="00DA6F9F">
        <w:rPr>
          <w:rFonts w:ascii="Arial" w:hAnsi="Arial" w:cs="Arial"/>
          <w:bCs/>
          <w:i/>
          <w:color w:val="000000"/>
        </w:rPr>
        <w:t>žlutá</w:t>
      </w:r>
      <w:r w:rsidR="0073706B" w:rsidRPr="00DA6F9F">
        <w:rPr>
          <w:rFonts w:ascii="Arial" w:hAnsi="Arial" w:cs="Arial"/>
          <w:bCs/>
          <w:i/>
          <w:color w:val="000000"/>
        </w:rPr>
        <w:t xml:space="preserve"> barva </w:t>
      </w:r>
      <w:r w:rsidR="00AB0C21" w:rsidRPr="00DA6F9F">
        <w:rPr>
          <w:rFonts w:ascii="Arial" w:hAnsi="Arial" w:cs="Arial"/>
          <w:bCs/>
          <w:i/>
          <w:color w:val="000000"/>
        </w:rPr>
        <w:t>3</w:t>
      </w:r>
      <w:r w:rsidR="006E7A9C" w:rsidRPr="00DA6F9F">
        <w:rPr>
          <w:rFonts w:ascii="Arial" w:hAnsi="Arial" w:cs="Arial"/>
          <w:bCs/>
          <w:i/>
          <w:color w:val="000000"/>
        </w:rPr>
        <w:t xml:space="preserve">0l - </w:t>
      </w:r>
      <w:r w:rsidR="0073706B" w:rsidRPr="00DA6F9F">
        <w:rPr>
          <w:rFonts w:ascii="Arial" w:hAnsi="Arial" w:cs="Arial"/>
          <w:bCs/>
          <w:i/>
          <w:color w:val="000000"/>
        </w:rPr>
        <w:t>1100l</w:t>
      </w:r>
    </w:p>
    <w:p w14:paraId="5781868E" w14:textId="5995D512" w:rsidR="0024722A" w:rsidRPr="00DA6F9F" w:rsidRDefault="000332D7" w:rsidP="006F0A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6F9F">
        <w:rPr>
          <w:rFonts w:ascii="Arial" w:hAnsi="Arial" w:cs="Arial"/>
          <w:bCs/>
          <w:i/>
          <w:color w:val="000000"/>
        </w:rPr>
        <w:t>S</w:t>
      </w:r>
      <w:r w:rsidR="00E92F9F" w:rsidRPr="00DA6F9F">
        <w:rPr>
          <w:rFonts w:ascii="Arial" w:hAnsi="Arial" w:cs="Arial"/>
          <w:bCs/>
          <w:i/>
          <w:color w:val="000000"/>
        </w:rPr>
        <w:t>klo, zelená</w:t>
      </w:r>
      <w:r w:rsidR="0073706B" w:rsidRPr="00DA6F9F">
        <w:rPr>
          <w:rFonts w:ascii="Arial" w:hAnsi="Arial" w:cs="Arial"/>
          <w:bCs/>
          <w:i/>
          <w:color w:val="000000"/>
        </w:rPr>
        <w:t xml:space="preserve"> </w:t>
      </w:r>
      <w:r w:rsidR="00AB0C21" w:rsidRPr="00DA6F9F">
        <w:rPr>
          <w:rFonts w:ascii="Arial" w:hAnsi="Arial" w:cs="Arial"/>
          <w:bCs/>
          <w:i/>
          <w:color w:val="000000"/>
        </w:rPr>
        <w:t>3</w:t>
      </w:r>
      <w:r w:rsidR="006E7A9C" w:rsidRPr="00DA6F9F">
        <w:rPr>
          <w:rFonts w:ascii="Arial" w:hAnsi="Arial" w:cs="Arial"/>
          <w:bCs/>
          <w:i/>
          <w:color w:val="000000"/>
        </w:rPr>
        <w:t>0l -</w:t>
      </w:r>
      <w:r w:rsidR="0073706B" w:rsidRPr="00DA6F9F">
        <w:rPr>
          <w:rFonts w:ascii="Arial" w:hAnsi="Arial" w:cs="Arial"/>
          <w:bCs/>
          <w:i/>
          <w:color w:val="000000"/>
        </w:rPr>
        <w:t>1100l</w:t>
      </w:r>
    </w:p>
    <w:p w14:paraId="1F13D186" w14:textId="77777777" w:rsidR="004766C3" w:rsidRPr="00DA6F9F" w:rsidRDefault="000332D7" w:rsidP="006F0A70">
      <w:pPr>
        <w:numPr>
          <w:ilvl w:val="0"/>
          <w:numId w:val="6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</w:t>
      </w:r>
      <w:r w:rsidR="00E92F9F"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ovy, </w:t>
      </w:r>
      <w:r w:rsidR="004766C3"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šedá barva, nádoba typu zvon</w:t>
      </w:r>
    </w:p>
    <w:p w14:paraId="5659D6A6" w14:textId="09D3A40B" w:rsidR="004766C3" w:rsidRPr="00DA6F9F" w:rsidRDefault="00547890" w:rsidP="006F0A70">
      <w:pPr>
        <w:numPr>
          <w:ilvl w:val="0"/>
          <w:numId w:val="6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Jedlé oleje a tuky</w:t>
      </w:r>
      <w:r w:rsidR="00D226C7"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, </w:t>
      </w:r>
      <w:r w:rsidR="004766C3"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černá nádoba s </w:t>
      </w:r>
      <w:r w:rsidR="002B0BFA"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fialovým </w:t>
      </w:r>
      <w:r w:rsidR="004766C3"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víkem 240l</w:t>
      </w:r>
    </w:p>
    <w:p w14:paraId="4F8C7765" w14:textId="77777777" w:rsidR="00A342C0" w:rsidRPr="00DA6F9F" w:rsidRDefault="00A342C0" w:rsidP="006F0A70">
      <w:pPr>
        <w:numPr>
          <w:ilvl w:val="0"/>
          <w:numId w:val="6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Textil, </w:t>
      </w:r>
      <w:r w:rsidR="004766C3" w:rsidRPr="00DA6F9F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modrá, nebo zelená barva s informativními červenými polepy</w:t>
      </w:r>
    </w:p>
    <w:p w14:paraId="5ACD3668" w14:textId="77777777" w:rsidR="0024722A" w:rsidRPr="00DA6F9F" w:rsidRDefault="0024722A">
      <w:pPr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14:paraId="0DAD1005" w14:textId="516E2A1D" w:rsidR="00521A4B" w:rsidRPr="00DA6F9F" w:rsidRDefault="00F77173" w:rsidP="006F0A70">
      <w:pPr>
        <w:pStyle w:val="Odstavecseseznamem"/>
        <w:numPr>
          <w:ilvl w:val="0"/>
          <w:numId w:val="1"/>
        </w:numPr>
        <w:spacing w:line="264" w:lineRule="exact"/>
        <w:ind w:right="60"/>
        <w:jc w:val="both"/>
        <w:rPr>
          <w:rFonts w:ascii="Arial" w:hAnsi="Arial" w:cs="Arial"/>
        </w:rPr>
      </w:pPr>
      <w:r w:rsidRPr="00DA6F9F">
        <w:rPr>
          <w:rFonts w:ascii="Arial" w:hAnsi="Arial" w:cs="Arial"/>
        </w:rPr>
        <w:t>Do zvláštních sběrných nádob je zakázáno ukládat jin</w:t>
      </w:r>
      <w:r w:rsidR="00A94551" w:rsidRPr="00DA6F9F">
        <w:rPr>
          <w:rFonts w:ascii="Arial" w:hAnsi="Arial" w:cs="Arial"/>
        </w:rPr>
        <w:t>é složky komunálních odpadů</w:t>
      </w:r>
      <w:r w:rsidR="00FF60D6" w:rsidRPr="00DA6F9F">
        <w:rPr>
          <w:rFonts w:ascii="Arial" w:hAnsi="Arial" w:cs="Arial"/>
        </w:rPr>
        <w:t>,</w:t>
      </w:r>
      <w:r w:rsidR="00223F72" w:rsidRPr="00DA6F9F">
        <w:rPr>
          <w:rFonts w:ascii="Arial" w:hAnsi="Arial" w:cs="Arial"/>
        </w:rPr>
        <w:t xml:space="preserve"> </w:t>
      </w:r>
      <w:r w:rsidR="00A94551" w:rsidRPr="00DA6F9F">
        <w:rPr>
          <w:rFonts w:ascii="Arial" w:hAnsi="Arial" w:cs="Arial"/>
        </w:rPr>
        <w:t>než</w:t>
      </w:r>
      <w:r w:rsidRPr="00DA6F9F">
        <w:rPr>
          <w:rFonts w:ascii="Arial" w:hAnsi="Arial" w:cs="Arial"/>
        </w:rPr>
        <w:t xml:space="preserve"> pro které jsou určeny</w:t>
      </w:r>
      <w:r w:rsidR="00A94551" w:rsidRPr="00DA6F9F">
        <w:rPr>
          <w:rFonts w:ascii="Arial" w:hAnsi="Arial" w:cs="Arial"/>
        </w:rPr>
        <w:t>.</w:t>
      </w:r>
      <w:r w:rsidR="00C676D7" w:rsidRPr="00DA6F9F">
        <w:rPr>
          <w:rFonts w:ascii="Arial" w:hAnsi="Arial" w:cs="Arial"/>
        </w:rPr>
        <w:t xml:space="preserve"> </w:t>
      </w:r>
    </w:p>
    <w:p w14:paraId="434C5A4C" w14:textId="77777777" w:rsidR="006F0A70" w:rsidRPr="00DA6F9F" w:rsidRDefault="006F0A70" w:rsidP="006F0A70">
      <w:pPr>
        <w:spacing w:line="264" w:lineRule="exact"/>
        <w:ind w:right="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C49E29" w14:textId="77777777" w:rsidR="00AB6911" w:rsidRDefault="009007DD" w:rsidP="00444DC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DA6F9F">
        <w:rPr>
          <w:rFonts w:ascii="Arial" w:hAnsi="Arial" w:cs="Arial"/>
        </w:rPr>
        <w:t xml:space="preserve">Zvláštní sběrné nádoby je </w:t>
      </w:r>
      <w:r w:rsidR="0041759B" w:rsidRPr="00DA6F9F">
        <w:rPr>
          <w:rFonts w:ascii="Arial" w:hAnsi="Arial" w:cs="Arial"/>
        </w:rPr>
        <w:t xml:space="preserve">povinné </w:t>
      </w:r>
      <w:r w:rsidRPr="00DA6F9F">
        <w:rPr>
          <w:rFonts w:ascii="Arial" w:hAnsi="Arial" w:cs="Arial"/>
        </w:rPr>
        <w:t xml:space="preserve">plnit tak, aby je bylo možno uzavřít a odpad z nich při manipulaci nevypadával. Pokud to umožňuje povaha odpadu, je nutno objem odpadu před jeho odložením do sběrné nádoby minimalizovat. </w:t>
      </w:r>
      <w:r w:rsidR="004E4D4B" w:rsidRPr="00DA6F9F">
        <w:rPr>
          <w:rFonts w:ascii="Arial" w:hAnsi="Arial" w:cs="Arial"/>
        </w:rPr>
        <w:t xml:space="preserve">V případě, že je konkrétní sběrná nádoba zcela naplněna, je nutné odložit odpad do </w:t>
      </w:r>
      <w:r w:rsidR="00181409" w:rsidRPr="00DA6F9F">
        <w:rPr>
          <w:rFonts w:ascii="Arial" w:hAnsi="Arial" w:cs="Arial"/>
        </w:rPr>
        <w:t xml:space="preserve">jiné, odpovídající, nejbližší zvláštní sběrné nádoby. Seznam stanovišť se zvláštními sběrnými nádobami je </w:t>
      </w:r>
      <w:r w:rsidR="00DE7F1F" w:rsidRPr="00DA6F9F">
        <w:rPr>
          <w:rFonts w:ascii="Arial" w:hAnsi="Arial" w:cs="Arial"/>
        </w:rPr>
        <w:t xml:space="preserve">dostupný na www.neratovice.cz </w:t>
      </w:r>
      <w:r w:rsidR="00400B37" w:rsidRPr="00DA6F9F">
        <w:rPr>
          <w:rFonts w:ascii="Arial" w:hAnsi="Arial" w:cs="Arial"/>
        </w:rPr>
        <w:t>.</w:t>
      </w:r>
      <w:r w:rsidR="00181409" w:rsidRPr="00DA6F9F">
        <w:rPr>
          <w:rFonts w:ascii="Arial" w:hAnsi="Arial" w:cs="Arial"/>
        </w:rPr>
        <w:t xml:space="preserve"> </w:t>
      </w:r>
    </w:p>
    <w:p w14:paraId="391CE002" w14:textId="77777777" w:rsidR="00AB6911" w:rsidRPr="001905B8" w:rsidRDefault="00AB6911" w:rsidP="001905B8">
      <w:pPr>
        <w:pStyle w:val="Odstavecseseznamem"/>
        <w:rPr>
          <w:rFonts w:ascii="Arial" w:hAnsi="Arial" w:cs="Arial"/>
        </w:rPr>
      </w:pPr>
    </w:p>
    <w:p w14:paraId="6330DE37" w14:textId="74EF19FB" w:rsidR="00521A4B" w:rsidRPr="00DA6F9F" w:rsidRDefault="00C553C0" w:rsidP="00444DC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DA6F9F">
        <w:rPr>
          <w:rFonts w:ascii="Arial" w:hAnsi="Arial" w:cs="Arial"/>
        </w:rPr>
        <w:t>Odkládání odpadu mimo místa pro soustřeďování dle kategorie, materiálu a druhu je postihováno jako přestupek dle § 117 odst. 1 písm. t) zákona o odpadech, za který lze uložit pokutu až do výše 50 000 Kč.</w:t>
      </w:r>
    </w:p>
    <w:p w14:paraId="64C9BE31" w14:textId="77777777" w:rsidR="00521A4B" w:rsidRPr="00DA6F9F" w:rsidRDefault="00521A4B" w:rsidP="006F0A70">
      <w:pPr>
        <w:tabs>
          <w:tab w:val="left" w:pos="622"/>
        </w:tabs>
        <w:spacing w:line="264" w:lineRule="exact"/>
        <w:ind w:left="360" w:right="60"/>
        <w:jc w:val="both"/>
        <w:rPr>
          <w:rFonts w:ascii="Arial" w:hAnsi="Arial" w:cs="Arial"/>
          <w:sz w:val="22"/>
          <w:szCs w:val="22"/>
        </w:rPr>
      </w:pPr>
    </w:p>
    <w:p w14:paraId="6C179E03" w14:textId="191A32C1" w:rsidR="00A607EA" w:rsidRPr="00750CEE" w:rsidRDefault="006101FB" w:rsidP="001905B8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lang w:eastAsia="cs-CZ"/>
        </w:rPr>
      </w:pPr>
      <w:r w:rsidRPr="00750CEE">
        <w:rPr>
          <w:rFonts w:ascii="Arial" w:eastAsia="Times New Roman" w:hAnsi="Arial" w:cs="Arial"/>
          <w:lang w:eastAsia="cs-CZ"/>
        </w:rPr>
        <w:t>Papír, plasty, sklo, kovy</w:t>
      </w:r>
      <w:r w:rsidR="00691660" w:rsidRPr="00750CEE">
        <w:rPr>
          <w:rFonts w:ascii="Arial" w:eastAsia="Times New Roman" w:hAnsi="Arial" w:cs="Arial"/>
          <w:lang w:eastAsia="cs-CZ"/>
        </w:rPr>
        <w:t xml:space="preserve">, jedlé oleje a tuky, </w:t>
      </w:r>
      <w:r w:rsidR="00F24B6C" w:rsidRPr="00750CEE">
        <w:rPr>
          <w:rFonts w:ascii="Arial" w:hAnsi="Arial" w:cs="Arial"/>
        </w:rPr>
        <w:t>t</w:t>
      </w:r>
      <w:r w:rsidR="00691660" w:rsidRPr="00750CEE">
        <w:rPr>
          <w:rFonts w:ascii="Arial" w:hAnsi="Arial" w:cs="Arial"/>
        </w:rPr>
        <w:t xml:space="preserve">extil, </w:t>
      </w:r>
      <w:r w:rsidR="00F24B6C" w:rsidRPr="00750CEE">
        <w:rPr>
          <w:rFonts w:ascii="Arial" w:hAnsi="Arial" w:cs="Arial"/>
        </w:rPr>
        <w:t>b</w:t>
      </w:r>
      <w:r w:rsidR="00691660" w:rsidRPr="00750CEE">
        <w:rPr>
          <w:rFonts w:ascii="Arial" w:hAnsi="Arial" w:cs="Arial"/>
        </w:rPr>
        <w:t xml:space="preserve">iologické odpady rostlinného původu </w:t>
      </w:r>
      <w:r w:rsidR="00FB298C" w:rsidRPr="00750CEE">
        <w:rPr>
          <w:rFonts w:ascii="Arial" w:hAnsi="Arial" w:cs="Arial"/>
        </w:rPr>
        <w:t xml:space="preserve"> lze také odevzdávat ve sběrném dvoře, který je umístěn </w:t>
      </w:r>
      <w:r w:rsidR="00D1423E" w:rsidRPr="00750CEE">
        <w:rPr>
          <w:rFonts w:ascii="Arial" w:hAnsi="Arial" w:cs="Arial"/>
        </w:rPr>
        <w:t>v areálu FCC Neratovice s.r.o, Ke Spolaně 655, 27711 Neratovice</w:t>
      </w:r>
      <w:r w:rsidR="00F8084D" w:rsidRPr="00750CEE">
        <w:rPr>
          <w:rFonts w:ascii="Arial" w:hAnsi="Arial" w:cs="Arial"/>
        </w:rPr>
        <w:t xml:space="preserve">. </w:t>
      </w:r>
    </w:p>
    <w:p w14:paraId="149AF6AE" w14:textId="77777777" w:rsidR="00A607EA" w:rsidRPr="00DA6F9F" w:rsidRDefault="00A607EA" w:rsidP="00A607EA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</w:p>
    <w:p w14:paraId="3B8DCF9B" w14:textId="269245F9" w:rsidR="00A607EA" w:rsidRPr="00DA6F9F" w:rsidRDefault="00A5561A" w:rsidP="00A607EA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lang w:eastAsia="cs-CZ"/>
        </w:rPr>
      </w:pPr>
      <w:r w:rsidRPr="00DA6F9F">
        <w:rPr>
          <w:rFonts w:ascii="Arial" w:eastAsia="Times New Roman" w:hAnsi="Arial" w:cs="Arial"/>
          <w:lang w:eastAsia="cs-CZ"/>
        </w:rPr>
        <w:t xml:space="preserve">Papír a kovy lze také </w:t>
      </w:r>
      <w:r w:rsidR="00A607EA" w:rsidRPr="00DA6F9F">
        <w:rPr>
          <w:rFonts w:ascii="Arial" w:eastAsia="Times New Roman" w:hAnsi="Arial" w:cs="Arial"/>
          <w:lang w:eastAsia="cs-CZ"/>
        </w:rPr>
        <w:t xml:space="preserve">odkládat v provozovně výkupu železa a papíru </w:t>
      </w:r>
      <w:proofErr w:type="spellStart"/>
      <w:r w:rsidR="00A607EA" w:rsidRPr="00DA6F9F">
        <w:rPr>
          <w:rFonts w:ascii="Arial" w:eastAsia="Times New Roman" w:hAnsi="Arial" w:cs="Arial"/>
          <w:lang w:eastAsia="cs-CZ"/>
        </w:rPr>
        <w:t>Cajdašrot</w:t>
      </w:r>
      <w:proofErr w:type="spellEnd"/>
      <w:r w:rsidR="00A607EA" w:rsidRPr="00DA6F9F">
        <w:rPr>
          <w:rFonts w:ascii="Arial" w:eastAsia="Times New Roman" w:hAnsi="Arial" w:cs="Arial"/>
          <w:lang w:eastAsia="cs-CZ"/>
        </w:rPr>
        <w:t xml:space="preserve">, které je umístěna v Areálu ČD, </w:t>
      </w:r>
      <w:proofErr w:type="spellStart"/>
      <w:r w:rsidR="00A607EA" w:rsidRPr="00DA6F9F">
        <w:rPr>
          <w:rFonts w:ascii="Arial" w:eastAsia="Times New Roman" w:hAnsi="Arial" w:cs="Arial"/>
          <w:lang w:eastAsia="cs-CZ"/>
        </w:rPr>
        <w:t>poz.parc</w:t>
      </w:r>
      <w:proofErr w:type="spellEnd"/>
      <w:r w:rsidR="00A607EA" w:rsidRPr="00DA6F9F">
        <w:rPr>
          <w:rFonts w:ascii="Arial" w:eastAsia="Times New Roman" w:hAnsi="Arial" w:cs="Arial"/>
          <w:lang w:eastAsia="cs-CZ"/>
        </w:rPr>
        <w:t xml:space="preserve">. č.220/23 </w:t>
      </w:r>
      <w:proofErr w:type="spellStart"/>
      <w:proofErr w:type="gramStart"/>
      <w:r w:rsidR="00A607EA" w:rsidRPr="00DA6F9F">
        <w:rPr>
          <w:rFonts w:ascii="Arial" w:eastAsia="Times New Roman" w:hAnsi="Arial" w:cs="Arial"/>
          <w:lang w:eastAsia="cs-CZ"/>
        </w:rPr>
        <w:t>k.ú</w:t>
      </w:r>
      <w:proofErr w:type="spellEnd"/>
      <w:r w:rsidR="00A607EA" w:rsidRPr="00DA6F9F">
        <w:rPr>
          <w:rFonts w:ascii="Arial" w:eastAsia="Times New Roman" w:hAnsi="Arial" w:cs="Arial"/>
          <w:lang w:eastAsia="cs-CZ"/>
        </w:rPr>
        <w:t>.</w:t>
      </w:r>
      <w:proofErr w:type="gramEnd"/>
      <w:r w:rsidR="00A607EA" w:rsidRPr="00DA6F9F">
        <w:rPr>
          <w:rFonts w:ascii="Arial" w:eastAsia="Times New Roman" w:hAnsi="Arial" w:cs="Arial"/>
          <w:lang w:eastAsia="cs-CZ"/>
        </w:rPr>
        <w:t xml:space="preserve"> Neratovice (mezi žel. </w:t>
      </w:r>
      <w:proofErr w:type="gramStart"/>
      <w:r w:rsidR="00A607EA" w:rsidRPr="00DA6F9F">
        <w:rPr>
          <w:rFonts w:ascii="Arial" w:eastAsia="Times New Roman" w:hAnsi="Arial" w:cs="Arial"/>
          <w:lang w:eastAsia="cs-CZ"/>
        </w:rPr>
        <w:t>přejezdy</w:t>
      </w:r>
      <w:proofErr w:type="gramEnd"/>
      <w:r w:rsidR="00A607EA" w:rsidRPr="00DA6F9F">
        <w:rPr>
          <w:rFonts w:ascii="Arial" w:eastAsia="Times New Roman" w:hAnsi="Arial" w:cs="Arial"/>
          <w:lang w:eastAsia="cs-CZ"/>
        </w:rPr>
        <w:t xml:space="preserve"> směr Libiš).</w:t>
      </w:r>
    </w:p>
    <w:p w14:paraId="08CBF9FE" w14:textId="77777777" w:rsidR="003A0DB1" w:rsidRDefault="003A0DB1" w:rsidP="00D1423E">
      <w:pPr>
        <w:ind w:left="360"/>
        <w:jc w:val="both"/>
      </w:pPr>
    </w:p>
    <w:p w14:paraId="144236F4" w14:textId="47605EEB" w:rsidR="00DF5B46" w:rsidRDefault="00DF5B46" w:rsidP="00D1423E">
      <w:pPr>
        <w:ind w:left="360"/>
        <w:jc w:val="both"/>
      </w:pPr>
    </w:p>
    <w:p w14:paraId="6EE6D27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25B298" w14:textId="77777777" w:rsidR="0024722A" w:rsidRDefault="0065014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složk</w:t>
      </w:r>
      <w:r>
        <w:rPr>
          <w:rFonts w:ascii="Arial" w:hAnsi="Arial" w:cs="Arial"/>
          <w:b/>
          <w:bCs/>
          <w:sz w:val="22"/>
          <w:szCs w:val="22"/>
          <w:u w:val="none"/>
        </w:rPr>
        <w:t>y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49413913" w14:textId="77777777" w:rsidR="00014B55" w:rsidRDefault="00014B55" w:rsidP="00014B55"/>
    <w:p w14:paraId="66376F2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7B048E4" w14:textId="77777777" w:rsidR="00C94283" w:rsidRPr="002E2448" w:rsidRDefault="00C94283" w:rsidP="006F0A70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2E2448">
        <w:rPr>
          <w:rFonts w:ascii="Arial" w:hAnsi="Arial" w:cs="Arial"/>
        </w:rPr>
        <w:t>Nebezpečný odpad</w:t>
      </w:r>
      <w:r w:rsidR="00014B55" w:rsidRPr="002E2448">
        <w:rPr>
          <w:rFonts w:ascii="Arial" w:hAnsi="Arial" w:cs="Arial"/>
        </w:rPr>
        <w:t xml:space="preserve"> lze </w:t>
      </w:r>
      <w:r w:rsidRPr="002E2448">
        <w:rPr>
          <w:rFonts w:ascii="Arial" w:hAnsi="Arial" w:cs="Arial"/>
        </w:rPr>
        <w:t xml:space="preserve">odevzdávat ve sběrném dvoře, který je umístěn </w:t>
      </w:r>
      <w:r w:rsidR="002E2448" w:rsidRPr="002E2448">
        <w:rPr>
          <w:rFonts w:ascii="Arial" w:eastAsia="Times New Roman" w:hAnsi="Arial" w:cs="Arial"/>
          <w:lang w:eastAsia="cs-CZ"/>
        </w:rPr>
        <w:t>v areálu FCC Neratovice s.r.o, Ke Spolaně 655, 27711 Neratovice</w:t>
      </w:r>
      <w:r w:rsidR="005A6CB6">
        <w:rPr>
          <w:rFonts w:ascii="Arial" w:eastAsia="Times New Roman" w:hAnsi="Arial" w:cs="Arial"/>
          <w:lang w:eastAsia="cs-CZ"/>
        </w:rPr>
        <w:t>.</w:t>
      </w:r>
    </w:p>
    <w:p w14:paraId="40E93A3B" w14:textId="77777777" w:rsidR="00261BDF" w:rsidRDefault="00A94551" w:rsidP="006F0A7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5A6CB6">
        <w:rPr>
          <w:rFonts w:ascii="Arial" w:hAnsi="Arial" w:cs="Arial"/>
          <w:sz w:val="22"/>
          <w:szCs w:val="22"/>
        </w:rPr>
        <w:t xml:space="preserve"> této vyhlášky</w:t>
      </w:r>
      <w:r w:rsidR="00431942">
        <w:rPr>
          <w:rFonts w:ascii="Arial" w:hAnsi="Arial" w:cs="Arial"/>
          <w:sz w:val="22"/>
          <w:szCs w:val="22"/>
        </w:rPr>
        <w:t>.</w:t>
      </w:r>
    </w:p>
    <w:p w14:paraId="4E6BB662" w14:textId="77777777" w:rsidR="00261BDF" w:rsidRDefault="00261BDF" w:rsidP="00261B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8667A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242D918" w14:textId="77777777" w:rsidR="006F09EF" w:rsidRDefault="006F09EF" w:rsidP="00765052">
      <w:pPr>
        <w:rPr>
          <w:rFonts w:ascii="Arial" w:hAnsi="Arial" w:cs="Arial"/>
          <w:b/>
          <w:sz w:val="22"/>
          <w:szCs w:val="22"/>
        </w:rPr>
      </w:pPr>
    </w:p>
    <w:p w14:paraId="298F3161" w14:textId="77777777" w:rsidR="006F09EF" w:rsidRDefault="006F09EF" w:rsidP="00765052">
      <w:pPr>
        <w:rPr>
          <w:rFonts w:ascii="Arial" w:hAnsi="Arial" w:cs="Arial"/>
          <w:b/>
          <w:sz w:val="22"/>
          <w:szCs w:val="22"/>
        </w:rPr>
      </w:pPr>
    </w:p>
    <w:p w14:paraId="756630E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6EDF83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5B408E">
        <w:rPr>
          <w:rFonts w:ascii="Arial" w:hAnsi="Arial" w:cs="Arial"/>
          <w:b/>
          <w:sz w:val="22"/>
          <w:szCs w:val="22"/>
        </w:rPr>
        <w:t xml:space="preserve"> a bioodpadu</w:t>
      </w:r>
    </w:p>
    <w:p w14:paraId="580E6954" w14:textId="77777777" w:rsidR="00740CAF" w:rsidRPr="00DA6F9F" w:rsidRDefault="00740CAF" w:rsidP="00740CAF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jc w:val="left"/>
        <w:rPr>
          <w:rFonts w:eastAsia="Times New Roman"/>
          <w:sz w:val="22"/>
          <w:szCs w:val="22"/>
        </w:rPr>
      </w:pPr>
      <w:r w:rsidRPr="00DA6F9F">
        <w:rPr>
          <w:rFonts w:eastAsia="Times New Roman"/>
          <w:sz w:val="22"/>
          <w:szCs w:val="22"/>
        </w:rPr>
        <w:t xml:space="preserve">Objemný odpad je takový odpad, který vzhledem ke svým rozměrům nemůže být umístěn do sběrných nádob (např. koberce, matrace, nábytek, apod.). </w:t>
      </w:r>
    </w:p>
    <w:p w14:paraId="1796BE74" w14:textId="4B8F0EE6" w:rsidR="001B2BD3" w:rsidRPr="00DA6F9F" w:rsidRDefault="001B2BD3" w:rsidP="00740CAF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rFonts w:eastAsia="Times New Roman"/>
          <w:sz w:val="22"/>
          <w:szCs w:val="22"/>
        </w:rPr>
      </w:pPr>
    </w:p>
    <w:p w14:paraId="0C0DFE01" w14:textId="13431ECE" w:rsidR="00740CAF" w:rsidRPr="00DA6F9F" w:rsidRDefault="00740CAF" w:rsidP="00740CAF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rPr>
          <w:rFonts w:eastAsia="Times New Roman"/>
          <w:sz w:val="22"/>
          <w:szCs w:val="22"/>
        </w:rPr>
      </w:pPr>
      <w:r w:rsidRPr="00DA6F9F">
        <w:rPr>
          <w:sz w:val="22"/>
          <w:szCs w:val="22"/>
        </w:rPr>
        <w:t xml:space="preserve">Soustřeďování objemného odpadu </w:t>
      </w:r>
      <w:r w:rsidR="00270B08" w:rsidRPr="00DA6F9F">
        <w:rPr>
          <w:sz w:val="22"/>
          <w:szCs w:val="22"/>
        </w:rPr>
        <w:t xml:space="preserve">podléhá </w:t>
      </w:r>
      <w:r w:rsidRPr="00DA6F9F">
        <w:rPr>
          <w:sz w:val="22"/>
          <w:szCs w:val="22"/>
        </w:rPr>
        <w:t>požadavkům stanoveným v čl. 3 odst. 4 a 5 této vyhlášky</w:t>
      </w:r>
    </w:p>
    <w:p w14:paraId="4A3B69DE" w14:textId="77777777" w:rsidR="00740CAF" w:rsidRPr="00DA6F9F" w:rsidRDefault="00740CAF" w:rsidP="00740CAF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rFonts w:eastAsia="Times New Roman"/>
          <w:sz w:val="22"/>
          <w:szCs w:val="22"/>
        </w:rPr>
      </w:pPr>
    </w:p>
    <w:p w14:paraId="6C7BA58B" w14:textId="01E5BDE3" w:rsidR="00270B08" w:rsidRPr="00750CEE" w:rsidRDefault="001B2BD3" w:rsidP="001905B8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rPr>
          <w:rFonts w:eastAsia="Times New Roman"/>
        </w:rPr>
      </w:pPr>
      <w:r w:rsidRPr="00750CEE">
        <w:rPr>
          <w:rFonts w:eastAsia="Times New Roman"/>
          <w:sz w:val="22"/>
          <w:szCs w:val="22"/>
        </w:rPr>
        <w:t xml:space="preserve">Objemný odpad lze odevzdávat ve sběrném dvoře, který je umístěn v areálu FCC Neratovice s.r.o, Ke Spolaně 655, 27711 Neratovice. </w:t>
      </w:r>
    </w:p>
    <w:p w14:paraId="709F3822" w14:textId="77777777" w:rsidR="00A6202A" w:rsidRPr="00DA6F9F" w:rsidRDefault="00270B08" w:rsidP="00A6202A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lang w:eastAsia="cs-CZ"/>
        </w:rPr>
      </w:pPr>
      <w:r w:rsidRPr="00DA6F9F">
        <w:rPr>
          <w:rFonts w:ascii="Arial" w:eastAsia="Times New Roman" w:hAnsi="Arial" w:cs="Arial"/>
          <w:lang w:eastAsia="cs-CZ"/>
        </w:rPr>
        <w:t>Dle povahy odpadu je nutné objemný odpad předávat již na příjmu sběrného dvora materiálově oddělen - roztříděn tak, aby bylo možné oddělené soustředění alespoň kovů, plastů, papíru a dřeva velkých rozměrů</w:t>
      </w:r>
      <w:r w:rsidR="00A6202A" w:rsidRPr="00DA6F9F">
        <w:rPr>
          <w:rFonts w:ascii="Arial" w:eastAsia="Times New Roman" w:hAnsi="Arial" w:cs="Arial"/>
          <w:lang w:eastAsia="cs-CZ"/>
        </w:rPr>
        <w:t>.</w:t>
      </w:r>
    </w:p>
    <w:p w14:paraId="206547F1" w14:textId="77777777" w:rsidR="00A6202A" w:rsidRPr="00DA6F9F" w:rsidRDefault="00A6202A" w:rsidP="00A6202A">
      <w:pPr>
        <w:pStyle w:val="Odstavecseseznamem"/>
        <w:rPr>
          <w:rFonts w:ascii="Arial" w:eastAsia="Times New Roman" w:hAnsi="Arial" w:cs="Arial"/>
        </w:rPr>
      </w:pPr>
    </w:p>
    <w:p w14:paraId="1DE910E7" w14:textId="0F112C83" w:rsidR="00270B08" w:rsidRPr="00DA6F9F" w:rsidRDefault="00270B08" w:rsidP="00A6202A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lang w:eastAsia="cs-CZ"/>
        </w:rPr>
      </w:pPr>
      <w:r w:rsidRPr="00DA6F9F">
        <w:rPr>
          <w:rFonts w:ascii="Arial" w:eastAsia="Times New Roman" w:hAnsi="Arial" w:cs="Arial"/>
          <w:lang w:eastAsia="cs-CZ"/>
        </w:rPr>
        <w:t xml:space="preserve">Pro fyzické osoby je </w:t>
      </w:r>
      <w:r w:rsidR="00A12184" w:rsidRPr="00DA6F9F">
        <w:rPr>
          <w:rFonts w:ascii="Arial" w:eastAsia="Times New Roman" w:hAnsi="Arial" w:cs="Arial"/>
          <w:lang w:eastAsia="cs-CZ"/>
        </w:rPr>
        <w:t>v předem daných termínech</w:t>
      </w:r>
      <w:r w:rsidRPr="00DA6F9F">
        <w:rPr>
          <w:rFonts w:ascii="Arial" w:eastAsia="Times New Roman" w:hAnsi="Arial" w:cs="Arial"/>
          <w:lang w:eastAsia="cs-CZ"/>
        </w:rPr>
        <w:t xml:space="preserve"> zajišťován společností FCC Neratovice s.r.o. sběr a svoz materiálově odděleného objemného odpadu a bioodpadu rostlinného původů jeho odebíráním na předem vyhlášených přechodných stanovištích přímo do zvláštních sběrných nádob (do velkoobjemových kontejnerů) k tomuto účelu určených. Místa přistavení a termíny sběru objemného odpadu jsou stanoveny v provozním řádu velkoobjemových kontejnerů dostupným na </w:t>
      </w:r>
      <w:hyperlink w:history="1">
        <w:r w:rsidR="00B6600C" w:rsidRPr="00DA6F9F">
          <w:rPr>
            <w:rStyle w:val="Hypertextovodkaz"/>
            <w:rFonts w:ascii="Arial" w:eastAsia="Times New Roman" w:hAnsi="Arial" w:cs="Arial"/>
            <w:lang w:eastAsia="cs-CZ"/>
          </w:rPr>
          <w:t xml:space="preserve">www.neratovice.cz. </w:t>
        </w:r>
      </w:hyperlink>
    </w:p>
    <w:p w14:paraId="5EB26422" w14:textId="57E708B7" w:rsidR="00C37D72" w:rsidRPr="00DA6F9F" w:rsidRDefault="004E42ED" w:rsidP="00216661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jc w:val="left"/>
        <w:rPr>
          <w:rFonts w:eastAsia="Times New Roman"/>
          <w:sz w:val="22"/>
          <w:szCs w:val="22"/>
        </w:rPr>
      </w:pPr>
      <w:r w:rsidRPr="00DA6F9F">
        <w:rPr>
          <w:rFonts w:eastAsia="Times New Roman"/>
          <w:sz w:val="22"/>
          <w:szCs w:val="22"/>
        </w:rPr>
        <w:t>Bioodpadem je odpad ze zahrádek a veřejných prostranství v zástavbě města Neratovice rostlinného charakteru (např. tráva, plevel, listí, staré rostliny, prořezané větve apod.)., a také kuchyňský odpad výhradně rostlinného původu (např. slupky z ovoce, zeleniny, brambor, natě, skořápky, kávov</w:t>
      </w:r>
      <w:r w:rsidR="00D1423E" w:rsidRPr="00DA6F9F">
        <w:rPr>
          <w:rFonts w:eastAsia="Times New Roman"/>
          <w:sz w:val="22"/>
          <w:szCs w:val="22"/>
        </w:rPr>
        <w:t>á</w:t>
      </w:r>
      <w:r w:rsidRPr="00DA6F9F">
        <w:rPr>
          <w:rFonts w:eastAsia="Times New Roman"/>
          <w:sz w:val="22"/>
          <w:szCs w:val="22"/>
        </w:rPr>
        <w:t xml:space="preserve"> sedlin</w:t>
      </w:r>
      <w:r w:rsidR="00D1423E" w:rsidRPr="00DA6F9F">
        <w:rPr>
          <w:rFonts w:eastAsia="Times New Roman"/>
          <w:sz w:val="22"/>
          <w:szCs w:val="22"/>
        </w:rPr>
        <w:t>a</w:t>
      </w:r>
      <w:r w:rsidRPr="00DA6F9F">
        <w:rPr>
          <w:rFonts w:eastAsia="Times New Roman"/>
          <w:sz w:val="22"/>
          <w:szCs w:val="22"/>
        </w:rPr>
        <w:t xml:space="preserve"> apod.).</w:t>
      </w:r>
      <w:r w:rsidR="00F24B6C" w:rsidRPr="00DA6F9F">
        <w:rPr>
          <w:rFonts w:eastAsia="Times New Roman"/>
          <w:sz w:val="22"/>
          <w:szCs w:val="22"/>
        </w:rPr>
        <w:t xml:space="preserve"> </w:t>
      </w:r>
      <w:r w:rsidR="00851753" w:rsidRPr="00DA6F9F">
        <w:rPr>
          <w:rFonts w:eastAsia="Times New Roman"/>
          <w:sz w:val="22"/>
          <w:szCs w:val="22"/>
        </w:rPr>
        <w:t xml:space="preserve">Nejedná se o tzv. </w:t>
      </w:r>
      <w:proofErr w:type="spellStart"/>
      <w:r w:rsidR="00851753" w:rsidRPr="00DA6F9F">
        <w:rPr>
          <w:rFonts w:eastAsia="Times New Roman"/>
          <w:sz w:val="22"/>
          <w:szCs w:val="22"/>
        </w:rPr>
        <w:t>gastroodpad</w:t>
      </w:r>
      <w:proofErr w:type="spellEnd"/>
      <w:r w:rsidR="00851753" w:rsidRPr="00DA6F9F">
        <w:rPr>
          <w:rFonts w:eastAsia="Times New Roman"/>
          <w:sz w:val="22"/>
          <w:szCs w:val="22"/>
        </w:rPr>
        <w:t xml:space="preserve">, </w:t>
      </w:r>
      <w:r w:rsidR="0091562C" w:rsidRPr="00DA6F9F">
        <w:rPr>
          <w:rFonts w:eastAsia="Times New Roman"/>
          <w:sz w:val="22"/>
          <w:szCs w:val="22"/>
        </w:rPr>
        <w:t xml:space="preserve">nelze tedy odkládat </w:t>
      </w:r>
      <w:r w:rsidR="00851753" w:rsidRPr="00DA6F9F">
        <w:rPr>
          <w:rFonts w:eastAsia="Times New Roman"/>
          <w:sz w:val="22"/>
          <w:szCs w:val="22"/>
        </w:rPr>
        <w:t xml:space="preserve">potraviny živočišného </w:t>
      </w:r>
      <w:r w:rsidR="0091562C" w:rsidRPr="00DA6F9F">
        <w:rPr>
          <w:rFonts w:eastAsia="Times New Roman"/>
          <w:sz w:val="22"/>
          <w:szCs w:val="22"/>
        </w:rPr>
        <w:t xml:space="preserve">původu, </w:t>
      </w:r>
      <w:r w:rsidR="00851753" w:rsidRPr="00DA6F9F">
        <w:rPr>
          <w:rFonts w:eastAsia="Times New Roman"/>
          <w:sz w:val="22"/>
          <w:szCs w:val="22"/>
        </w:rPr>
        <w:t xml:space="preserve">jako </w:t>
      </w:r>
      <w:r w:rsidR="0091562C" w:rsidRPr="00DA6F9F">
        <w:rPr>
          <w:rFonts w:eastAsia="Times New Roman"/>
          <w:sz w:val="22"/>
          <w:szCs w:val="22"/>
        </w:rPr>
        <w:t xml:space="preserve">jsou </w:t>
      </w:r>
      <w:r w:rsidR="00851753" w:rsidRPr="00DA6F9F">
        <w:rPr>
          <w:rFonts w:eastAsia="Times New Roman"/>
          <w:sz w:val="22"/>
          <w:szCs w:val="22"/>
        </w:rPr>
        <w:t>zbytky masa, kostí, mléčn</w:t>
      </w:r>
      <w:r w:rsidR="0091562C" w:rsidRPr="00DA6F9F">
        <w:rPr>
          <w:rFonts w:eastAsia="Times New Roman"/>
          <w:sz w:val="22"/>
          <w:szCs w:val="22"/>
        </w:rPr>
        <w:t>é</w:t>
      </w:r>
      <w:r w:rsidR="00851753" w:rsidRPr="00DA6F9F">
        <w:rPr>
          <w:rFonts w:eastAsia="Times New Roman"/>
          <w:sz w:val="22"/>
          <w:szCs w:val="22"/>
        </w:rPr>
        <w:t xml:space="preserve"> výrobk</w:t>
      </w:r>
      <w:r w:rsidR="0091562C" w:rsidRPr="00DA6F9F">
        <w:rPr>
          <w:rFonts w:eastAsia="Times New Roman"/>
          <w:sz w:val="22"/>
          <w:szCs w:val="22"/>
        </w:rPr>
        <w:t>y</w:t>
      </w:r>
      <w:r w:rsidR="00851753" w:rsidRPr="00DA6F9F">
        <w:rPr>
          <w:rFonts w:eastAsia="Times New Roman"/>
          <w:sz w:val="22"/>
          <w:szCs w:val="22"/>
        </w:rPr>
        <w:t>, olej</w:t>
      </w:r>
      <w:r w:rsidR="0091562C" w:rsidRPr="00DA6F9F">
        <w:rPr>
          <w:rFonts w:eastAsia="Times New Roman"/>
          <w:sz w:val="22"/>
          <w:szCs w:val="22"/>
        </w:rPr>
        <w:t>e</w:t>
      </w:r>
      <w:r w:rsidR="00851753" w:rsidRPr="00DA6F9F">
        <w:rPr>
          <w:rFonts w:eastAsia="Times New Roman"/>
          <w:sz w:val="22"/>
          <w:szCs w:val="22"/>
        </w:rPr>
        <w:t xml:space="preserve"> atd. </w:t>
      </w:r>
    </w:p>
    <w:p w14:paraId="0D42D9DA" w14:textId="4965E12D" w:rsidR="00216661" w:rsidRPr="00DA6F9F" w:rsidRDefault="00216661" w:rsidP="0091562C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rFonts w:eastAsia="Times New Roman"/>
          <w:sz w:val="22"/>
          <w:szCs w:val="22"/>
        </w:rPr>
      </w:pPr>
    </w:p>
    <w:p w14:paraId="245D6926" w14:textId="4A7F1764" w:rsidR="00740CAF" w:rsidRPr="00DA6F9F" w:rsidRDefault="00740CAF" w:rsidP="00740CAF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rPr>
          <w:rFonts w:eastAsia="Times New Roman"/>
          <w:sz w:val="22"/>
          <w:szCs w:val="22"/>
        </w:rPr>
      </w:pPr>
      <w:r w:rsidRPr="00DA6F9F">
        <w:rPr>
          <w:rFonts w:eastAsia="Times New Roman"/>
          <w:sz w:val="22"/>
          <w:szCs w:val="22"/>
        </w:rPr>
        <w:t xml:space="preserve">Soustřeďování bioodpadu </w:t>
      </w:r>
      <w:r w:rsidR="0025608D" w:rsidRPr="00DA6F9F">
        <w:rPr>
          <w:rFonts w:eastAsia="Times New Roman"/>
          <w:sz w:val="22"/>
          <w:szCs w:val="22"/>
        </w:rPr>
        <w:t xml:space="preserve">rostlinného původu </w:t>
      </w:r>
      <w:r w:rsidRPr="00DA6F9F">
        <w:rPr>
          <w:rFonts w:eastAsia="Times New Roman"/>
          <w:sz w:val="22"/>
          <w:szCs w:val="22"/>
        </w:rPr>
        <w:t>podléhá požadavkům stanoveným v čl. 3 odst. 4 a 5 této vyhlášky</w:t>
      </w:r>
    </w:p>
    <w:p w14:paraId="647C62E6" w14:textId="5E30B660" w:rsidR="00740CAF" w:rsidRPr="00DA6F9F" w:rsidRDefault="00740CAF" w:rsidP="0091562C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rFonts w:eastAsia="Times New Roman"/>
          <w:sz w:val="22"/>
          <w:szCs w:val="22"/>
        </w:rPr>
      </w:pPr>
    </w:p>
    <w:p w14:paraId="1EB5D37A" w14:textId="211D8533" w:rsidR="0095396B" w:rsidRPr="00E635EC" w:rsidRDefault="00367DD1" w:rsidP="0083636A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rPr>
          <w:rFonts w:eastAsia="Times New Roman"/>
          <w:sz w:val="22"/>
          <w:szCs w:val="22"/>
        </w:rPr>
      </w:pPr>
      <w:r w:rsidRPr="00E635EC">
        <w:rPr>
          <w:rFonts w:eastAsia="Times New Roman"/>
          <w:sz w:val="22"/>
          <w:szCs w:val="22"/>
        </w:rPr>
        <w:t>S</w:t>
      </w:r>
      <w:r w:rsidR="00014B55" w:rsidRPr="00E635EC">
        <w:rPr>
          <w:rFonts w:eastAsia="Times New Roman"/>
          <w:sz w:val="22"/>
          <w:szCs w:val="22"/>
        </w:rPr>
        <w:t xml:space="preserve">voz bioodpadu rostlinného původů </w:t>
      </w:r>
      <w:r w:rsidRPr="00E635EC">
        <w:rPr>
          <w:rFonts w:eastAsia="Times New Roman"/>
          <w:sz w:val="22"/>
          <w:szCs w:val="22"/>
        </w:rPr>
        <w:t xml:space="preserve">odloženého do zvláštních sběrných nádob </w:t>
      </w:r>
      <w:r w:rsidR="00A6202A" w:rsidRPr="00E635EC">
        <w:rPr>
          <w:rFonts w:eastAsia="Times New Roman"/>
          <w:sz w:val="22"/>
          <w:szCs w:val="22"/>
        </w:rPr>
        <w:t xml:space="preserve">v </w:t>
      </w:r>
      <w:r w:rsidR="000320E5" w:rsidRPr="00E635EC">
        <w:rPr>
          <w:rFonts w:eastAsia="Times New Roman"/>
          <w:sz w:val="22"/>
          <w:szCs w:val="22"/>
        </w:rPr>
        <w:t>individuálním</w:t>
      </w:r>
      <w:r w:rsidR="00A6202A" w:rsidRPr="00E635EC">
        <w:rPr>
          <w:rFonts w:eastAsia="Times New Roman"/>
          <w:sz w:val="22"/>
          <w:szCs w:val="22"/>
        </w:rPr>
        <w:t xml:space="preserve"> </w:t>
      </w:r>
      <w:r w:rsidR="00A6202A" w:rsidRPr="00E635EC">
        <w:rPr>
          <w:rFonts w:eastAsia="Calibri"/>
          <w:sz w:val="22"/>
          <w:szCs w:val="22"/>
          <w:lang w:eastAsia="en-US"/>
        </w:rPr>
        <w:t>vlastnictví</w:t>
      </w:r>
      <w:r w:rsidR="000320E5" w:rsidRPr="00E635EC">
        <w:rPr>
          <w:rFonts w:eastAsia="Calibri"/>
          <w:sz w:val="22"/>
          <w:szCs w:val="22"/>
          <w:lang w:eastAsia="en-US"/>
        </w:rPr>
        <w:t xml:space="preserve"> </w:t>
      </w:r>
      <w:r w:rsidR="00014B55" w:rsidRPr="00E635EC">
        <w:rPr>
          <w:rFonts w:eastAsia="Calibri"/>
          <w:sz w:val="22"/>
          <w:szCs w:val="22"/>
          <w:lang w:eastAsia="en-US"/>
        </w:rPr>
        <w:t xml:space="preserve">je </w:t>
      </w:r>
      <w:r w:rsidRPr="00E635EC">
        <w:rPr>
          <w:rFonts w:eastAsia="Calibri"/>
          <w:sz w:val="22"/>
          <w:szCs w:val="22"/>
          <w:lang w:eastAsia="en-US"/>
        </w:rPr>
        <w:t xml:space="preserve">u rodinných domů </w:t>
      </w:r>
      <w:r w:rsidR="00014B55" w:rsidRPr="00E635EC">
        <w:rPr>
          <w:rFonts w:eastAsia="Calibri"/>
          <w:sz w:val="22"/>
          <w:szCs w:val="22"/>
          <w:lang w:eastAsia="en-US"/>
        </w:rPr>
        <w:t xml:space="preserve">zajišťován společností FCC Neratovice s.r.o. </w:t>
      </w:r>
      <w:r w:rsidRPr="00E635EC">
        <w:rPr>
          <w:rFonts w:eastAsia="Calibri"/>
          <w:sz w:val="22"/>
          <w:szCs w:val="22"/>
          <w:lang w:eastAsia="en-US"/>
        </w:rPr>
        <w:t>v pravidelných intervalech v období od dubna do listopadu.</w:t>
      </w:r>
      <w:r w:rsidR="00F12035" w:rsidRPr="00E635EC">
        <w:rPr>
          <w:rFonts w:eastAsia="Calibri"/>
          <w:sz w:val="22"/>
          <w:szCs w:val="22"/>
          <w:lang w:eastAsia="en-US"/>
        </w:rPr>
        <w:t xml:space="preserve"> </w:t>
      </w:r>
      <w:r w:rsidR="0095396B" w:rsidRPr="00E635EC">
        <w:rPr>
          <w:rFonts w:eastAsia="Calibri"/>
          <w:sz w:val="22"/>
          <w:szCs w:val="22"/>
          <w:lang w:eastAsia="en-US"/>
        </w:rPr>
        <w:t>Termíny a intervaly svozu bioodpadu jsou stanoveny v </w:t>
      </w:r>
      <w:r w:rsidR="00E635EC" w:rsidRPr="00E635EC">
        <w:rPr>
          <w:rFonts w:eastAsia="Calibri"/>
          <w:sz w:val="22"/>
          <w:szCs w:val="22"/>
          <w:lang w:eastAsia="en-US"/>
        </w:rPr>
        <w:t>kalendáři</w:t>
      </w:r>
      <w:r w:rsidR="0095396B" w:rsidRPr="00E635EC">
        <w:rPr>
          <w:rFonts w:eastAsia="Calibri"/>
          <w:sz w:val="22"/>
          <w:szCs w:val="22"/>
          <w:lang w:eastAsia="en-US"/>
        </w:rPr>
        <w:t xml:space="preserve"> svozu odpadů, který je dostupný na </w:t>
      </w:r>
      <w:hyperlink r:id="rId8" w:history="1">
        <w:r w:rsidR="00E635EC" w:rsidRPr="00E635EC">
          <w:rPr>
            <w:rStyle w:val="Hypertextovodkaz"/>
            <w:rFonts w:eastAsia="Calibri"/>
            <w:sz w:val="22"/>
            <w:szCs w:val="22"/>
            <w:lang w:eastAsia="en-US"/>
          </w:rPr>
          <w:t>www.neratovice.cz</w:t>
        </w:r>
      </w:hyperlink>
      <w:r w:rsidR="00E635EC" w:rsidRPr="00E635EC">
        <w:rPr>
          <w:rFonts w:eastAsia="Calibri"/>
          <w:sz w:val="22"/>
          <w:szCs w:val="22"/>
          <w:lang w:eastAsia="en-US"/>
        </w:rPr>
        <w:t xml:space="preserve">. </w:t>
      </w:r>
      <w:r w:rsidR="00F12035" w:rsidRPr="00E635EC">
        <w:rPr>
          <w:rFonts w:eastAsia="Calibri"/>
          <w:sz w:val="22"/>
          <w:szCs w:val="22"/>
          <w:lang w:eastAsia="en-US"/>
        </w:rPr>
        <w:t>Ve svozový den je pro</w:t>
      </w:r>
      <w:r w:rsidR="00E31493" w:rsidRPr="00E635EC">
        <w:rPr>
          <w:rFonts w:eastAsia="Calibri"/>
          <w:sz w:val="22"/>
          <w:szCs w:val="22"/>
          <w:lang w:eastAsia="en-US"/>
        </w:rPr>
        <w:t xml:space="preserve"> jednu jednotku </w:t>
      </w:r>
      <w:r w:rsidR="00F12035" w:rsidRPr="00E635EC">
        <w:rPr>
          <w:rFonts w:eastAsia="Calibri"/>
          <w:sz w:val="22"/>
          <w:szCs w:val="22"/>
          <w:lang w:eastAsia="en-US"/>
        </w:rPr>
        <w:t>rodinn</w:t>
      </w:r>
      <w:r w:rsidR="00E31493" w:rsidRPr="00E635EC">
        <w:rPr>
          <w:rFonts w:eastAsia="Calibri"/>
          <w:sz w:val="22"/>
          <w:szCs w:val="22"/>
          <w:lang w:eastAsia="en-US"/>
        </w:rPr>
        <w:t>ého domu</w:t>
      </w:r>
      <w:r w:rsidR="00F12035" w:rsidRPr="00E635EC">
        <w:rPr>
          <w:rFonts w:eastAsia="Calibri"/>
          <w:sz w:val="22"/>
          <w:szCs w:val="22"/>
          <w:lang w:eastAsia="en-US"/>
        </w:rPr>
        <w:t xml:space="preserve"> možný svoz jedné zvláštní sběrné nádoby</w:t>
      </w:r>
      <w:r w:rsidR="0073706B" w:rsidRPr="00E635EC">
        <w:rPr>
          <w:rFonts w:eastAsia="Calibri"/>
          <w:sz w:val="22"/>
          <w:szCs w:val="22"/>
          <w:lang w:eastAsia="en-US"/>
        </w:rPr>
        <w:t xml:space="preserve"> o objemu 120, nebo 240l</w:t>
      </w:r>
      <w:r w:rsidR="00F12035" w:rsidRPr="00E635EC">
        <w:rPr>
          <w:rFonts w:eastAsia="Calibri"/>
          <w:sz w:val="22"/>
          <w:szCs w:val="22"/>
          <w:lang w:eastAsia="en-US"/>
        </w:rPr>
        <w:t>.</w:t>
      </w:r>
      <w:r w:rsidR="0095396B" w:rsidRPr="00E635EC">
        <w:rPr>
          <w:rFonts w:eastAsia="Times New Roman"/>
          <w:sz w:val="22"/>
          <w:szCs w:val="22"/>
        </w:rPr>
        <w:t xml:space="preserve"> </w:t>
      </w:r>
    </w:p>
    <w:p w14:paraId="5DD6CA8B" w14:textId="77777777" w:rsidR="00A6202A" w:rsidRDefault="00A6202A" w:rsidP="00A6202A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rFonts w:eastAsia="Times New Roman"/>
          <w:sz w:val="22"/>
          <w:szCs w:val="22"/>
        </w:rPr>
      </w:pPr>
    </w:p>
    <w:p w14:paraId="68C624FB" w14:textId="2C1CB61B" w:rsidR="00935BC5" w:rsidRPr="00C5561F" w:rsidRDefault="0095396B" w:rsidP="001905B8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 w:firstLine="0"/>
        <w:rPr>
          <w:sz w:val="22"/>
          <w:szCs w:val="22"/>
        </w:rPr>
      </w:pPr>
      <w:r w:rsidRPr="00750CEE">
        <w:rPr>
          <w:rFonts w:eastAsia="Calibri"/>
          <w:sz w:val="22"/>
          <w:szCs w:val="22"/>
          <w:lang w:eastAsia="en-US"/>
        </w:rPr>
        <w:t xml:space="preserve">Bioodpad rostlinného původu lze také odevzdávat ve sběrném dvoře, který je umístěn v areálu FCC Neratovice s.r.o, Ke Spolaně 655, 27711 Neratovice. </w:t>
      </w:r>
    </w:p>
    <w:p w14:paraId="07B0FB8D" w14:textId="77777777" w:rsidR="00C5561F" w:rsidRDefault="00C5561F" w:rsidP="00C5561F">
      <w:pPr>
        <w:pStyle w:val="Odstavecseseznamem"/>
      </w:pPr>
    </w:p>
    <w:p w14:paraId="6482EBF8" w14:textId="77777777" w:rsidR="00C5561F" w:rsidRPr="00750CEE" w:rsidRDefault="00C5561F" w:rsidP="00C5561F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sz w:val="22"/>
          <w:szCs w:val="22"/>
        </w:rPr>
      </w:pPr>
    </w:p>
    <w:p w14:paraId="655532C5" w14:textId="04D85240" w:rsidR="002E1874" w:rsidRPr="00DA6F9F" w:rsidRDefault="006F0A70" w:rsidP="005A60CD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rPr>
          <w:rFonts w:eastAsia="Times New Roman"/>
          <w:sz w:val="22"/>
          <w:szCs w:val="22"/>
        </w:rPr>
      </w:pPr>
      <w:r w:rsidRPr="00DA6F9F">
        <w:rPr>
          <w:rFonts w:eastAsia="Calibri"/>
          <w:sz w:val="22"/>
          <w:szCs w:val="22"/>
          <w:lang w:eastAsia="en-US"/>
        </w:rPr>
        <w:t>Z</w:t>
      </w:r>
      <w:r w:rsidR="002E1874" w:rsidRPr="00DA6F9F">
        <w:rPr>
          <w:rFonts w:eastAsia="Calibri"/>
          <w:sz w:val="22"/>
          <w:szCs w:val="22"/>
          <w:lang w:eastAsia="en-US"/>
        </w:rPr>
        <w:t>vláštní sběrné nádoby na biologické odpady rostlinného původu</w:t>
      </w:r>
      <w:r w:rsidR="00A12184" w:rsidRPr="00DA6F9F">
        <w:rPr>
          <w:rFonts w:eastAsia="Calibri"/>
          <w:sz w:val="22"/>
          <w:szCs w:val="22"/>
          <w:lang w:eastAsia="en-US"/>
        </w:rPr>
        <w:t xml:space="preserve">, které </w:t>
      </w:r>
      <w:r w:rsidR="002E1874" w:rsidRPr="00DA6F9F">
        <w:rPr>
          <w:rFonts w:eastAsia="Calibri"/>
          <w:sz w:val="22"/>
          <w:szCs w:val="22"/>
          <w:lang w:eastAsia="en-US"/>
        </w:rPr>
        <w:t xml:space="preserve">jsou </w:t>
      </w:r>
      <w:r w:rsidR="007C7E95" w:rsidRPr="00DA6F9F">
        <w:rPr>
          <w:rFonts w:eastAsia="Calibri"/>
          <w:sz w:val="22"/>
          <w:szCs w:val="22"/>
          <w:lang w:eastAsia="en-US"/>
        </w:rPr>
        <w:t xml:space="preserve">viditelně </w:t>
      </w:r>
      <w:r w:rsidR="00A12184" w:rsidRPr="00DA6F9F">
        <w:rPr>
          <w:rFonts w:eastAsia="Calibri"/>
          <w:sz w:val="22"/>
          <w:szCs w:val="22"/>
          <w:lang w:eastAsia="en-US"/>
        </w:rPr>
        <w:t>označeny číslem popisným / evidenčním nemovitosti, které nádoby náleží a osazeny RFID čipem</w:t>
      </w:r>
      <w:r w:rsidR="00A12184" w:rsidRPr="00DA6F9F" w:rsidDel="00B6600C">
        <w:rPr>
          <w:rFonts w:eastAsia="Calibri"/>
          <w:sz w:val="22"/>
          <w:szCs w:val="22"/>
          <w:lang w:eastAsia="en-US"/>
        </w:rPr>
        <w:t xml:space="preserve"> </w:t>
      </w:r>
      <w:r w:rsidR="002E1874" w:rsidRPr="00DA6F9F">
        <w:rPr>
          <w:rFonts w:eastAsia="Calibri"/>
          <w:sz w:val="22"/>
          <w:szCs w:val="22"/>
          <w:lang w:eastAsia="en-US"/>
        </w:rPr>
        <w:t xml:space="preserve">umožňujícím sledování četnosti svozů a množství odpadu. </w:t>
      </w:r>
      <w:r w:rsidR="00935BC5" w:rsidRPr="00DA6F9F">
        <w:rPr>
          <w:rFonts w:eastAsia="Calibri"/>
          <w:sz w:val="22"/>
          <w:szCs w:val="22"/>
          <w:lang w:eastAsia="en-US"/>
        </w:rPr>
        <w:t>Každý majitel takovéto zvláštní sběrné nádoby na biologické odpady rostlinného původu je povinen  </w:t>
      </w:r>
      <w:r w:rsidR="0041759B" w:rsidRPr="00DA6F9F">
        <w:rPr>
          <w:rFonts w:eastAsia="Calibri"/>
          <w:sz w:val="22"/>
          <w:szCs w:val="22"/>
          <w:lang w:eastAsia="en-US"/>
        </w:rPr>
        <w:t>osazení RFID čipem</w:t>
      </w:r>
      <w:r w:rsidR="00935BC5" w:rsidRPr="00DA6F9F">
        <w:rPr>
          <w:rFonts w:eastAsia="Calibri"/>
          <w:sz w:val="22"/>
          <w:szCs w:val="22"/>
          <w:lang w:eastAsia="en-US"/>
        </w:rPr>
        <w:t xml:space="preserve"> umožnit. </w:t>
      </w:r>
      <w:r w:rsidR="00E02FB3" w:rsidRPr="00DA6F9F">
        <w:rPr>
          <w:rFonts w:eastAsia="Calibri"/>
          <w:sz w:val="22"/>
          <w:szCs w:val="22"/>
          <w:lang w:eastAsia="en-US"/>
        </w:rPr>
        <w:t xml:space="preserve">Odkládání odpadu mimo místa </w:t>
      </w:r>
      <w:r w:rsidR="005A60CD">
        <w:rPr>
          <w:rFonts w:eastAsia="Calibri"/>
          <w:sz w:val="22"/>
          <w:szCs w:val="22"/>
          <w:lang w:eastAsia="en-US"/>
        </w:rPr>
        <w:t xml:space="preserve">určená </w:t>
      </w:r>
      <w:r w:rsidR="00E02FB3" w:rsidRPr="00DA6F9F">
        <w:rPr>
          <w:rFonts w:eastAsia="Calibri"/>
          <w:sz w:val="22"/>
          <w:szCs w:val="22"/>
          <w:lang w:eastAsia="en-US"/>
        </w:rPr>
        <w:t>pro soustřeďování dle kategorie, materiálu a druhu je postihováno jako přestupek dle § 117 odst. 1 písm. t) zákona o odpadech, za který lze uložit pokutu až do výše 50 000 Kč</w:t>
      </w:r>
      <w:r w:rsidR="00A6202A" w:rsidRPr="00DA6F9F">
        <w:rPr>
          <w:sz w:val="22"/>
          <w:szCs w:val="22"/>
        </w:rPr>
        <w:t>.</w:t>
      </w:r>
      <w:r w:rsidR="00E02FB3" w:rsidRPr="00DA6F9F">
        <w:rPr>
          <w:rFonts w:eastAsia="Times New Roman"/>
          <w:sz w:val="22"/>
          <w:szCs w:val="22"/>
        </w:rPr>
        <w:t xml:space="preserve"> </w:t>
      </w:r>
    </w:p>
    <w:p w14:paraId="10898A15" w14:textId="77777777" w:rsidR="00DC7693" w:rsidRPr="00DA6F9F" w:rsidRDefault="00DC7693" w:rsidP="009A2B0F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rFonts w:eastAsia="Times New Roman"/>
          <w:sz w:val="22"/>
          <w:szCs w:val="22"/>
        </w:rPr>
      </w:pPr>
    </w:p>
    <w:p w14:paraId="07830B4B" w14:textId="78E8DFA1" w:rsidR="00D84C85" w:rsidRPr="00DA6F9F" w:rsidRDefault="00D84C85" w:rsidP="006F0A70">
      <w:pPr>
        <w:pStyle w:val="Zkladntext2"/>
        <w:numPr>
          <w:ilvl w:val="0"/>
          <w:numId w:val="12"/>
        </w:numPr>
        <w:shd w:val="clear" w:color="auto" w:fill="auto"/>
        <w:tabs>
          <w:tab w:val="left" w:pos="622"/>
        </w:tabs>
        <w:spacing w:before="0" w:after="0" w:line="264" w:lineRule="exact"/>
        <w:ind w:right="60"/>
        <w:rPr>
          <w:rFonts w:eastAsia="Times New Roman"/>
          <w:sz w:val="22"/>
          <w:szCs w:val="22"/>
        </w:rPr>
      </w:pPr>
      <w:r w:rsidRPr="00DA6F9F">
        <w:rPr>
          <w:rFonts w:eastAsia="Times New Roman"/>
          <w:sz w:val="22"/>
          <w:szCs w:val="22"/>
        </w:rPr>
        <w:t>Svoz bioodpadu rostlinného původů odloženého do zvláštních sběrných nádob</w:t>
      </w:r>
      <w:r w:rsidR="00A6202A" w:rsidRPr="00DA6F9F">
        <w:rPr>
          <w:rFonts w:eastAsia="Times New Roman"/>
          <w:sz w:val="22"/>
          <w:szCs w:val="22"/>
        </w:rPr>
        <w:t xml:space="preserve"> umístěných na veřejných prostranstvích města</w:t>
      </w:r>
      <w:r w:rsidRPr="00DA6F9F">
        <w:rPr>
          <w:rFonts w:eastAsia="Times New Roman"/>
          <w:sz w:val="22"/>
          <w:szCs w:val="22"/>
        </w:rPr>
        <w:t xml:space="preserve"> u bytových domů </w:t>
      </w:r>
      <w:r w:rsidR="00A6202A" w:rsidRPr="00DA6F9F">
        <w:rPr>
          <w:rFonts w:eastAsia="Times New Roman"/>
          <w:sz w:val="22"/>
          <w:szCs w:val="22"/>
        </w:rPr>
        <w:t xml:space="preserve">je </w:t>
      </w:r>
      <w:r w:rsidRPr="00DA6F9F">
        <w:rPr>
          <w:rFonts w:eastAsia="Times New Roman"/>
          <w:sz w:val="22"/>
          <w:szCs w:val="22"/>
        </w:rPr>
        <w:t xml:space="preserve">zajišťován </w:t>
      </w:r>
      <w:r w:rsidR="00B33323" w:rsidRPr="00DA6F9F">
        <w:rPr>
          <w:rFonts w:eastAsia="Times New Roman"/>
          <w:sz w:val="22"/>
          <w:szCs w:val="22"/>
        </w:rPr>
        <w:t xml:space="preserve">celoročně </w:t>
      </w:r>
      <w:r w:rsidRPr="00DA6F9F">
        <w:rPr>
          <w:rFonts w:eastAsia="Times New Roman"/>
          <w:sz w:val="22"/>
          <w:szCs w:val="22"/>
        </w:rPr>
        <w:t>společností FCC Neratovice s.r.o. v pravidelných intervalech</w:t>
      </w:r>
      <w:r w:rsidR="00B33323" w:rsidRPr="00DA6F9F">
        <w:rPr>
          <w:rFonts w:eastAsia="Times New Roman"/>
          <w:sz w:val="22"/>
          <w:szCs w:val="22"/>
        </w:rPr>
        <w:t xml:space="preserve">. </w:t>
      </w:r>
      <w:r w:rsidRPr="00DA6F9F">
        <w:rPr>
          <w:rFonts w:eastAsia="Times New Roman"/>
          <w:sz w:val="22"/>
          <w:szCs w:val="22"/>
        </w:rPr>
        <w:t>Termíny a intervaly svozu bioodpadu jsou stanoveny v </w:t>
      </w:r>
      <w:r w:rsidR="005A60CD">
        <w:rPr>
          <w:rFonts w:eastAsia="Times New Roman"/>
          <w:sz w:val="22"/>
          <w:szCs w:val="22"/>
        </w:rPr>
        <w:t>kalendáři</w:t>
      </w:r>
      <w:r w:rsidRPr="00DA6F9F">
        <w:rPr>
          <w:rFonts w:eastAsia="Times New Roman"/>
          <w:sz w:val="22"/>
          <w:szCs w:val="22"/>
        </w:rPr>
        <w:t xml:space="preserve"> svozu odpadů, který je </w:t>
      </w:r>
      <w:r w:rsidR="00E02FB3" w:rsidRPr="00DA6F9F">
        <w:rPr>
          <w:rFonts w:eastAsia="Times New Roman"/>
          <w:sz w:val="22"/>
          <w:szCs w:val="22"/>
        </w:rPr>
        <w:t>dostupný</w:t>
      </w:r>
      <w:r w:rsidRPr="00DA6F9F">
        <w:rPr>
          <w:rFonts w:eastAsia="Times New Roman"/>
          <w:sz w:val="22"/>
          <w:szCs w:val="22"/>
        </w:rPr>
        <w:t xml:space="preserve"> na </w:t>
      </w:r>
      <w:hyperlink w:history="1">
        <w:r w:rsidR="00E635EC" w:rsidRPr="004C7990">
          <w:rPr>
            <w:rStyle w:val="Hypertextovodkaz"/>
            <w:rFonts w:eastAsia="Times New Roman"/>
            <w:sz w:val="22"/>
            <w:szCs w:val="22"/>
          </w:rPr>
          <w:t xml:space="preserve">www.neratovice.cz </w:t>
        </w:r>
      </w:hyperlink>
      <w:r w:rsidRPr="00DA6F9F">
        <w:rPr>
          <w:rFonts w:eastAsia="Times New Roman"/>
          <w:sz w:val="22"/>
          <w:szCs w:val="22"/>
        </w:rPr>
        <w:t>.</w:t>
      </w:r>
    </w:p>
    <w:p w14:paraId="4954F08C" w14:textId="77777777" w:rsidR="00D84C85" w:rsidRPr="00DA6F9F" w:rsidRDefault="00D84C85" w:rsidP="00D84C85">
      <w:pPr>
        <w:pStyle w:val="Zkladntext2"/>
        <w:shd w:val="clear" w:color="auto" w:fill="auto"/>
        <w:tabs>
          <w:tab w:val="left" w:pos="622"/>
        </w:tabs>
        <w:spacing w:before="0" w:after="0" w:line="264" w:lineRule="exact"/>
        <w:ind w:left="360" w:right="60" w:firstLine="0"/>
        <w:rPr>
          <w:rFonts w:eastAsia="Times New Roman"/>
          <w:sz w:val="22"/>
          <w:szCs w:val="22"/>
        </w:rPr>
      </w:pPr>
    </w:p>
    <w:p w14:paraId="3E12033D" w14:textId="77777777" w:rsidR="00261BDF" w:rsidRPr="00DA6F9F" w:rsidRDefault="00261BDF" w:rsidP="00A773EE">
      <w:pPr>
        <w:rPr>
          <w:rFonts w:ascii="Arial" w:hAnsi="Arial" w:cs="Arial"/>
          <w:b/>
          <w:sz w:val="22"/>
          <w:szCs w:val="22"/>
        </w:rPr>
      </w:pPr>
    </w:p>
    <w:p w14:paraId="54130BC9" w14:textId="77777777" w:rsidR="0024722A" w:rsidRPr="009F44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44F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44F1">
        <w:rPr>
          <w:rFonts w:ascii="Arial" w:hAnsi="Arial" w:cs="Arial"/>
          <w:b/>
          <w:sz w:val="22"/>
          <w:szCs w:val="22"/>
        </w:rPr>
        <w:t>6</w:t>
      </w:r>
    </w:p>
    <w:p w14:paraId="79B7EE0A" w14:textId="77777777" w:rsidR="0024722A" w:rsidRPr="009F44F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F44F1">
        <w:rPr>
          <w:rFonts w:ascii="Arial" w:hAnsi="Arial" w:cs="Arial"/>
          <w:b/>
          <w:sz w:val="22"/>
          <w:szCs w:val="22"/>
        </w:rPr>
        <w:t>S</w:t>
      </w:r>
      <w:r w:rsidR="00912D28" w:rsidRPr="009F44F1">
        <w:rPr>
          <w:rFonts w:ascii="Arial" w:hAnsi="Arial" w:cs="Arial"/>
          <w:b/>
          <w:sz w:val="22"/>
          <w:szCs w:val="22"/>
        </w:rPr>
        <w:t>oustřeďování</w:t>
      </w:r>
      <w:r w:rsidRPr="009F44F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F44F1">
        <w:rPr>
          <w:rFonts w:ascii="Arial" w:hAnsi="Arial" w:cs="Arial"/>
          <w:b/>
          <w:sz w:val="22"/>
          <w:szCs w:val="22"/>
        </w:rPr>
        <w:t xml:space="preserve">komunálního </w:t>
      </w:r>
      <w:r w:rsidRPr="009F44F1">
        <w:rPr>
          <w:rFonts w:ascii="Arial" w:hAnsi="Arial" w:cs="Arial"/>
          <w:b/>
          <w:sz w:val="22"/>
          <w:szCs w:val="22"/>
        </w:rPr>
        <w:t xml:space="preserve">odpadu </w:t>
      </w:r>
    </w:p>
    <w:p w14:paraId="2033F58A" w14:textId="77777777" w:rsidR="0024722A" w:rsidRPr="009F44F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5F6503" w14:textId="30AC0B62" w:rsidR="0025354B" w:rsidRPr="00444DC5" w:rsidRDefault="009E2D2F" w:rsidP="0013575F">
      <w:pPr>
        <w:pStyle w:val="Odstavecseseznamem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Arial" w:eastAsia="Times New Roman" w:hAnsi="Arial" w:cs="Arial"/>
          <w:lang w:eastAsia="cs-CZ"/>
        </w:rPr>
      </w:pPr>
      <w:r w:rsidRPr="008337EE">
        <w:rPr>
          <w:rFonts w:ascii="Arial" w:hAnsi="Arial" w:cs="Arial"/>
        </w:rPr>
        <w:t xml:space="preserve">Místem pro soustřeďování směsného </w:t>
      </w:r>
      <w:r w:rsidR="0025354B" w:rsidRPr="008337EE">
        <w:rPr>
          <w:rFonts w:ascii="Arial" w:hAnsi="Arial" w:cs="Arial"/>
        </w:rPr>
        <w:t>komunální</w:t>
      </w:r>
      <w:r w:rsidRPr="008337EE">
        <w:rPr>
          <w:rFonts w:ascii="Arial" w:hAnsi="Arial" w:cs="Arial"/>
        </w:rPr>
        <w:t>ho</w:t>
      </w:r>
      <w:r w:rsidR="0025354B" w:rsidRPr="008337EE">
        <w:rPr>
          <w:rFonts w:ascii="Arial" w:hAnsi="Arial" w:cs="Arial"/>
        </w:rPr>
        <w:t xml:space="preserve"> odpad</w:t>
      </w:r>
      <w:r w:rsidRPr="008337EE">
        <w:rPr>
          <w:rFonts w:ascii="Arial" w:hAnsi="Arial" w:cs="Arial"/>
        </w:rPr>
        <w:t>u</w:t>
      </w:r>
      <w:r w:rsidR="0025354B" w:rsidRPr="008337EE">
        <w:rPr>
          <w:rFonts w:ascii="Arial" w:hAnsi="Arial" w:cs="Arial"/>
        </w:rPr>
        <w:t xml:space="preserve"> </w:t>
      </w:r>
      <w:r w:rsidRPr="008337EE">
        <w:rPr>
          <w:rFonts w:ascii="Arial" w:hAnsi="Arial" w:cs="Arial"/>
        </w:rPr>
        <w:t xml:space="preserve">jsou </w:t>
      </w:r>
      <w:r w:rsidR="008D0DE5" w:rsidRPr="008337EE">
        <w:rPr>
          <w:rFonts w:ascii="Arial" w:hAnsi="Arial" w:cs="Arial"/>
        </w:rPr>
        <w:t>sběrné nádoby</w:t>
      </w:r>
      <w:r w:rsidR="004829CA">
        <w:rPr>
          <w:rFonts w:ascii="Arial" w:hAnsi="Arial" w:cs="Arial"/>
        </w:rPr>
        <w:t xml:space="preserve">, které </w:t>
      </w:r>
      <w:r w:rsidR="00DF410E">
        <w:rPr>
          <w:rFonts w:ascii="Arial" w:hAnsi="Arial" w:cs="Arial"/>
        </w:rPr>
        <w:t xml:space="preserve">jsou </w:t>
      </w:r>
      <w:r w:rsidR="00172479">
        <w:rPr>
          <w:rFonts w:ascii="Arial" w:hAnsi="Arial" w:cs="Arial"/>
        </w:rPr>
        <w:t xml:space="preserve"> </w:t>
      </w:r>
      <w:r w:rsidR="006F0190">
        <w:rPr>
          <w:rFonts w:ascii="Arial" w:hAnsi="Arial" w:cs="Arial"/>
        </w:rPr>
        <w:t xml:space="preserve">viditelně </w:t>
      </w:r>
      <w:r w:rsidR="00172479">
        <w:rPr>
          <w:rFonts w:ascii="Arial" w:hAnsi="Arial" w:cs="Arial"/>
        </w:rPr>
        <w:t>označeny číslem popisným / evidenčním</w:t>
      </w:r>
      <w:r w:rsidR="00B05C38">
        <w:rPr>
          <w:rFonts w:ascii="Arial" w:hAnsi="Arial" w:cs="Arial"/>
        </w:rPr>
        <w:t xml:space="preserve"> nemovitosti</w:t>
      </w:r>
      <w:r w:rsidR="00172479">
        <w:rPr>
          <w:rFonts w:ascii="Arial" w:hAnsi="Arial" w:cs="Arial"/>
        </w:rPr>
        <w:t>, které nádoby náleží a osazeny</w:t>
      </w:r>
      <w:r w:rsidR="00DF410E">
        <w:rPr>
          <w:rFonts w:ascii="Arial" w:hAnsi="Arial" w:cs="Arial"/>
        </w:rPr>
        <w:t xml:space="preserve"> RFID čipem.</w:t>
      </w:r>
      <w:r w:rsidR="001E1EDC">
        <w:rPr>
          <w:rFonts w:ascii="Arial" w:hAnsi="Arial" w:cs="Arial"/>
        </w:rPr>
        <w:t xml:space="preserve"> </w:t>
      </w:r>
      <w:r w:rsidR="0025354B" w:rsidRPr="00FD758D">
        <w:rPr>
          <w:rFonts w:ascii="Arial" w:hAnsi="Arial" w:cs="Arial"/>
        </w:rPr>
        <w:t>Pro účely této vyhlášky se sběrnými nádobami rozumějí:</w:t>
      </w:r>
      <w:r w:rsidR="00D736CB" w:rsidRPr="00FD758D">
        <w:rPr>
          <w:rFonts w:ascii="Arial" w:hAnsi="Arial" w:cs="Arial"/>
        </w:rPr>
        <w:t xml:space="preserve"> </w:t>
      </w:r>
      <w:r w:rsidR="00661821" w:rsidRPr="00FD758D">
        <w:rPr>
          <w:rFonts w:ascii="Arial" w:hAnsi="Arial" w:cs="Arial"/>
        </w:rPr>
        <w:t xml:space="preserve"> </w:t>
      </w:r>
    </w:p>
    <w:p w14:paraId="5AB2C834" w14:textId="77777777" w:rsidR="005B408E" w:rsidRPr="009F44F1" w:rsidRDefault="005B408E" w:rsidP="009E2D2F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17B761DD" w14:textId="0716F094" w:rsidR="009A16D0" w:rsidRPr="009F44F1" w:rsidRDefault="00B05C38" w:rsidP="006F0A70">
      <w:pPr>
        <w:pStyle w:val="Odstavecseseznamem"/>
        <w:numPr>
          <w:ilvl w:val="1"/>
          <w:numId w:val="14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A16D0" w:rsidRPr="009F44F1">
        <w:rPr>
          <w:rFonts w:ascii="Arial" w:hAnsi="Arial" w:cs="Arial"/>
        </w:rPr>
        <w:t xml:space="preserve">ypizované sběrné nádoby </w:t>
      </w:r>
      <w:r w:rsidR="00876D41">
        <w:rPr>
          <w:rFonts w:ascii="Arial" w:hAnsi="Arial" w:cs="Arial"/>
        </w:rPr>
        <w:t>v</w:t>
      </w:r>
      <w:r w:rsidR="00F7340C">
        <w:rPr>
          <w:rFonts w:ascii="Arial" w:hAnsi="Arial" w:cs="Arial"/>
        </w:rPr>
        <w:t> </w:t>
      </w:r>
      <w:r w:rsidR="00844197">
        <w:rPr>
          <w:rFonts w:ascii="Arial" w:hAnsi="Arial" w:cs="Arial"/>
        </w:rPr>
        <w:t>individuálním</w:t>
      </w:r>
      <w:r w:rsidR="00F7340C">
        <w:rPr>
          <w:rFonts w:ascii="Arial" w:hAnsi="Arial" w:cs="Arial"/>
        </w:rPr>
        <w:t xml:space="preserve"> </w:t>
      </w:r>
      <w:r w:rsidR="00844197">
        <w:rPr>
          <w:rFonts w:ascii="Arial" w:hAnsi="Arial" w:cs="Arial"/>
        </w:rPr>
        <w:t>vlastnictví</w:t>
      </w:r>
      <w:r w:rsidR="00AE313E">
        <w:rPr>
          <w:rFonts w:ascii="Arial" w:hAnsi="Arial" w:cs="Arial"/>
        </w:rPr>
        <w:t xml:space="preserve"> majitelů nemovitostí</w:t>
      </w:r>
      <w:r w:rsidR="00844197">
        <w:rPr>
          <w:rFonts w:ascii="Arial" w:hAnsi="Arial" w:cs="Arial"/>
        </w:rPr>
        <w:t>,</w:t>
      </w:r>
      <w:r w:rsidR="00876D41">
        <w:rPr>
          <w:rFonts w:ascii="Arial" w:hAnsi="Arial" w:cs="Arial"/>
        </w:rPr>
        <w:t xml:space="preserve"> vyroben</w:t>
      </w:r>
      <w:r w:rsidR="007B0552">
        <w:rPr>
          <w:rFonts w:ascii="Arial" w:hAnsi="Arial" w:cs="Arial"/>
        </w:rPr>
        <w:t>é</w:t>
      </w:r>
      <w:r w:rsidR="00876D41">
        <w:rPr>
          <w:rFonts w:ascii="Arial" w:hAnsi="Arial" w:cs="Arial"/>
        </w:rPr>
        <w:t xml:space="preserve"> </w:t>
      </w:r>
      <w:r w:rsidR="009A16D0" w:rsidRPr="009F44F1">
        <w:rPr>
          <w:rFonts w:ascii="Arial" w:hAnsi="Arial" w:cs="Arial"/>
        </w:rPr>
        <w:t xml:space="preserve">z kovu </w:t>
      </w:r>
      <w:r w:rsidR="00627D02" w:rsidRPr="009F44F1">
        <w:rPr>
          <w:rFonts w:ascii="Arial" w:hAnsi="Arial" w:cs="Arial"/>
        </w:rPr>
        <w:t xml:space="preserve">s vnitřním objemem </w:t>
      </w:r>
      <w:r w:rsidR="00627D02">
        <w:rPr>
          <w:rFonts w:ascii="Arial" w:hAnsi="Arial" w:cs="Arial"/>
        </w:rPr>
        <w:t xml:space="preserve"> 1100l, </w:t>
      </w:r>
      <w:r w:rsidR="009A16D0" w:rsidRPr="009F44F1">
        <w:rPr>
          <w:rFonts w:ascii="Arial" w:hAnsi="Arial" w:cs="Arial"/>
        </w:rPr>
        <w:t>či plastu</w:t>
      </w:r>
      <w:r w:rsidR="00627D02">
        <w:rPr>
          <w:rFonts w:ascii="Arial" w:hAnsi="Arial" w:cs="Arial"/>
        </w:rPr>
        <w:t xml:space="preserve"> </w:t>
      </w:r>
      <w:r w:rsidR="006F0190">
        <w:rPr>
          <w:rFonts w:ascii="Arial" w:hAnsi="Arial" w:cs="Arial"/>
        </w:rPr>
        <w:t xml:space="preserve">(černé barvy) </w:t>
      </w:r>
      <w:r w:rsidR="00627D02" w:rsidRPr="009F44F1">
        <w:rPr>
          <w:rFonts w:ascii="Arial" w:hAnsi="Arial" w:cs="Arial"/>
        </w:rPr>
        <w:t xml:space="preserve">s vnitřním objemem </w:t>
      </w:r>
      <w:r w:rsidR="00627D02">
        <w:rPr>
          <w:rFonts w:ascii="Arial" w:hAnsi="Arial" w:cs="Arial"/>
        </w:rPr>
        <w:t xml:space="preserve">od </w:t>
      </w:r>
      <w:r w:rsidR="00172479">
        <w:rPr>
          <w:rFonts w:ascii="Arial" w:hAnsi="Arial" w:cs="Arial"/>
        </w:rPr>
        <w:t xml:space="preserve">60l </w:t>
      </w:r>
      <w:r w:rsidR="00627D02">
        <w:rPr>
          <w:rFonts w:ascii="Arial" w:hAnsi="Arial" w:cs="Arial"/>
        </w:rPr>
        <w:t xml:space="preserve"> do 1100l</w:t>
      </w:r>
      <w:r w:rsidR="009A16D0" w:rsidRPr="009F44F1">
        <w:rPr>
          <w:rFonts w:ascii="Arial" w:hAnsi="Arial" w:cs="Arial"/>
        </w:rPr>
        <w:t xml:space="preserve">, </w:t>
      </w:r>
      <w:r w:rsidR="005A60CD">
        <w:rPr>
          <w:rFonts w:ascii="Arial" w:hAnsi="Arial" w:cs="Arial"/>
        </w:rPr>
        <w:t xml:space="preserve">s parametry umožňujícími osazení RFID čipu </w:t>
      </w:r>
      <w:r>
        <w:rPr>
          <w:rFonts w:ascii="Arial" w:hAnsi="Arial" w:cs="Arial"/>
        </w:rPr>
        <w:t xml:space="preserve">(norma EN 840) </w:t>
      </w:r>
      <w:r w:rsidR="005A60CD">
        <w:rPr>
          <w:rFonts w:ascii="Arial" w:hAnsi="Arial" w:cs="Arial"/>
        </w:rPr>
        <w:t xml:space="preserve">a </w:t>
      </w:r>
      <w:r w:rsidR="005A60CD" w:rsidRPr="009F44F1">
        <w:rPr>
          <w:rFonts w:ascii="Arial" w:hAnsi="Arial" w:cs="Arial"/>
        </w:rPr>
        <w:t>splňující technické parametry</w:t>
      </w:r>
      <w:r w:rsidR="005A60CD">
        <w:rPr>
          <w:rFonts w:ascii="Arial" w:hAnsi="Arial" w:cs="Arial"/>
        </w:rPr>
        <w:t xml:space="preserve"> </w:t>
      </w:r>
      <w:r w:rsidR="009A16D0" w:rsidRPr="009F44F1">
        <w:rPr>
          <w:rFonts w:ascii="Arial" w:hAnsi="Arial" w:cs="Arial"/>
        </w:rPr>
        <w:t>ke shromažďování směsného komunálního odpadu</w:t>
      </w:r>
      <w:r>
        <w:rPr>
          <w:rFonts w:ascii="Arial" w:hAnsi="Arial" w:cs="Arial"/>
        </w:rPr>
        <w:t xml:space="preserve"> z domácností.</w:t>
      </w:r>
    </w:p>
    <w:p w14:paraId="71320F22" w14:textId="27B921BE" w:rsidR="004E42ED" w:rsidRPr="009F44F1" w:rsidRDefault="00B05C38" w:rsidP="006F0A70">
      <w:pPr>
        <w:pStyle w:val="Odstavecseseznamem"/>
        <w:numPr>
          <w:ilvl w:val="1"/>
          <w:numId w:val="14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A16D0" w:rsidRPr="009F44F1">
        <w:rPr>
          <w:rFonts w:ascii="Arial" w:hAnsi="Arial" w:cs="Arial"/>
        </w:rPr>
        <w:t xml:space="preserve">dpadkové koše </w:t>
      </w:r>
      <w:r w:rsidR="009E2D2F" w:rsidRPr="009F44F1">
        <w:rPr>
          <w:rFonts w:ascii="Arial" w:hAnsi="Arial" w:cs="Arial"/>
        </w:rPr>
        <w:t xml:space="preserve">s vnitřním objemem od </w:t>
      </w:r>
      <w:r>
        <w:rPr>
          <w:rFonts w:ascii="Arial" w:hAnsi="Arial" w:cs="Arial"/>
        </w:rPr>
        <w:t>20</w:t>
      </w:r>
      <w:r w:rsidR="009E2D2F" w:rsidRPr="009F44F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120</w:t>
      </w:r>
      <w:r w:rsidR="009E2D2F" w:rsidRPr="009F44F1">
        <w:rPr>
          <w:rFonts w:ascii="Arial" w:hAnsi="Arial" w:cs="Arial"/>
        </w:rPr>
        <w:t xml:space="preserve"> litrů, </w:t>
      </w:r>
      <w:r w:rsidR="009A16D0" w:rsidRPr="009F44F1">
        <w:rPr>
          <w:rFonts w:ascii="Arial" w:hAnsi="Arial" w:cs="Arial"/>
        </w:rPr>
        <w:t xml:space="preserve">které jsou umístěny na veřejných prostranstvích </w:t>
      </w:r>
      <w:r w:rsidR="0013575F">
        <w:rPr>
          <w:rFonts w:ascii="Arial" w:hAnsi="Arial" w:cs="Arial"/>
        </w:rPr>
        <w:t>města</w:t>
      </w:r>
      <w:r w:rsidR="009A16D0" w:rsidRPr="009F44F1">
        <w:rPr>
          <w:rFonts w:ascii="Arial" w:hAnsi="Arial" w:cs="Arial"/>
        </w:rPr>
        <w:t xml:space="preserve">, sloužící pro odkládání </w:t>
      </w:r>
      <w:r w:rsidR="00627D02" w:rsidRPr="009F44F1">
        <w:rPr>
          <w:rFonts w:ascii="Arial" w:hAnsi="Arial" w:cs="Arial"/>
        </w:rPr>
        <w:t xml:space="preserve">pouze </w:t>
      </w:r>
      <w:r w:rsidR="009A16D0" w:rsidRPr="009F44F1">
        <w:rPr>
          <w:rFonts w:ascii="Arial" w:hAnsi="Arial" w:cs="Arial"/>
        </w:rPr>
        <w:t>drobného směsného komunálního odpadu.</w:t>
      </w:r>
      <w:r>
        <w:rPr>
          <w:rFonts w:ascii="Arial" w:hAnsi="Arial" w:cs="Arial"/>
        </w:rPr>
        <w:t xml:space="preserve"> Odpadkové koše nejsou místem pro odkládání směsného komunálního  odpadu z domácností.</w:t>
      </w:r>
    </w:p>
    <w:p w14:paraId="287B7FDE" w14:textId="77777777" w:rsidR="005B408E" w:rsidRPr="009F44F1" w:rsidRDefault="005B408E" w:rsidP="00C50DD5">
      <w:pPr>
        <w:pStyle w:val="Odstavecseseznamem"/>
        <w:tabs>
          <w:tab w:val="left" w:pos="284"/>
        </w:tabs>
        <w:spacing w:before="120"/>
        <w:ind w:left="1080"/>
        <w:jc w:val="both"/>
        <w:rPr>
          <w:rFonts w:ascii="Arial" w:hAnsi="Arial" w:cs="Arial"/>
        </w:rPr>
      </w:pPr>
    </w:p>
    <w:p w14:paraId="06E94E4C" w14:textId="2252FE0A" w:rsidR="006E73C9" w:rsidRPr="001A3CDB" w:rsidRDefault="009A16D0" w:rsidP="00881B89">
      <w:pPr>
        <w:pStyle w:val="Odstavecseseznamem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1A3CDB">
        <w:rPr>
          <w:rFonts w:ascii="Arial" w:hAnsi="Arial" w:cs="Arial"/>
        </w:rPr>
        <w:t xml:space="preserve">Stanoviště sběrných nádob </w:t>
      </w:r>
      <w:r w:rsidR="00AE313E">
        <w:rPr>
          <w:rFonts w:ascii="Arial" w:hAnsi="Arial" w:cs="Arial"/>
        </w:rPr>
        <w:t xml:space="preserve">majitele nemovitosti </w:t>
      </w:r>
      <w:r w:rsidRPr="001A3CDB">
        <w:rPr>
          <w:rFonts w:ascii="Arial" w:hAnsi="Arial" w:cs="Arial"/>
        </w:rPr>
        <w:t>je místo, kde jsou sběrné nádoby trvale</w:t>
      </w:r>
      <w:r w:rsidR="00FD758D" w:rsidRPr="001A3CDB">
        <w:rPr>
          <w:rFonts w:ascii="Arial" w:hAnsi="Arial" w:cs="Arial"/>
        </w:rPr>
        <w:t>,</w:t>
      </w:r>
      <w:r w:rsidR="001A3CDB" w:rsidRPr="001A3CDB">
        <w:rPr>
          <w:rFonts w:ascii="Arial" w:hAnsi="Arial" w:cs="Arial"/>
        </w:rPr>
        <w:t xml:space="preserve"> nebo přechodně umístěny </w:t>
      </w:r>
      <w:r w:rsidRPr="001A3CDB">
        <w:rPr>
          <w:rFonts w:ascii="Arial" w:hAnsi="Arial" w:cs="Arial"/>
        </w:rPr>
        <w:t>za</w:t>
      </w:r>
      <w:r w:rsidR="001A3CDB">
        <w:rPr>
          <w:rFonts w:ascii="Arial" w:hAnsi="Arial" w:cs="Arial"/>
        </w:rPr>
        <w:t xml:space="preserve"> </w:t>
      </w:r>
      <w:r w:rsidRPr="001A3CDB">
        <w:rPr>
          <w:rFonts w:ascii="Arial" w:hAnsi="Arial" w:cs="Arial"/>
        </w:rPr>
        <w:t xml:space="preserve">účelem dalšího nakládání se směsným </w:t>
      </w:r>
      <w:r w:rsidR="00881B89">
        <w:rPr>
          <w:rFonts w:ascii="Arial" w:hAnsi="Arial" w:cs="Arial"/>
        </w:rPr>
        <w:t xml:space="preserve">komunálním </w:t>
      </w:r>
      <w:r w:rsidRPr="001A3CDB">
        <w:rPr>
          <w:rFonts w:ascii="Arial" w:hAnsi="Arial" w:cs="Arial"/>
        </w:rPr>
        <w:t>odpadem oprávněnou osobou.</w:t>
      </w:r>
      <w:r w:rsidR="00A81A08" w:rsidRPr="00A81A08">
        <w:rPr>
          <w:rFonts w:ascii="Arial" w:hAnsi="Arial" w:cs="Arial"/>
        </w:rPr>
        <w:t xml:space="preserve"> </w:t>
      </w:r>
      <w:r w:rsidR="00A81A08">
        <w:rPr>
          <w:rFonts w:ascii="Arial" w:hAnsi="Arial" w:cs="Arial"/>
        </w:rPr>
        <w:t xml:space="preserve">Sběrné </w:t>
      </w:r>
      <w:r w:rsidR="00A81A08" w:rsidRPr="00DE7F1F">
        <w:rPr>
          <w:rFonts w:ascii="Arial" w:hAnsi="Arial" w:cs="Arial"/>
        </w:rPr>
        <w:t>nádoby je povinn</w:t>
      </w:r>
      <w:r w:rsidR="00A81A08">
        <w:rPr>
          <w:rFonts w:ascii="Arial" w:hAnsi="Arial" w:cs="Arial"/>
        </w:rPr>
        <w:t>é</w:t>
      </w:r>
      <w:r w:rsidR="00A81A08" w:rsidRPr="00DE7F1F">
        <w:rPr>
          <w:rFonts w:ascii="Arial" w:hAnsi="Arial" w:cs="Arial"/>
        </w:rPr>
        <w:t xml:space="preserve"> plnit tak, aby je bylo možno </w:t>
      </w:r>
      <w:r w:rsidR="00A81A08">
        <w:rPr>
          <w:rFonts w:ascii="Arial" w:hAnsi="Arial" w:cs="Arial"/>
        </w:rPr>
        <w:t xml:space="preserve">zcela </w:t>
      </w:r>
      <w:r w:rsidR="00A81A08" w:rsidRPr="00DE7F1F">
        <w:rPr>
          <w:rFonts w:ascii="Arial" w:hAnsi="Arial" w:cs="Arial"/>
        </w:rPr>
        <w:t>uzavřít a odpad z nich při manipulaci nevypadával.</w:t>
      </w:r>
      <w:r w:rsidR="00881B89">
        <w:rPr>
          <w:rFonts w:ascii="Arial" w:hAnsi="Arial" w:cs="Arial"/>
        </w:rPr>
        <w:t xml:space="preserve"> N</w:t>
      </w:r>
      <w:r w:rsidR="00881B89" w:rsidRPr="00881B89">
        <w:rPr>
          <w:rFonts w:ascii="Arial" w:hAnsi="Arial" w:cs="Arial"/>
        </w:rPr>
        <w:t xml:space="preserve">ení </w:t>
      </w:r>
      <w:r w:rsidR="005A60CD">
        <w:rPr>
          <w:rFonts w:ascii="Arial" w:hAnsi="Arial" w:cs="Arial"/>
        </w:rPr>
        <w:t xml:space="preserve">však </w:t>
      </w:r>
      <w:r w:rsidR="00881B89" w:rsidRPr="00881B89">
        <w:rPr>
          <w:rFonts w:ascii="Arial" w:hAnsi="Arial" w:cs="Arial"/>
        </w:rPr>
        <w:t>přípustné neúměrné zhutňování, či lisování odpadu v nádobá</w:t>
      </w:r>
      <w:r w:rsidR="00881B89">
        <w:rPr>
          <w:rFonts w:ascii="Arial" w:hAnsi="Arial" w:cs="Arial"/>
        </w:rPr>
        <w:t>ch</w:t>
      </w:r>
      <w:r w:rsidR="00881B89" w:rsidRPr="00881B89">
        <w:rPr>
          <w:rFonts w:ascii="Arial" w:hAnsi="Arial" w:cs="Arial"/>
        </w:rPr>
        <w:t>, odkládání odpadu vedle nádob, nebo do nádob patřících jiné nemovitosti.</w:t>
      </w:r>
      <w:r w:rsidR="0033777A" w:rsidRPr="001A3CDB">
        <w:rPr>
          <w:rFonts w:ascii="Arial" w:hAnsi="Arial" w:cs="Arial"/>
        </w:rPr>
        <w:t xml:space="preserve"> </w:t>
      </w:r>
      <w:r w:rsidR="00731B2E">
        <w:rPr>
          <w:rFonts w:ascii="Arial" w:hAnsi="Arial" w:cs="Arial"/>
        </w:rPr>
        <w:t xml:space="preserve">Odkládání odpadu mimo </w:t>
      </w:r>
      <w:r w:rsidR="001A554F">
        <w:rPr>
          <w:rFonts w:ascii="Arial" w:hAnsi="Arial" w:cs="Arial"/>
        </w:rPr>
        <w:t xml:space="preserve">místo určené pro soustřeďování a mimo své vlastní </w:t>
      </w:r>
      <w:r w:rsidR="00731B2E">
        <w:rPr>
          <w:rFonts w:ascii="Arial" w:hAnsi="Arial" w:cs="Arial"/>
        </w:rPr>
        <w:t xml:space="preserve">sběrné nádoby je </w:t>
      </w:r>
      <w:r w:rsidR="00731B2E" w:rsidRPr="002B0BFA">
        <w:rPr>
          <w:rFonts w:ascii="Arial" w:hAnsi="Arial" w:cs="Arial"/>
        </w:rPr>
        <w:t>postihován</w:t>
      </w:r>
      <w:r w:rsidR="00731B2E">
        <w:rPr>
          <w:rFonts w:ascii="Arial" w:hAnsi="Arial" w:cs="Arial"/>
        </w:rPr>
        <w:t>o</w:t>
      </w:r>
      <w:r w:rsidR="00731B2E" w:rsidRPr="002B0BFA">
        <w:rPr>
          <w:rFonts w:ascii="Arial" w:hAnsi="Arial" w:cs="Arial"/>
        </w:rPr>
        <w:t xml:space="preserve"> jako přestupek dle § 117 odst. 1 písm. t) zákona o odpadech, za který lze uložit pokutu až do výše 50 000 Kč</w:t>
      </w:r>
      <w:r w:rsidR="00731B2E">
        <w:rPr>
          <w:rFonts w:ascii="Arial" w:hAnsi="Arial" w:cs="Arial"/>
        </w:rPr>
        <w:t xml:space="preserve">. </w:t>
      </w:r>
    </w:p>
    <w:p w14:paraId="3F6D6FA2" w14:textId="77777777" w:rsidR="006E73C9" w:rsidRPr="006E73C9" w:rsidRDefault="006E73C9" w:rsidP="006E73C9">
      <w:pPr>
        <w:pStyle w:val="Odstavecseseznamem"/>
        <w:tabs>
          <w:tab w:val="left" w:pos="284"/>
        </w:tabs>
        <w:spacing w:before="120"/>
        <w:ind w:left="360"/>
        <w:jc w:val="both"/>
        <w:rPr>
          <w:rFonts w:ascii="Arial" w:hAnsi="Arial" w:cs="Arial"/>
        </w:rPr>
      </w:pPr>
    </w:p>
    <w:p w14:paraId="61891E98" w14:textId="5DD96D8B" w:rsidR="00C676D7" w:rsidRPr="00B05C38" w:rsidRDefault="002E1874" w:rsidP="00DA6F9F">
      <w:pPr>
        <w:pStyle w:val="Odstavecseseznamem"/>
        <w:numPr>
          <w:ilvl w:val="0"/>
          <w:numId w:val="17"/>
        </w:numPr>
        <w:tabs>
          <w:tab w:val="left" w:pos="284"/>
        </w:tabs>
        <w:spacing w:before="120"/>
        <w:ind w:left="284"/>
        <w:jc w:val="both"/>
        <w:rPr>
          <w:rFonts w:ascii="Arial" w:eastAsia="Times New Roman" w:hAnsi="Arial" w:cs="Arial"/>
          <w:lang w:eastAsia="cs-CZ"/>
        </w:rPr>
      </w:pPr>
      <w:r w:rsidRPr="00444DC5">
        <w:rPr>
          <w:rFonts w:ascii="Arial" w:hAnsi="Arial" w:cs="Arial"/>
        </w:rPr>
        <w:t>Sběrné nádoby na soustřeďování směsného komunáln</w:t>
      </w:r>
      <w:r w:rsidR="006E73C9" w:rsidRPr="00444DC5">
        <w:rPr>
          <w:rFonts w:ascii="Arial" w:hAnsi="Arial" w:cs="Arial"/>
        </w:rPr>
        <w:t xml:space="preserve">ího odpadu jsou </w:t>
      </w:r>
      <w:r w:rsidRPr="0041759B">
        <w:rPr>
          <w:rFonts w:ascii="Arial" w:eastAsia="Times New Roman" w:hAnsi="Arial" w:cs="Arial"/>
          <w:lang w:eastAsia="cs-CZ"/>
        </w:rPr>
        <w:t>osazovány RFID čip</w:t>
      </w:r>
      <w:r w:rsidR="0034329F" w:rsidRPr="0041759B">
        <w:rPr>
          <w:rFonts w:ascii="Arial" w:eastAsia="Times New Roman" w:hAnsi="Arial" w:cs="Arial"/>
          <w:lang w:eastAsia="cs-CZ"/>
        </w:rPr>
        <w:t>em</w:t>
      </w:r>
      <w:r w:rsidRPr="0041759B">
        <w:rPr>
          <w:rFonts w:ascii="Arial" w:eastAsia="Times New Roman" w:hAnsi="Arial" w:cs="Arial"/>
          <w:lang w:eastAsia="cs-CZ"/>
        </w:rPr>
        <w:t xml:space="preserve"> umožňujícím sledování četnosti svozů a množství odpadu. </w:t>
      </w:r>
      <w:r w:rsidR="00935BC5" w:rsidRPr="0041759B">
        <w:rPr>
          <w:rFonts w:ascii="Arial" w:eastAsia="Times New Roman" w:hAnsi="Arial" w:cs="Arial"/>
          <w:lang w:eastAsia="cs-CZ"/>
        </w:rPr>
        <w:t>Každý majitel nádoby na soustřeďování směsného komunálního odpadu</w:t>
      </w:r>
      <w:r w:rsidR="006E73C9" w:rsidRPr="0041759B">
        <w:rPr>
          <w:rFonts w:ascii="Arial" w:eastAsia="Times New Roman" w:hAnsi="Arial" w:cs="Arial"/>
          <w:lang w:eastAsia="cs-CZ"/>
        </w:rPr>
        <w:t xml:space="preserve"> je povinen </w:t>
      </w:r>
      <w:r w:rsidR="0041759B">
        <w:rPr>
          <w:rFonts w:ascii="Arial" w:eastAsia="Times New Roman" w:hAnsi="Arial" w:cs="Arial"/>
          <w:lang w:eastAsia="cs-CZ"/>
        </w:rPr>
        <w:t>osazení RFID čipu</w:t>
      </w:r>
      <w:r w:rsidR="006E73C9" w:rsidRPr="0041759B">
        <w:rPr>
          <w:rFonts w:ascii="Arial" w:eastAsia="Times New Roman" w:hAnsi="Arial" w:cs="Arial"/>
          <w:lang w:eastAsia="cs-CZ"/>
        </w:rPr>
        <w:t xml:space="preserve"> umožnit. </w:t>
      </w:r>
    </w:p>
    <w:p w14:paraId="71CE33EC" w14:textId="05D791F1" w:rsidR="00935BC5" w:rsidRDefault="00C676D7" w:rsidP="00C676D7">
      <w:pPr>
        <w:pStyle w:val="Odstavecseseznamem"/>
        <w:numPr>
          <w:ilvl w:val="0"/>
          <w:numId w:val="17"/>
        </w:numPr>
        <w:tabs>
          <w:tab w:val="left" w:pos="622"/>
        </w:tabs>
        <w:spacing w:after="0" w:line="264" w:lineRule="exact"/>
        <w:ind w:right="60"/>
        <w:jc w:val="both"/>
        <w:rPr>
          <w:rFonts w:ascii="Arial" w:hAnsi="Arial" w:cs="Arial"/>
        </w:rPr>
      </w:pPr>
      <w:r w:rsidRPr="006F0A70">
        <w:rPr>
          <w:rFonts w:ascii="Arial" w:hAnsi="Arial" w:cs="Arial"/>
        </w:rPr>
        <w:t xml:space="preserve">Do sběrných nádob </w:t>
      </w:r>
      <w:r w:rsidRPr="00444DC5">
        <w:rPr>
          <w:rFonts w:ascii="Arial" w:hAnsi="Arial" w:cs="Arial"/>
        </w:rPr>
        <w:t xml:space="preserve">na soustřeďování směsného komunálního odpadu </w:t>
      </w:r>
      <w:r w:rsidRPr="006F0A70">
        <w:rPr>
          <w:rFonts w:ascii="Arial" w:hAnsi="Arial" w:cs="Arial"/>
        </w:rPr>
        <w:t xml:space="preserve">je zakázáno ukládat </w:t>
      </w:r>
      <w:r>
        <w:rPr>
          <w:rFonts w:ascii="Arial" w:hAnsi="Arial" w:cs="Arial"/>
        </w:rPr>
        <w:t xml:space="preserve">odpad, který lze odděleně soustřeďovat na složky komunálního odpadu </w:t>
      </w:r>
      <w:r w:rsidRPr="00C676D7">
        <w:rPr>
          <w:rFonts w:ascii="Arial" w:hAnsi="Arial" w:cs="Arial"/>
        </w:rPr>
        <w:t>uveden</w:t>
      </w:r>
      <w:r>
        <w:rPr>
          <w:rFonts w:ascii="Arial" w:hAnsi="Arial" w:cs="Arial"/>
        </w:rPr>
        <w:t>é</w:t>
      </w:r>
      <w:r w:rsidRPr="00C676D7">
        <w:rPr>
          <w:rFonts w:ascii="Arial" w:hAnsi="Arial" w:cs="Arial"/>
        </w:rPr>
        <w:t xml:space="preserve"> v čl. 2 </w:t>
      </w:r>
      <w:proofErr w:type="gramStart"/>
      <w:r w:rsidRPr="00C676D7">
        <w:rPr>
          <w:rFonts w:ascii="Arial" w:hAnsi="Arial" w:cs="Arial"/>
        </w:rPr>
        <w:t>odst.1 písm.</w:t>
      </w:r>
      <w:proofErr w:type="gramEnd"/>
      <w:r w:rsidRPr="00C676D7">
        <w:rPr>
          <w:rFonts w:ascii="Arial" w:hAnsi="Arial" w:cs="Arial"/>
        </w:rPr>
        <w:t xml:space="preserve"> a), b), c), d), e), f), g), h) a i)</w:t>
      </w:r>
      <w:r w:rsidR="00EA507A">
        <w:rPr>
          <w:rFonts w:ascii="Arial" w:hAnsi="Arial" w:cs="Arial"/>
        </w:rPr>
        <w:t xml:space="preserve"> této vyhlášky.</w:t>
      </w:r>
    </w:p>
    <w:p w14:paraId="2B7E9BED" w14:textId="77777777" w:rsidR="00C676D7" w:rsidRPr="00C676D7" w:rsidRDefault="00C676D7" w:rsidP="00C676D7">
      <w:pPr>
        <w:pStyle w:val="Odstavecseseznamem"/>
        <w:tabs>
          <w:tab w:val="left" w:pos="622"/>
        </w:tabs>
        <w:spacing w:after="0" w:line="264" w:lineRule="exact"/>
        <w:ind w:left="360" w:right="60"/>
        <w:jc w:val="both"/>
        <w:rPr>
          <w:rFonts w:ascii="Arial" w:hAnsi="Arial" w:cs="Arial"/>
        </w:rPr>
      </w:pPr>
    </w:p>
    <w:p w14:paraId="0EAAD235" w14:textId="77777777" w:rsidR="005B408E" w:rsidRPr="00444DC5" w:rsidRDefault="004E42ED" w:rsidP="00444DC5">
      <w:pPr>
        <w:pStyle w:val="Odstavecseseznamem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444DC5">
        <w:rPr>
          <w:rFonts w:ascii="Arial" w:hAnsi="Arial" w:cs="Arial"/>
        </w:rPr>
        <w:t>S</w:t>
      </w:r>
      <w:r w:rsidR="00247C11" w:rsidRPr="00444DC5">
        <w:rPr>
          <w:rFonts w:ascii="Arial" w:hAnsi="Arial" w:cs="Arial"/>
        </w:rPr>
        <w:t>oustřeďování</w:t>
      </w:r>
      <w:r w:rsidR="00CF5BE8" w:rsidRPr="00444DC5">
        <w:rPr>
          <w:rFonts w:ascii="Arial" w:hAnsi="Arial" w:cs="Arial"/>
        </w:rPr>
        <w:t xml:space="preserve"> směsného komunálního odpadu podléhá požadavkům stanoveným </w:t>
      </w:r>
      <w:r w:rsidR="00CF5BE8" w:rsidRPr="00444DC5">
        <w:rPr>
          <w:rFonts w:ascii="Arial" w:hAnsi="Arial" w:cs="Arial"/>
        </w:rPr>
        <w:br/>
        <w:t>v čl. 3 odst. 4</w:t>
      </w:r>
      <w:r w:rsidR="00E8031C" w:rsidRPr="00444DC5">
        <w:rPr>
          <w:rFonts w:ascii="Arial" w:hAnsi="Arial" w:cs="Arial"/>
        </w:rPr>
        <w:t xml:space="preserve"> a</w:t>
      </w:r>
      <w:r w:rsidR="00CF5BE8" w:rsidRPr="00444DC5">
        <w:rPr>
          <w:rFonts w:ascii="Arial" w:hAnsi="Arial" w:cs="Arial"/>
        </w:rPr>
        <w:t xml:space="preserve"> 5. </w:t>
      </w:r>
    </w:p>
    <w:p w14:paraId="4A4EFD44" w14:textId="77777777" w:rsidR="005B408E" w:rsidRPr="009F44F1" w:rsidRDefault="005B408E" w:rsidP="005B408E">
      <w:pPr>
        <w:pStyle w:val="Odstavecseseznamem"/>
        <w:tabs>
          <w:tab w:val="left" w:pos="284"/>
        </w:tabs>
        <w:spacing w:before="120"/>
        <w:ind w:left="360"/>
        <w:jc w:val="both"/>
        <w:rPr>
          <w:rFonts w:ascii="Arial" w:hAnsi="Arial" w:cs="Arial"/>
        </w:rPr>
      </w:pPr>
    </w:p>
    <w:p w14:paraId="5356F484" w14:textId="0078C77A" w:rsidR="00003EDF" w:rsidRPr="00444DC5" w:rsidRDefault="0034329F" w:rsidP="00444DC5">
      <w:pPr>
        <w:pStyle w:val="Odstavecseseznamem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bookmarkStart w:id="1" w:name="OLE_LINK1"/>
      <w:r>
        <w:rPr>
          <w:rFonts w:ascii="Arial" w:hAnsi="Arial" w:cs="Arial"/>
        </w:rPr>
        <w:lastRenderedPageBreak/>
        <w:t xml:space="preserve">Stanovení </w:t>
      </w:r>
      <w:r w:rsidR="00726AA0">
        <w:rPr>
          <w:rFonts w:ascii="Arial" w:hAnsi="Arial" w:cs="Arial"/>
        </w:rPr>
        <w:t xml:space="preserve">odpovídajícího </w:t>
      </w:r>
      <w:r w:rsidR="00942F1F" w:rsidRPr="00444DC5">
        <w:rPr>
          <w:rFonts w:ascii="Arial" w:hAnsi="Arial" w:cs="Arial"/>
        </w:rPr>
        <w:t xml:space="preserve">objemu </w:t>
      </w:r>
      <w:r>
        <w:rPr>
          <w:rFonts w:ascii="Arial" w:hAnsi="Arial" w:cs="Arial"/>
        </w:rPr>
        <w:t xml:space="preserve">a počtu </w:t>
      </w:r>
      <w:r w:rsidR="00942F1F" w:rsidRPr="00444DC5">
        <w:rPr>
          <w:rFonts w:ascii="Arial" w:hAnsi="Arial" w:cs="Arial"/>
        </w:rPr>
        <w:t xml:space="preserve">nádob při </w:t>
      </w:r>
      <w:r w:rsidR="004E6F8F">
        <w:rPr>
          <w:rFonts w:ascii="Arial" w:hAnsi="Arial" w:cs="Arial"/>
        </w:rPr>
        <w:t>dané</w:t>
      </w:r>
      <w:r w:rsidRPr="00444DC5">
        <w:rPr>
          <w:rFonts w:ascii="Arial" w:hAnsi="Arial" w:cs="Arial"/>
        </w:rPr>
        <w:t xml:space="preserve"> </w:t>
      </w:r>
      <w:r w:rsidR="003330DA" w:rsidRPr="00444DC5">
        <w:rPr>
          <w:rFonts w:ascii="Arial" w:hAnsi="Arial" w:cs="Arial"/>
        </w:rPr>
        <w:t xml:space="preserve">četnosti svozu </w:t>
      </w:r>
      <w:r w:rsidR="00214B84" w:rsidRPr="00444DC5">
        <w:rPr>
          <w:rFonts w:ascii="Arial" w:hAnsi="Arial" w:cs="Arial"/>
        </w:rPr>
        <w:t>směsného komunálního odpadu</w:t>
      </w:r>
      <w:r w:rsidR="003E08C5" w:rsidRPr="00444DC5">
        <w:rPr>
          <w:rFonts w:ascii="Arial" w:hAnsi="Arial" w:cs="Arial"/>
        </w:rPr>
        <w:t>, který zbyde po stanoveném vytřídění dle čl. 2 a 3 této vyhlášky je</w:t>
      </w:r>
      <w:r w:rsidR="00214B84" w:rsidRPr="00444DC5">
        <w:rPr>
          <w:rFonts w:ascii="Arial" w:hAnsi="Arial" w:cs="Arial"/>
        </w:rPr>
        <w:t xml:space="preserve"> </w:t>
      </w:r>
      <w:r w:rsidR="00B91A3F">
        <w:rPr>
          <w:rFonts w:ascii="Arial" w:hAnsi="Arial" w:cs="Arial"/>
        </w:rPr>
        <w:t xml:space="preserve">pro účely </w:t>
      </w:r>
      <w:r w:rsidR="00B91A3F" w:rsidRPr="00444DC5">
        <w:rPr>
          <w:rFonts w:ascii="Arial" w:hAnsi="Arial" w:cs="Arial"/>
        </w:rPr>
        <w:t>novostaveb</w:t>
      </w:r>
      <w:r w:rsidR="00B91A3F">
        <w:rPr>
          <w:rFonts w:ascii="Arial" w:hAnsi="Arial" w:cs="Arial"/>
        </w:rPr>
        <w:t xml:space="preserve"> i </w:t>
      </w:r>
      <w:r w:rsidR="00E44586" w:rsidRPr="00444DC5">
        <w:rPr>
          <w:rFonts w:ascii="Arial" w:hAnsi="Arial" w:cs="Arial"/>
        </w:rPr>
        <w:t xml:space="preserve">stávajících </w:t>
      </w:r>
      <w:r w:rsidR="00214B84" w:rsidRPr="00444DC5">
        <w:rPr>
          <w:rFonts w:ascii="Arial" w:hAnsi="Arial" w:cs="Arial"/>
        </w:rPr>
        <w:t>bytových</w:t>
      </w:r>
      <w:r w:rsidR="00E44586" w:rsidRPr="00444DC5">
        <w:rPr>
          <w:rFonts w:ascii="Arial" w:hAnsi="Arial" w:cs="Arial"/>
        </w:rPr>
        <w:t xml:space="preserve"> </w:t>
      </w:r>
      <w:r w:rsidR="00B91A3F">
        <w:rPr>
          <w:rFonts w:ascii="Arial" w:hAnsi="Arial" w:cs="Arial"/>
        </w:rPr>
        <w:t>a</w:t>
      </w:r>
      <w:r w:rsidR="00E44586" w:rsidRPr="00444DC5">
        <w:rPr>
          <w:rFonts w:ascii="Arial" w:hAnsi="Arial" w:cs="Arial"/>
        </w:rPr>
        <w:t xml:space="preserve"> </w:t>
      </w:r>
      <w:r w:rsidR="003E08C5" w:rsidRPr="00444DC5">
        <w:rPr>
          <w:rFonts w:ascii="Arial" w:hAnsi="Arial" w:cs="Arial"/>
        </w:rPr>
        <w:t xml:space="preserve">rodinných domů </w:t>
      </w:r>
      <w:r w:rsidR="00214B84" w:rsidRPr="00444DC5">
        <w:rPr>
          <w:rFonts w:ascii="Arial" w:hAnsi="Arial" w:cs="Arial"/>
        </w:rPr>
        <w:t xml:space="preserve">ve městě Neratovice </w:t>
      </w:r>
      <w:r w:rsidR="00223922" w:rsidRPr="00444DC5">
        <w:rPr>
          <w:rFonts w:ascii="Arial" w:hAnsi="Arial" w:cs="Arial"/>
        </w:rPr>
        <w:t>pro fyzické osoby</w:t>
      </w:r>
      <w:r w:rsidR="00214B84" w:rsidRPr="00444DC5">
        <w:rPr>
          <w:rFonts w:ascii="Arial" w:hAnsi="Arial" w:cs="Arial"/>
        </w:rPr>
        <w:t xml:space="preserve"> </w:t>
      </w:r>
      <w:r w:rsidR="00B91A3F" w:rsidRPr="006E73C9">
        <w:rPr>
          <w:rFonts w:ascii="Arial" w:eastAsia="Times New Roman" w:hAnsi="Arial" w:cs="Arial"/>
          <w:lang w:eastAsia="cs-CZ"/>
        </w:rPr>
        <w:t>dostupn</w:t>
      </w:r>
      <w:r w:rsidR="00C85D19">
        <w:rPr>
          <w:rFonts w:ascii="Arial" w:eastAsia="Times New Roman" w:hAnsi="Arial" w:cs="Arial"/>
          <w:lang w:eastAsia="cs-CZ"/>
        </w:rPr>
        <w:t>é</w:t>
      </w:r>
      <w:r w:rsidR="00B91A3F" w:rsidRPr="006E73C9">
        <w:rPr>
          <w:rFonts w:ascii="Arial" w:eastAsia="Times New Roman" w:hAnsi="Arial" w:cs="Arial"/>
          <w:lang w:eastAsia="cs-CZ"/>
        </w:rPr>
        <w:t xml:space="preserve"> na </w:t>
      </w:r>
      <w:hyperlink w:history="1">
        <w:r w:rsidR="00C04C8B" w:rsidRPr="00C03FD6">
          <w:rPr>
            <w:rStyle w:val="Hypertextovodkaz"/>
            <w:rFonts w:ascii="Arial" w:eastAsia="Times New Roman" w:hAnsi="Arial" w:cs="Arial"/>
            <w:lang w:eastAsia="cs-CZ"/>
          </w:rPr>
          <w:t xml:space="preserve">www.neratovice.cz </w:t>
        </w:r>
      </w:hyperlink>
      <w:r w:rsidR="00B91A3F" w:rsidRPr="006E73C9">
        <w:rPr>
          <w:rFonts w:ascii="Arial" w:eastAsia="Times New Roman" w:hAnsi="Arial" w:cs="Arial"/>
          <w:lang w:eastAsia="cs-CZ"/>
        </w:rPr>
        <w:t>.</w:t>
      </w:r>
      <w:r w:rsidR="009E2D2F" w:rsidRPr="00444DC5">
        <w:rPr>
          <w:rFonts w:ascii="Arial" w:hAnsi="Arial" w:cs="Arial"/>
        </w:rPr>
        <w:t xml:space="preserve"> </w:t>
      </w:r>
    </w:p>
    <w:bookmarkEnd w:id="1"/>
    <w:p w14:paraId="7B17DC71" w14:textId="77777777" w:rsidR="003E08C5" w:rsidRDefault="003E08C5" w:rsidP="002C49D8">
      <w:pPr>
        <w:pStyle w:val="Odstavecseseznamem"/>
        <w:rPr>
          <w:rFonts w:ascii="Arial" w:hAnsi="Arial" w:cs="Arial"/>
        </w:rPr>
      </w:pPr>
    </w:p>
    <w:p w14:paraId="7C2FC496" w14:textId="77777777" w:rsidR="00DF5B46" w:rsidRPr="00DF5B46" w:rsidRDefault="00DF5B46" w:rsidP="00DF5B46">
      <w:pPr>
        <w:tabs>
          <w:tab w:val="left" w:pos="284"/>
        </w:tabs>
        <w:spacing w:before="120"/>
        <w:jc w:val="both"/>
        <w:rPr>
          <w:rFonts w:ascii="Arial" w:hAnsi="Arial" w:cs="Arial"/>
        </w:rPr>
      </w:pPr>
    </w:p>
    <w:p w14:paraId="4F95A7F3" w14:textId="77777777" w:rsidR="000F4568" w:rsidRPr="002E2448" w:rsidRDefault="000F4568" w:rsidP="000F456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E24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93339" w:rsidRPr="002E2448">
        <w:rPr>
          <w:rFonts w:ascii="Arial" w:hAnsi="Arial" w:cs="Arial"/>
          <w:b/>
          <w:bCs/>
          <w:sz w:val="22"/>
          <w:szCs w:val="22"/>
        </w:rPr>
        <w:t>7</w:t>
      </w:r>
    </w:p>
    <w:p w14:paraId="3B59000D" w14:textId="101C1653" w:rsidR="00425B78" w:rsidRPr="00216661" w:rsidRDefault="00BE72A2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6661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16661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16661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16661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16661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16661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B82DF5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B82DF5" w:rsidRPr="0021666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F4568" w:rsidRPr="00216661">
        <w:rPr>
          <w:rFonts w:ascii="Arial" w:hAnsi="Arial" w:cs="Arial"/>
          <w:b/>
          <w:bCs/>
          <w:sz w:val="22"/>
          <w:szCs w:val="22"/>
          <w:u w:val="none"/>
        </w:rPr>
        <w:t>při činnosti právnických a podnikajících</w:t>
      </w:r>
      <w:r w:rsidR="00AF49AB" w:rsidRPr="00216661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5B408E" w:rsidRPr="00216661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EBCECB7" w14:textId="77777777" w:rsidR="005B408E" w:rsidRPr="00216661" w:rsidRDefault="005B408E" w:rsidP="005B408E"/>
    <w:p w14:paraId="6208892A" w14:textId="4763BA29" w:rsidR="00851753" w:rsidRPr="00DA6F9F" w:rsidRDefault="00851753" w:rsidP="00851753">
      <w:pPr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A6F9F">
        <w:rPr>
          <w:rFonts w:ascii="Arial" w:hAnsi="Arial" w:cs="Arial"/>
          <w:sz w:val="22"/>
          <w:szCs w:val="22"/>
        </w:rPr>
        <w:t>Právnické a podnikající fyzické osoby mají možnost se na základě smlouvy zapojit do obecního systému</w:t>
      </w:r>
      <w:r w:rsidR="00A5561A" w:rsidRPr="00DA6F9F">
        <w:rPr>
          <w:rFonts w:ascii="Arial" w:hAnsi="Arial" w:cs="Arial"/>
          <w:sz w:val="22"/>
          <w:szCs w:val="22"/>
        </w:rPr>
        <w:t xml:space="preserve"> odpadového hospodářství m</w:t>
      </w:r>
      <w:r w:rsidRPr="00DA6F9F">
        <w:rPr>
          <w:rFonts w:ascii="Arial" w:hAnsi="Arial" w:cs="Arial"/>
          <w:sz w:val="22"/>
          <w:szCs w:val="22"/>
        </w:rPr>
        <w:t>ěsta Neratovic</w:t>
      </w:r>
      <w:r w:rsidR="00A5561A" w:rsidRPr="00DA6F9F">
        <w:rPr>
          <w:rFonts w:ascii="Arial" w:hAnsi="Arial" w:cs="Arial"/>
          <w:sz w:val="22"/>
          <w:szCs w:val="22"/>
        </w:rPr>
        <w:t>e</w:t>
      </w:r>
    </w:p>
    <w:p w14:paraId="25521DDA" w14:textId="77777777" w:rsidR="00851753" w:rsidRPr="00DA6F9F" w:rsidRDefault="00851753" w:rsidP="00216661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60D22502" w14:textId="7BD5206D" w:rsidR="006C74EC" w:rsidRPr="00DA6F9F" w:rsidRDefault="001363E2" w:rsidP="006F0A70">
      <w:pPr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DA6F9F">
        <w:rPr>
          <w:rFonts w:ascii="Arial" w:hAnsi="Arial" w:cs="Arial"/>
          <w:sz w:val="22"/>
          <w:szCs w:val="22"/>
        </w:rPr>
        <w:t xml:space="preserve">Právnické a podnikající fyzické osoby zapojené do obecního systému </w:t>
      </w:r>
      <w:r w:rsidR="006C74EC" w:rsidRPr="00DA6F9F">
        <w:rPr>
          <w:rFonts w:ascii="Arial" w:hAnsi="Arial" w:cs="Arial"/>
          <w:sz w:val="22"/>
          <w:szCs w:val="22"/>
        </w:rPr>
        <w:t>jsou povinny odděleně soustřeďovat</w:t>
      </w:r>
      <w:r w:rsidR="006C74EC" w:rsidRPr="00DA6F9F" w:rsidDel="00471A32">
        <w:rPr>
          <w:rFonts w:ascii="Arial" w:hAnsi="Arial" w:cs="Arial"/>
          <w:sz w:val="22"/>
          <w:szCs w:val="22"/>
        </w:rPr>
        <w:t xml:space="preserve"> </w:t>
      </w:r>
      <w:r w:rsidR="000F4568" w:rsidRPr="00DA6F9F" w:rsidDel="00471A32">
        <w:rPr>
          <w:rFonts w:ascii="Arial" w:hAnsi="Arial" w:cs="Arial"/>
          <w:sz w:val="22"/>
          <w:szCs w:val="22"/>
        </w:rPr>
        <w:t>komunální odpad dle čl. 2</w:t>
      </w:r>
      <w:r w:rsidR="00D27F18" w:rsidRPr="00DA6F9F" w:rsidDel="00471A32">
        <w:rPr>
          <w:rFonts w:ascii="Arial" w:hAnsi="Arial" w:cs="Arial"/>
          <w:sz w:val="22"/>
          <w:szCs w:val="22"/>
        </w:rPr>
        <w:t>.</w:t>
      </w:r>
      <w:r w:rsidR="00725420" w:rsidRPr="00DA6F9F">
        <w:rPr>
          <w:rFonts w:ascii="Arial" w:hAnsi="Arial" w:cs="Arial"/>
          <w:sz w:val="22"/>
          <w:szCs w:val="22"/>
        </w:rPr>
        <w:t xml:space="preserve"> </w:t>
      </w:r>
      <w:r w:rsidR="008B43F0" w:rsidRPr="00DA6F9F">
        <w:rPr>
          <w:rFonts w:ascii="Arial" w:hAnsi="Arial" w:cs="Arial"/>
          <w:sz w:val="22"/>
          <w:szCs w:val="22"/>
        </w:rPr>
        <w:t>této vyhlášky</w:t>
      </w:r>
      <w:r w:rsidR="00725420" w:rsidRPr="00DA6F9F">
        <w:rPr>
          <w:rFonts w:ascii="Arial" w:hAnsi="Arial" w:cs="Arial"/>
          <w:sz w:val="22"/>
          <w:szCs w:val="22"/>
        </w:rPr>
        <w:t>:</w:t>
      </w:r>
    </w:p>
    <w:p w14:paraId="78E2B9BB" w14:textId="77777777" w:rsidR="006C74EC" w:rsidRPr="00DA6F9F" w:rsidRDefault="006C74EC" w:rsidP="006C74E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FC2C60" w14:textId="40E9CBAD" w:rsidR="009A16D0" w:rsidRPr="00DA6F9F" w:rsidRDefault="009A16D0" w:rsidP="006F0A7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6F9F">
        <w:rPr>
          <w:rFonts w:ascii="Arial" w:hAnsi="Arial" w:cs="Arial"/>
          <w:bCs/>
          <w:i/>
        </w:rPr>
        <w:t>Biologické odpady rostlinného původu</w:t>
      </w:r>
      <w:r w:rsidR="00851753" w:rsidRPr="00DA6F9F">
        <w:rPr>
          <w:rFonts w:ascii="Arial" w:hAnsi="Arial" w:cs="Arial"/>
          <w:bCs/>
          <w:i/>
        </w:rPr>
        <w:t xml:space="preserve"> dle čl.</w:t>
      </w:r>
      <w:r w:rsidR="00725420" w:rsidRPr="00DA6F9F">
        <w:rPr>
          <w:rFonts w:ascii="Arial" w:hAnsi="Arial" w:cs="Arial"/>
          <w:bCs/>
          <w:i/>
        </w:rPr>
        <w:t xml:space="preserve"> </w:t>
      </w:r>
      <w:r w:rsidR="00851753" w:rsidRPr="00DA6F9F">
        <w:rPr>
          <w:rFonts w:ascii="Arial" w:hAnsi="Arial" w:cs="Arial"/>
          <w:bCs/>
          <w:i/>
        </w:rPr>
        <w:t>5</w:t>
      </w:r>
      <w:r w:rsidRPr="00DA6F9F">
        <w:rPr>
          <w:rFonts w:ascii="Arial" w:hAnsi="Arial" w:cs="Arial"/>
          <w:bCs/>
          <w:i/>
        </w:rPr>
        <w:t>,</w:t>
      </w:r>
      <w:r w:rsidR="00725420" w:rsidRPr="00DA6F9F">
        <w:rPr>
          <w:rFonts w:ascii="Arial" w:hAnsi="Arial" w:cs="Arial"/>
          <w:bCs/>
          <w:i/>
        </w:rPr>
        <w:t xml:space="preserve"> </w:t>
      </w:r>
      <w:proofErr w:type="gramStart"/>
      <w:r w:rsidR="00725420" w:rsidRPr="00DA6F9F">
        <w:rPr>
          <w:rFonts w:ascii="Arial" w:hAnsi="Arial" w:cs="Arial"/>
          <w:bCs/>
          <w:i/>
        </w:rPr>
        <w:t>odst.</w:t>
      </w:r>
      <w:r w:rsidR="00C85D19" w:rsidRPr="00DA6F9F">
        <w:rPr>
          <w:rFonts w:ascii="Arial" w:hAnsi="Arial" w:cs="Arial"/>
          <w:bCs/>
          <w:i/>
        </w:rPr>
        <w:t>6</w:t>
      </w:r>
      <w:r w:rsidR="006E7A9C" w:rsidRPr="00DA6F9F">
        <w:rPr>
          <w:rFonts w:ascii="Arial" w:hAnsi="Arial" w:cs="Arial"/>
          <w:bCs/>
          <w:i/>
        </w:rPr>
        <w:t xml:space="preserve"> </w:t>
      </w:r>
      <w:r w:rsidR="00725420" w:rsidRPr="00DA6F9F">
        <w:rPr>
          <w:rFonts w:ascii="Arial" w:hAnsi="Arial" w:cs="Arial"/>
          <w:bCs/>
          <w:i/>
        </w:rPr>
        <w:t xml:space="preserve"> </w:t>
      </w:r>
      <w:r w:rsidR="00725420" w:rsidRPr="00DA6F9F">
        <w:rPr>
          <w:rFonts w:ascii="Arial" w:hAnsi="Arial" w:cs="Arial"/>
        </w:rPr>
        <w:t>této</w:t>
      </w:r>
      <w:proofErr w:type="gramEnd"/>
      <w:r w:rsidR="00725420" w:rsidRPr="00DA6F9F">
        <w:rPr>
          <w:rFonts w:ascii="Arial" w:hAnsi="Arial" w:cs="Arial"/>
        </w:rPr>
        <w:t xml:space="preserve"> vyhlášky</w:t>
      </w:r>
    </w:p>
    <w:p w14:paraId="613F3903" w14:textId="77777777" w:rsidR="00C36E45" w:rsidRPr="00DA6F9F" w:rsidRDefault="00C36E45" w:rsidP="00C36E45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</w:p>
    <w:p w14:paraId="79F9D71E" w14:textId="674C8479" w:rsidR="002E769B" w:rsidRPr="00DA6F9F" w:rsidRDefault="002E769B" w:rsidP="00DA6F9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/>
        <w:rPr>
          <w:rFonts w:ascii="Arial" w:hAnsi="Arial" w:cs="Arial"/>
          <w:bCs/>
          <w:i/>
        </w:rPr>
      </w:pPr>
      <w:r w:rsidRPr="00DA6F9F">
        <w:rPr>
          <w:rFonts w:ascii="Arial" w:hAnsi="Arial" w:cs="Arial"/>
        </w:rPr>
        <w:t xml:space="preserve">do </w:t>
      </w:r>
      <w:r w:rsidR="00C04C8B" w:rsidRPr="00DA6F9F">
        <w:rPr>
          <w:rFonts w:ascii="Arial" w:hAnsi="Arial" w:cs="Arial"/>
          <w:bCs/>
        </w:rPr>
        <w:t xml:space="preserve">zvláštních sběrných nádob v individuálním vlastnictví, </w:t>
      </w:r>
      <w:r w:rsidR="006F0190" w:rsidRPr="00DA6F9F">
        <w:rPr>
          <w:rFonts w:ascii="Arial" w:hAnsi="Arial" w:cs="Arial"/>
          <w:bCs/>
        </w:rPr>
        <w:t xml:space="preserve">viditelně </w:t>
      </w:r>
      <w:r w:rsidR="00173094" w:rsidRPr="00DA6F9F">
        <w:rPr>
          <w:rFonts w:ascii="Arial" w:hAnsi="Arial" w:cs="Arial"/>
        </w:rPr>
        <w:t xml:space="preserve">označených </w:t>
      </w:r>
      <w:r w:rsidR="00C04C8B" w:rsidRPr="00DA6F9F">
        <w:rPr>
          <w:rFonts w:ascii="Arial" w:hAnsi="Arial" w:cs="Arial"/>
        </w:rPr>
        <w:t xml:space="preserve">číslem popisným / evidenčním nemovitosti, které nádoby náleží a osazených RFID </w:t>
      </w:r>
      <w:proofErr w:type="gramStart"/>
      <w:r w:rsidR="00C04C8B" w:rsidRPr="00DA6F9F">
        <w:rPr>
          <w:rFonts w:ascii="Arial" w:hAnsi="Arial" w:cs="Arial"/>
        </w:rPr>
        <w:t>čipem .</w:t>
      </w:r>
      <w:proofErr w:type="gramEnd"/>
    </w:p>
    <w:p w14:paraId="00BE8FFD" w14:textId="77777777" w:rsidR="009A16D0" w:rsidRPr="00DA6F9F" w:rsidRDefault="009A16D0" w:rsidP="006F0A70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A6F9F">
        <w:rPr>
          <w:rFonts w:ascii="Arial" w:hAnsi="Arial" w:cs="Arial"/>
          <w:bCs/>
        </w:rPr>
        <w:t>Papír,</w:t>
      </w:r>
    </w:p>
    <w:p w14:paraId="29A69A94" w14:textId="77777777" w:rsidR="009A16D0" w:rsidRPr="00DA6F9F" w:rsidRDefault="009A16D0" w:rsidP="006F0A70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A6F9F">
        <w:rPr>
          <w:rFonts w:ascii="Arial" w:hAnsi="Arial" w:cs="Arial"/>
          <w:bCs/>
        </w:rPr>
        <w:t>Plasty včetně PET lahví a nápojových kartonů</w:t>
      </w:r>
    </w:p>
    <w:p w14:paraId="7784E60C" w14:textId="77777777" w:rsidR="009A16D0" w:rsidRPr="00DA6F9F" w:rsidRDefault="009A16D0" w:rsidP="006F0A7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A6F9F">
        <w:rPr>
          <w:rFonts w:ascii="Arial" w:hAnsi="Arial" w:cs="Arial"/>
          <w:bCs/>
        </w:rPr>
        <w:t>Sklo,</w:t>
      </w:r>
    </w:p>
    <w:p w14:paraId="0A46C667" w14:textId="77777777" w:rsidR="00AE3087" w:rsidRPr="00DA6F9F" w:rsidRDefault="00AE3087" w:rsidP="00AE308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A6F9F">
        <w:rPr>
          <w:rFonts w:ascii="Arial" w:hAnsi="Arial" w:cs="Arial"/>
          <w:bCs/>
        </w:rPr>
        <w:t>Kovy,</w:t>
      </w:r>
    </w:p>
    <w:p w14:paraId="58361F6E" w14:textId="77777777" w:rsidR="00AE3087" w:rsidRPr="00DA6F9F" w:rsidRDefault="00AE3087" w:rsidP="00AE3087">
      <w:pPr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 w:rsidRPr="00DA6F9F">
        <w:rPr>
          <w:rFonts w:ascii="Arial" w:hAnsi="Arial" w:cs="Arial"/>
          <w:iCs/>
          <w:sz w:val="22"/>
          <w:szCs w:val="22"/>
        </w:rPr>
        <w:t>Jedlé oleje a tuky,</w:t>
      </w:r>
    </w:p>
    <w:p w14:paraId="2F6099C6" w14:textId="77777777" w:rsidR="00AE3087" w:rsidRPr="00DA6F9F" w:rsidRDefault="00AE3087" w:rsidP="00AE3087">
      <w:pPr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 w:rsidRPr="00DA6F9F">
        <w:rPr>
          <w:rFonts w:ascii="Arial" w:hAnsi="Arial" w:cs="Arial"/>
          <w:iCs/>
          <w:sz w:val="22"/>
          <w:szCs w:val="22"/>
        </w:rPr>
        <w:t xml:space="preserve">Textil </w:t>
      </w:r>
    </w:p>
    <w:p w14:paraId="5AE195E4" w14:textId="20912920" w:rsidR="009A16D0" w:rsidRPr="00DA6F9F" w:rsidRDefault="009A16D0" w:rsidP="00E44586">
      <w:pPr>
        <w:rPr>
          <w:rFonts w:ascii="Arial" w:hAnsi="Arial" w:cs="Arial"/>
          <w:iCs/>
          <w:sz w:val="22"/>
          <w:szCs w:val="22"/>
        </w:rPr>
      </w:pPr>
    </w:p>
    <w:p w14:paraId="0B3ED144" w14:textId="23FF6DBB" w:rsidR="0065014B" w:rsidRPr="00DA6F9F" w:rsidRDefault="0065014B" w:rsidP="00232CC5">
      <w:pPr>
        <w:pStyle w:val="Odstavecseseznamem"/>
        <w:numPr>
          <w:ilvl w:val="0"/>
          <w:numId w:val="25"/>
        </w:numPr>
        <w:tabs>
          <w:tab w:val="num" w:pos="927"/>
        </w:tabs>
        <w:jc w:val="both"/>
        <w:rPr>
          <w:rFonts w:ascii="Arial" w:hAnsi="Arial" w:cs="Arial"/>
        </w:rPr>
      </w:pPr>
      <w:r w:rsidRPr="00DA6F9F">
        <w:rPr>
          <w:rFonts w:ascii="Arial" w:hAnsi="Arial" w:cs="Arial"/>
        </w:rPr>
        <w:t xml:space="preserve">do </w:t>
      </w:r>
      <w:r w:rsidRPr="00DA6F9F">
        <w:rPr>
          <w:rFonts w:ascii="Arial" w:hAnsi="Arial" w:cs="Arial"/>
          <w:bCs/>
        </w:rPr>
        <w:t>zvláštních</w:t>
      </w:r>
      <w:r w:rsidR="008B43F0" w:rsidRPr="00DA6F9F">
        <w:rPr>
          <w:rFonts w:ascii="Arial" w:hAnsi="Arial" w:cs="Arial"/>
          <w:bCs/>
        </w:rPr>
        <w:t xml:space="preserve"> </w:t>
      </w:r>
      <w:r w:rsidRPr="00DA6F9F">
        <w:rPr>
          <w:rFonts w:ascii="Arial" w:hAnsi="Arial" w:cs="Arial"/>
          <w:bCs/>
        </w:rPr>
        <w:t>sběrných nádob</w:t>
      </w:r>
      <w:r w:rsidRPr="00DA6F9F">
        <w:rPr>
          <w:rFonts w:ascii="Arial" w:hAnsi="Arial" w:cs="Arial"/>
        </w:rPr>
        <w:t xml:space="preserve">, kterými jsou sběrné </w:t>
      </w:r>
      <w:r w:rsidR="00AE3087" w:rsidRPr="00DA6F9F">
        <w:rPr>
          <w:rFonts w:ascii="Arial" w:hAnsi="Arial" w:cs="Arial"/>
        </w:rPr>
        <w:t xml:space="preserve">nádoby uvedené v Čl. 3, </w:t>
      </w:r>
      <w:r w:rsidR="00D278CD" w:rsidRPr="00DA6F9F">
        <w:rPr>
          <w:rFonts w:ascii="Arial" w:hAnsi="Arial" w:cs="Arial"/>
        </w:rPr>
        <w:t>odst. </w:t>
      </w:r>
      <w:r w:rsidR="00AE3087" w:rsidRPr="00DA6F9F">
        <w:rPr>
          <w:rFonts w:ascii="Arial" w:hAnsi="Arial" w:cs="Arial"/>
        </w:rPr>
        <w:t xml:space="preserve">1, </w:t>
      </w:r>
      <w:r w:rsidRPr="00DA6F9F">
        <w:rPr>
          <w:rFonts w:ascii="Arial" w:hAnsi="Arial" w:cs="Arial"/>
        </w:rPr>
        <w:t xml:space="preserve">jejichž </w:t>
      </w:r>
      <w:r w:rsidR="00725420" w:rsidRPr="00DA6F9F">
        <w:rPr>
          <w:rFonts w:ascii="Arial" w:hAnsi="Arial" w:cs="Arial"/>
        </w:rPr>
        <w:t>umístění</w:t>
      </w:r>
      <w:r w:rsidR="00AE3087" w:rsidRPr="00DA6F9F">
        <w:rPr>
          <w:rFonts w:ascii="Arial" w:hAnsi="Arial" w:cs="Arial"/>
        </w:rPr>
        <w:t xml:space="preserve"> na veřejném prostranství města j</w:t>
      </w:r>
      <w:r w:rsidR="00725420" w:rsidRPr="00DA6F9F">
        <w:rPr>
          <w:rFonts w:ascii="Arial" w:hAnsi="Arial" w:cs="Arial"/>
        </w:rPr>
        <w:t xml:space="preserve">e </w:t>
      </w:r>
      <w:r w:rsidR="00203957" w:rsidRPr="00DA6F9F">
        <w:rPr>
          <w:rFonts w:ascii="Arial" w:eastAsia="Times New Roman" w:hAnsi="Arial" w:cs="Arial"/>
          <w:lang w:eastAsia="cs-CZ"/>
        </w:rPr>
        <w:t xml:space="preserve">dostupné na </w:t>
      </w:r>
      <w:hyperlink r:id="rId9" w:history="1">
        <w:r w:rsidR="00C04C8B" w:rsidRPr="00DA6F9F">
          <w:rPr>
            <w:rStyle w:val="Hypertextovodkaz"/>
            <w:rFonts w:ascii="Arial" w:eastAsia="Times New Roman" w:hAnsi="Arial" w:cs="Arial"/>
            <w:lang w:eastAsia="cs-CZ"/>
          </w:rPr>
          <w:t>www.neratovice.cz.</w:t>
        </w:r>
      </w:hyperlink>
      <w:r w:rsidRPr="00DA6F9F">
        <w:rPr>
          <w:rFonts w:ascii="Arial" w:hAnsi="Arial" w:cs="Arial"/>
        </w:rPr>
        <w:t xml:space="preserve"> </w:t>
      </w:r>
    </w:p>
    <w:p w14:paraId="09A081A2" w14:textId="77777777" w:rsidR="009A16D0" w:rsidRPr="00DA6F9F" w:rsidRDefault="009A16D0" w:rsidP="006F0A70">
      <w:pPr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 w:rsidRPr="00DA6F9F">
        <w:rPr>
          <w:rFonts w:ascii="Arial" w:hAnsi="Arial" w:cs="Arial"/>
          <w:iCs/>
          <w:sz w:val="22"/>
          <w:szCs w:val="22"/>
        </w:rPr>
        <w:t>Směsný komunální odpad</w:t>
      </w:r>
    </w:p>
    <w:p w14:paraId="6D99E0D7" w14:textId="34B04261" w:rsidR="009A16D0" w:rsidRPr="00DA6F9F" w:rsidRDefault="009A16D0" w:rsidP="009A16D0">
      <w:pPr>
        <w:rPr>
          <w:rFonts w:ascii="Arial" w:hAnsi="Arial" w:cs="Arial"/>
          <w:i/>
          <w:sz w:val="22"/>
          <w:szCs w:val="22"/>
        </w:rPr>
      </w:pPr>
      <w:r w:rsidRPr="00DA6F9F">
        <w:rPr>
          <w:rFonts w:ascii="Arial" w:hAnsi="Arial" w:cs="Arial"/>
          <w:i/>
          <w:sz w:val="22"/>
          <w:szCs w:val="22"/>
        </w:rPr>
        <w:t xml:space="preserve"> </w:t>
      </w:r>
    </w:p>
    <w:p w14:paraId="685858CC" w14:textId="16300C14" w:rsidR="00AE3087" w:rsidRPr="00DA6F9F" w:rsidRDefault="00AE3087" w:rsidP="00C04C8B">
      <w:pPr>
        <w:pStyle w:val="Odstavecseseznamem"/>
        <w:numPr>
          <w:ilvl w:val="0"/>
          <w:numId w:val="2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DA6F9F">
        <w:rPr>
          <w:rFonts w:ascii="Arial" w:hAnsi="Arial" w:cs="Arial"/>
        </w:rPr>
        <w:t xml:space="preserve">do </w:t>
      </w:r>
      <w:r w:rsidRPr="00DA6F9F">
        <w:rPr>
          <w:rFonts w:ascii="Arial" w:hAnsi="Arial" w:cs="Arial"/>
          <w:bCs/>
        </w:rPr>
        <w:t>sběrných nádob v</w:t>
      </w:r>
      <w:r w:rsidR="00232CC5" w:rsidRPr="00DA6F9F">
        <w:rPr>
          <w:rFonts w:ascii="Arial" w:hAnsi="Arial" w:cs="Arial"/>
          <w:bCs/>
        </w:rPr>
        <w:t xml:space="preserve"> individuálním </w:t>
      </w:r>
      <w:r w:rsidRPr="00DA6F9F">
        <w:rPr>
          <w:rFonts w:ascii="Arial" w:hAnsi="Arial" w:cs="Arial"/>
          <w:bCs/>
        </w:rPr>
        <w:t>vlastnictví</w:t>
      </w:r>
      <w:r w:rsidR="00232CC5" w:rsidRPr="00DA6F9F">
        <w:rPr>
          <w:rFonts w:ascii="Arial" w:hAnsi="Arial" w:cs="Arial"/>
        </w:rPr>
        <w:t xml:space="preserve">, dle </w:t>
      </w:r>
      <w:r w:rsidRPr="00DA6F9F">
        <w:rPr>
          <w:rFonts w:ascii="Arial" w:hAnsi="Arial" w:cs="Arial"/>
        </w:rPr>
        <w:t>Čl. 6 této vyhlášky</w:t>
      </w:r>
      <w:r w:rsidR="00C04C8B" w:rsidRPr="00DA6F9F">
        <w:rPr>
          <w:rFonts w:ascii="Arial" w:hAnsi="Arial" w:cs="Arial"/>
        </w:rPr>
        <w:t>, viditelně označených číslem popisným / evidenčním nemovitosti, které nádoby náleží a osazených RFID</w:t>
      </w:r>
      <w:r w:rsidR="00C04C8B" w:rsidRPr="00DA6F9F">
        <w:rPr>
          <w:rFonts w:ascii="Arial" w:hAnsi="Arial" w:cs="Arial"/>
          <w:bCs/>
        </w:rPr>
        <w:t xml:space="preserve"> čipem.</w:t>
      </w:r>
    </w:p>
    <w:p w14:paraId="78322A03" w14:textId="77777777" w:rsidR="002D795A" w:rsidRPr="00DA6F9F" w:rsidRDefault="002D795A" w:rsidP="002D79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8DA3077" w14:textId="0666AA35" w:rsidR="00C00CC1" w:rsidRPr="00DA6F9F" w:rsidRDefault="00750CEE" w:rsidP="00881E5C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Způsob úhrady a v</w:t>
      </w:r>
      <w:r w:rsidR="00881E5C" w:rsidRPr="00DA6F9F">
        <w:rPr>
          <w:rFonts w:ascii="Arial" w:hAnsi="Arial" w:cs="Arial"/>
        </w:rPr>
        <w:t>ýpočet ceny</w:t>
      </w:r>
      <w:r>
        <w:rPr>
          <w:rFonts w:ascii="Arial" w:hAnsi="Arial" w:cs="Arial"/>
        </w:rPr>
        <w:t xml:space="preserve"> </w:t>
      </w:r>
      <w:r w:rsidR="00C10D85" w:rsidRPr="00DA6F9F">
        <w:rPr>
          <w:rFonts w:ascii="Arial" w:hAnsi="Arial" w:cs="Arial"/>
        </w:rPr>
        <w:t xml:space="preserve">za zapojení právnické a fyzicky podnikající osoby </w:t>
      </w:r>
      <w:r w:rsidR="00C10D85" w:rsidRPr="00DA6F9F">
        <w:rPr>
          <w:rFonts w:ascii="Arial" w:eastAsia="Times New Roman" w:hAnsi="Arial" w:cs="Arial"/>
          <w:lang w:eastAsia="cs-CZ"/>
        </w:rPr>
        <w:t>do obecního systému odpadového hospodářství města Neratovice</w:t>
      </w:r>
      <w:r w:rsidR="00C10D85" w:rsidRPr="00DA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základě uzavřené smlouvy </w:t>
      </w:r>
      <w:r w:rsidR="00C00CC1" w:rsidRPr="00DA6F9F">
        <w:rPr>
          <w:rFonts w:ascii="Arial" w:hAnsi="Arial" w:cs="Arial"/>
        </w:rPr>
        <w:t xml:space="preserve">je dostupný na </w:t>
      </w:r>
      <w:hyperlink r:id="rId10" w:history="1">
        <w:r w:rsidR="00881E5C" w:rsidRPr="00DA6F9F">
          <w:rPr>
            <w:rStyle w:val="Hypertextovodkaz"/>
            <w:rFonts w:ascii="Arial" w:eastAsia="Times New Roman" w:hAnsi="Arial" w:cs="Arial"/>
            <w:lang w:eastAsia="cs-CZ"/>
          </w:rPr>
          <w:t>www.neratovice.cz.</w:t>
        </w:r>
      </w:hyperlink>
    </w:p>
    <w:p w14:paraId="0112DFE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C23B61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0CA9A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DD469A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8E69957" w14:textId="77777777" w:rsidR="00C36E45" w:rsidRPr="00C36E45" w:rsidRDefault="00C36E45" w:rsidP="00C36E45"/>
    <w:p w14:paraId="51957EBD" w14:textId="4E8BE79B" w:rsidR="00211D36" w:rsidRPr="00C36E45" w:rsidRDefault="00B82DF5" w:rsidP="006F0A7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211D36" w:rsidRPr="00C36E45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6F2BF43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45073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731F6E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2DB0CA3" w14:textId="77777777" w:rsidR="00C36E45" w:rsidRDefault="00A33FDC" w:rsidP="00C36E4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8808C94" w14:textId="77777777" w:rsidR="00C36E45" w:rsidRDefault="00C36E45" w:rsidP="00C36E4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9DC88E" w14:textId="6DF2486A" w:rsidR="00F771CC" w:rsidRDefault="00F771CC" w:rsidP="006F0A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C36E45">
        <w:rPr>
          <w:rFonts w:ascii="Arial" w:eastAsia="Times New Roman" w:hAnsi="Arial" w:cs="Arial"/>
          <w:lang w:eastAsia="cs-CZ"/>
        </w:rPr>
        <w:t>Výrobky s ukončenou životností</w:t>
      </w:r>
      <w:r w:rsidR="00211D36" w:rsidRPr="00C36E45">
        <w:rPr>
          <w:rFonts w:ascii="Arial" w:eastAsia="Times New Roman" w:hAnsi="Arial" w:cs="Arial"/>
          <w:lang w:eastAsia="cs-CZ"/>
        </w:rPr>
        <w:t xml:space="preserve"> uvedené v odst. 1</w:t>
      </w:r>
      <w:r w:rsidRPr="00C36E45">
        <w:rPr>
          <w:rFonts w:ascii="Arial" w:eastAsia="Times New Roman" w:hAnsi="Arial" w:cs="Arial"/>
          <w:lang w:eastAsia="cs-CZ"/>
        </w:rPr>
        <w:t xml:space="preserve"> lze předávat</w:t>
      </w:r>
      <w:r w:rsidR="00661821" w:rsidRPr="00C36E45">
        <w:rPr>
          <w:rFonts w:ascii="Arial" w:eastAsia="Times New Roman" w:hAnsi="Arial" w:cs="Arial"/>
          <w:lang w:eastAsia="cs-CZ"/>
        </w:rPr>
        <w:t xml:space="preserve"> ve Sběrném dvoře, na adrese Ke Spolaně 655, 277 11 Neratovice</w:t>
      </w:r>
      <w:r w:rsidR="00387AC6" w:rsidRPr="00C36E45">
        <w:rPr>
          <w:rFonts w:ascii="Arial" w:eastAsia="Times New Roman" w:hAnsi="Arial" w:cs="Arial"/>
          <w:lang w:eastAsia="cs-CZ"/>
        </w:rPr>
        <w:t>.</w:t>
      </w:r>
      <w:r w:rsidR="00F8084D">
        <w:rPr>
          <w:rFonts w:ascii="Arial" w:eastAsia="Times New Roman" w:hAnsi="Arial" w:cs="Arial"/>
          <w:lang w:eastAsia="cs-CZ"/>
        </w:rPr>
        <w:t xml:space="preserve"> </w:t>
      </w:r>
    </w:p>
    <w:p w14:paraId="5E60A717" w14:textId="77777777" w:rsidR="00926637" w:rsidRPr="00261BDF" w:rsidRDefault="00926637" w:rsidP="0092663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61BDF">
        <w:rPr>
          <w:rFonts w:ascii="Arial" w:hAnsi="Arial" w:cs="Arial"/>
          <w:sz w:val="22"/>
          <w:szCs w:val="22"/>
        </w:rPr>
        <w:lastRenderedPageBreak/>
        <w:t xml:space="preserve">Pro sběr suchých baterií jsou určeny nádoby označené příslušným </w:t>
      </w:r>
      <w:r>
        <w:rPr>
          <w:rFonts w:ascii="Arial" w:hAnsi="Arial" w:cs="Arial"/>
          <w:sz w:val="22"/>
          <w:szCs w:val="22"/>
        </w:rPr>
        <w:t>piktogramem</w:t>
      </w:r>
      <w:r w:rsidRPr="00261BDF">
        <w:rPr>
          <w:rFonts w:ascii="Arial" w:hAnsi="Arial" w:cs="Arial"/>
          <w:sz w:val="22"/>
          <w:szCs w:val="22"/>
        </w:rPr>
        <w:t>, umístěné v přízemí Městského úřadu v Neratovicích na Náměstí Republiky 400 a Kojetická 1028</w:t>
      </w:r>
      <w:r>
        <w:rPr>
          <w:rFonts w:ascii="Arial" w:hAnsi="Arial" w:cs="Arial"/>
          <w:sz w:val="22"/>
          <w:szCs w:val="22"/>
        </w:rPr>
        <w:t>,</w:t>
      </w:r>
      <w:r w:rsidRPr="00261BDF">
        <w:rPr>
          <w:rFonts w:ascii="Arial" w:hAnsi="Arial" w:cs="Arial"/>
          <w:sz w:val="22"/>
          <w:szCs w:val="22"/>
        </w:rPr>
        <w:t xml:space="preserve"> anebo do oranžových kontejnerů firmy ASEKOL rozmístěných po městě.</w:t>
      </w:r>
    </w:p>
    <w:p w14:paraId="669B9458" w14:textId="77777777" w:rsidR="00926637" w:rsidRPr="004E6F8F" w:rsidRDefault="00926637" w:rsidP="004E6F8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23E8AB" w14:textId="08A000E2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C15762">
        <w:rPr>
          <w:rFonts w:ascii="Arial" w:hAnsi="Arial" w:cs="Arial"/>
          <w:b/>
          <w:sz w:val="22"/>
          <w:szCs w:val="22"/>
        </w:rPr>
        <w:t>9</w:t>
      </w:r>
    </w:p>
    <w:p w14:paraId="52A1D65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A8A8D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262F748" w14:textId="77777777" w:rsidR="00656C55" w:rsidRDefault="0024722A" w:rsidP="006F0A7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656C55">
        <w:rPr>
          <w:rFonts w:ascii="Arial" w:hAnsi="Arial" w:cs="Arial"/>
          <w:sz w:val="22"/>
          <w:szCs w:val="22"/>
        </w:rPr>
        <w:t>odpadem komunálním.</w:t>
      </w:r>
    </w:p>
    <w:p w14:paraId="39B56C8F" w14:textId="77777777" w:rsidR="00AC4AAE" w:rsidRDefault="00AC4AAE" w:rsidP="00AC4AA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1276E8" w14:textId="77777777" w:rsidR="005B408E" w:rsidRDefault="00656C55" w:rsidP="0095396B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55B4E">
        <w:rPr>
          <w:rFonts w:ascii="Arial" w:hAnsi="Arial" w:cs="Arial"/>
          <w:sz w:val="22"/>
          <w:szCs w:val="22"/>
        </w:rPr>
        <w:t>Pro odložení</w:t>
      </w:r>
      <w:r w:rsidR="00EA1B0A" w:rsidRPr="00455B4E">
        <w:rPr>
          <w:rFonts w:ascii="Arial" w:hAnsi="Arial" w:cs="Arial"/>
          <w:sz w:val="22"/>
          <w:szCs w:val="22"/>
        </w:rPr>
        <w:t xml:space="preserve"> a předání</w:t>
      </w:r>
      <w:r w:rsidRPr="00455B4E">
        <w:rPr>
          <w:rFonts w:ascii="Arial" w:hAnsi="Arial" w:cs="Arial"/>
          <w:sz w:val="22"/>
          <w:szCs w:val="22"/>
        </w:rPr>
        <w:t xml:space="preserve"> stavebního a demoličního odpadu je možné objednat velkoobjemový kontejner, který bude přistaven a odvezen za úplatu. Objednávky přistavení velkoobjemového kontejneru přijímá společnost FCC Neratovice s.r.o., Ke Spolaně 655, Neratovice. </w:t>
      </w:r>
    </w:p>
    <w:p w14:paraId="5F68444C" w14:textId="77777777" w:rsidR="00455B4E" w:rsidRPr="00455B4E" w:rsidRDefault="00455B4E" w:rsidP="00455B4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110348" w14:textId="1CFFF797" w:rsidR="005B408E" w:rsidRDefault="005B408E" w:rsidP="006F0A7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 </w:t>
      </w:r>
      <w:r w:rsidR="00AC4AAE">
        <w:rPr>
          <w:rFonts w:ascii="Arial" w:hAnsi="Arial" w:cs="Arial"/>
          <w:sz w:val="22"/>
          <w:szCs w:val="22"/>
        </w:rPr>
        <w:t>a</w:t>
      </w:r>
      <w:r w:rsidRPr="00E5685C">
        <w:rPr>
          <w:rFonts w:ascii="Arial" w:hAnsi="Arial" w:cs="Arial"/>
          <w:sz w:val="22"/>
          <w:szCs w:val="22"/>
        </w:rPr>
        <w:t xml:space="preserve"> demoliční odpad</w:t>
      </w:r>
      <w:r w:rsidRPr="005B408E">
        <w:rPr>
          <w:rFonts w:ascii="Arial" w:hAnsi="Arial" w:cs="Arial"/>
          <w:sz w:val="22"/>
          <w:szCs w:val="22"/>
        </w:rPr>
        <w:t xml:space="preserve"> lze také </w:t>
      </w:r>
      <w:r w:rsidR="005D2CF8">
        <w:rPr>
          <w:rFonts w:ascii="Arial" w:hAnsi="Arial" w:cs="Arial"/>
          <w:sz w:val="22"/>
          <w:szCs w:val="22"/>
        </w:rPr>
        <w:t xml:space="preserve">za úplatu </w:t>
      </w:r>
      <w:r w:rsidRPr="005B408E">
        <w:rPr>
          <w:rFonts w:ascii="Arial" w:hAnsi="Arial" w:cs="Arial"/>
          <w:sz w:val="22"/>
          <w:szCs w:val="22"/>
        </w:rPr>
        <w:t>odevzdávat ve sběrném dvoře, který je umístěn v areálu FCC Neratovice s.r.o, Ke Spolaně 655, 27711 Neratovice</w:t>
      </w:r>
      <w:r w:rsidR="00C03842">
        <w:rPr>
          <w:rFonts w:ascii="Arial" w:hAnsi="Arial" w:cs="Arial"/>
          <w:sz w:val="22"/>
          <w:szCs w:val="22"/>
        </w:rPr>
        <w:t xml:space="preserve">. </w:t>
      </w:r>
    </w:p>
    <w:p w14:paraId="2DB7C94F" w14:textId="77777777" w:rsidR="009F44F1" w:rsidRPr="009F44F1" w:rsidRDefault="009F44F1" w:rsidP="009F44F1">
      <w:pPr>
        <w:pStyle w:val="Odstavecseseznamem"/>
        <w:rPr>
          <w:rFonts w:ascii="Arial" w:eastAsia="Times New Roman" w:hAnsi="Arial" w:cs="Arial"/>
          <w:lang w:eastAsia="cs-CZ"/>
        </w:rPr>
      </w:pPr>
    </w:p>
    <w:p w14:paraId="25EEA335" w14:textId="1FAB8B75" w:rsidR="00AC4AAE" w:rsidRDefault="00AC4AAE">
      <w:pPr>
        <w:jc w:val="center"/>
        <w:rPr>
          <w:rFonts w:ascii="Arial" w:hAnsi="Arial" w:cs="Arial"/>
          <w:sz w:val="22"/>
          <w:szCs w:val="22"/>
        </w:rPr>
      </w:pPr>
    </w:p>
    <w:p w14:paraId="1311C878" w14:textId="4593177C" w:rsidR="00D74125" w:rsidRDefault="00D74125">
      <w:pPr>
        <w:jc w:val="center"/>
        <w:rPr>
          <w:rFonts w:ascii="Arial" w:hAnsi="Arial" w:cs="Arial"/>
          <w:sz w:val="22"/>
          <w:szCs w:val="22"/>
        </w:rPr>
      </w:pPr>
    </w:p>
    <w:p w14:paraId="36F8D92C" w14:textId="712B28DF" w:rsidR="00D74125" w:rsidRDefault="00D74125">
      <w:pPr>
        <w:jc w:val="center"/>
        <w:rPr>
          <w:rFonts w:ascii="Arial" w:hAnsi="Arial" w:cs="Arial"/>
          <w:sz w:val="22"/>
          <w:szCs w:val="22"/>
        </w:rPr>
      </w:pPr>
    </w:p>
    <w:p w14:paraId="1FCBE6EE" w14:textId="77777777" w:rsidR="00D74125" w:rsidRDefault="00D74125">
      <w:pPr>
        <w:jc w:val="center"/>
        <w:rPr>
          <w:rFonts w:ascii="Arial" w:hAnsi="Arial" w:cs="Arial"/>
          <w:b/>
          <w:sz w:val="22"/>
          <w:szCs w:val="22"/>
        </w:rPr>
      </w:pPr>
    </w:p>
    <w:p w14:paraId="4EF7F14F" w14:textId="77777777" w:rsidR="009F44F1" w:rsidRDefault="009F44F1">
      <w:pPr>
        <w:jc w:val="center"/>
        <w:rPr>
          <w:rFonts w:ascii="Arial" w:hAnsi="Arial" w:cs="Arial"/>
          <w:b/>
          <w:sz w:val="22"/>
          <w:szCs w:val="22"/>
        </w:rPr>
      </w:pPr>
    </w:p>
    <w:p w14:paraId="18F1415D" w14:textId="6980198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C15762">
        <w:rPr>
          <w:rFonts w:ascii="Arial" w:hAnsi="Arial" w:cs="Arial"/>
          <w:b/>
          <w:sz w:val="22"/>
          <w:szCs w:val="22"/>
        </w:rPr>
        <w:t>0</w:t>
      </w:r>
    </w:p>
    <w:p w14:paraId="7A654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9A9D8A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E939A3" w14:textId="1C3C2379" w:rsidR="00EA1B0A" w:rsidRPr="00EA1B0A" w:rsidRDefault="0024722A" w:rsidP="006F0A7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A1B0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EA1B0A">
        <w:rPr>
          <w:rFonts w:ascii="Arial" w:hAnsi="Arial" w:cs="Arial"/>
          <w:sz w:val="22"/>
          <w:szCs w:val="22"/>
        </w:rPr>
        <w:t>o</w:t>
      </w:r>
      <w:r w:rsidRPr="00EA1B0A">
        <w:rPr>
          <w:rFonts w:ascii="Arial" w:hAnsi="Arial" w:cs="Arial"/>
          <w:sz w:val="22"/>
          <w:szCs w:val="22"/>
        </w:rPr>
        <w:t xml:space="preserve">becně závazná vyhláška </w:t>
      </w:r>
      <w:r w:rsidR="00B82DF5">
        <w:rPr>
          <w:rFonts w:ascii="Arial" w:hAnsi="Arial" w:cs="Arial"/>
          <w:sz w:val="22"/>
          <w:szCs w:val="22"/>
        </w:rPr>
        <w:t>města</w:t>
      </w:r>
      <w:r w:rsidR="00B82DF5" w:rsidRPr="00EA1B0A">
        <w:rPr>
          <w:rFonts w:ascii="Arial" w:hAnsi="Arial" w:cs="Arial"/>
          <w:sz w:val="22"/>
          <w:szCs w:val="22"/>
        </w:rPr>
        <w:t xml:space="preserve"> </w:t>
      </w:r>
      <w:r w:rsidRPr="00EA1B0A">
        <w:rPr>
          <w:rFonts w:ascii="Arial" w:hAnsi="Arial" w:cs="Arial"/>
          <w:sz w:val="22"/>
          <w:szCs w:val="22"/>
        </w:rPr>
        <w:br/>
      </w:r>
      <w:r w:rsidR="00C03842">
        <w:rPr>
          <w:rFonts w:ascii="Arial" w:hAnsi="Arial" w:cs="Arial"/>
          <w:sz w:val="22"/>
          <w:szCs w:val="22"/>
        </w:rPr>
        <w:t xml:space="preserve">Neratovice </w:t>
      </w:r>
      <w:r w:rsidRPr="00EA1B0A">
        <w:rPr>
          <w:rFonts w:ascii="Arial" w:hAnsi="Arial" w:cs="Arial"/>
          <w:sz w:val="22"/>
          <w:szCs w:val="22"/>
        </w:rPr>
        <w:t>č.</w:t>
      </w:r>
      <w:r w:rsidR="00C03842">
        <w:rPr>
          <w:rFonts w:ascii="Arial" w:hAnsi="Arial" w:cs="Arial"/>
          <w:sz w:val="22"/>
          <w:szCs w:val="22"/>
        </w:rPr>
        <w:t>6</w:t>
      </w:r>
      <w:r w:rsidRPr="00EA1B0A">
        <w:rPr>
          <w:rFonts w:ascii="Arial" w:hAnsi="Arial" w:cs="Arial"/>
          <w:sz w:val="22"/>
          <w:szCs w:val="22"/>
        </w:rPr>
        <w:t>/</w:t>
      </w:r>
      <w:r w:rsidR="00EA1B0A" w:rsidRPr="00EA1B0A">
        <w:rPr>
          <w:rFonts w:ascii="Arial" w:hAnsi="Arial" w:cs="Arial"/>
          <w:sz w:val="22"/>
          <w:szCs w:val="22"/>
        </w:rPr>
        <w:t>202</w:t>
      </w:r>
      <w:r w:rsidR="00C03842">
        <w:rPr>
          <w:rFonts w:ascii="Arial" w:hAnsi="Arial" w:cs="Arial"/>
          <w:sz w:val="22"/>
          <w:szCs w:val="22"/>
        </w:rPr>
        <w:t>1</w:t>
      </w:r>
      <w:r w:rsidRPr="00EA1B0A">
        <w:rPr>
          <w:rFonts w:ascii="Arial" w:hAnsi="Arial" w:cs="Arial"/>
          <w:sz w:val="22"/>
          <w:szCs w:val="22"/>
        </w:rPr>
        <w:t xml:space="preserve"> </w:t>
      </w:r>
      <w:r w:rsidR="00EA1B0A" w:rsidRPr="00EA1B0A">
        <w:rPr>
          <w:rFonts w:ascii="Arial" w:hAnsi="Arial" w:cs="Arial"/>
          <w:sz w:val="22"/>
          <w:szCs w:val="22"/>
        </w:rPr>
        <w:t xml:space="preserve">o stanovení </w:t>
      </w:r>
      <w:r w:rsidR="00C03842">
        <w:rPr>
          <w:rFonts w:ascii="Arial" w:hAnsi="Arial" w:cs="Arial"/>
          <w:sz w:val="22"/>
          <w:szCs w:val="22"/>
        </w:rPr>
        <w:t>obecního systému odpadového hospodářství.</w:t>
      </w:r>
    </w:p>
    <w:p w14:paraId="4554FA2E" w14:textId="77777777" w:rsidR="00EA1B0A" w:rsidRDefault="00EA1B0A" w:rsidP="00EA1B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0E99FD" w14:textId="77777777" w:rsidR="009F44F1" w:rsidRDefault="009F44F1" w:rsidP="00EA1B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36729A" w14:textId="77777777" w:rsidR="009F44F1" w:rsidRPr="00EA1B0A" w:rsidRDefault="009F44F1" w:rsidP="00EA1B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D742CE" w14:textId="5E071B5F" w:rsidR="0025354B" w:rsidRPr="00765052" w:rsidRDefault="0024722A" w:rsidP="006F0A7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19AB">
        <w:rPr>
          <w:rFonts w:ascii="Arial" w:hAnsi="Arial" w:cs="Arial"/>
          <w:sz w:val="22"/>
          <w:szCs w:val="22"/>
        </w:rPr>
        <w:t>1. března</w:t>
      </w:r>
      <w:r w:rsidR="00EA1B0A">
        <w:rPr>
          <w:rFonts w:ascii="Arial" w:hAnsi="Arial" w:cs="Arial"/>
          <w:sz w:val="22"/>
          <w:szCs w:val="22"/>
        </w:rPr>
        <w:t xml:space="preserve"> 202</w:t>
      </w:r>
      <w:r w:rsidR="00C03842">
        <w:rPr>
          <w:rFonts w:ascii="Arial" w:hAnsi="Arial" w:cs="Arial"/>
          <w:sz w:val="22"/>
          <w:szCs w:val="22"/>
        </w:rPr>
        <w:t>5</w:t>
      </w:r>
      <w:r w:rsidR="00EA1B0A">
        <w:rPr>
          <w:rFonts w:ascii="Arial" w:hAnsi="Arial" w:cs="Arial"/>
          <w:sz w:val="22"/>
          <w:szCs w:val="22"/>
        </w:rPr>
        <w:t>.</w:t>
      </w:r>
    </w:p>
    <w:p w14:paraId="1F2AAFE8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3AB0D4E" w14:textId="77777777" w:rsidR="00EA1B0A" w:rsidRDefault="00EA1B0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42A41C1" w14:textId="77777777" w:rsidR="009F44F1" w:rsidRDefault="009F44F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429497A" w14:textId="30BE8925" w:rsidR="009F44F1" w:rsidRDefault="009F44F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8A01B73" w14:textId="2D07E9AA" w:rsidR="0086240D" w:rsidRDefault="0086240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39BF8E6" w14:textId="77777777" w:rsidR="0086240D" w:rsidRDefault="0086240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EF4A849" w14:textId="77777777" w:rsidR="009F44F1" w:rsidRDefault="009F44F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AE8BFA0" w14:textId="77777777" w:rsidR="009F44F1" w:rsidRDefault="009F44F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0C456D" w14:textId="5978AA1B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7D03A71" w14:textId="6CEE7A42" w:rsidR="0024722A" w:rsidRPr="00FB6AE5" w:rsidRDefault="0086240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087AEC1B" w14:textId="77777777" w:rsidR="006F0190" w:rsidRPr="0086240D" w:rsidRDefault="0086240D" w:rsidP="006F019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3A4F31F0" w14:textId="5B891E9D" w:rsidR="006F0190" w:rsidRPr="0086240D" w:rsidRDefault="006F0190" w:rsidP="006F0190">
      <w:pPr>
        <w:ind w:firstLine="708"/>
        <w:rPr>
          <w:rFonts w:ascii="Arial" w:hAnsi="Arial" w:cs="Arial"/>
          <w:bCs/>
          <w:sz w:val="22"/>
          <w:szCs w:val="22"/>
        </w:rPr>
      </w:pPr>
      <w:r w:rsidRPr="0086240D">
        <w:rPr>
          <w:rFonts w:ascii="Arial" w:hAnsi="Arial" w:cs="Arial"/>
          <w:bCs/>
          <w:sz w:val="22"/>
          <w:szCs w:val="22"/>
        </w:rPr>
        <w:t>Ing. Roman Kroužecký</w:t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  <w:t>Mgr. Ladislav Židoň</w:t>
      </w:r>
    </w:p>
    <w:p w14:paraId="0B3B9976" w14:textId="4CE346BC" w:rsidR="006F0190" w:rsidRDefault="006F0190" w:rsidP="006F019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starosta</w:t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</w:r>
      <w:r w:rsidR="006435E3">
        <w:rPr>
          <w:rFonts w:ascii="Arial" w:hAnsi="Arial" w:cs="Arial"/>
          <w:bCs/>
          <w:sz w:val="22"/>
          <w:szCs w:val="22"/>
        </w:rPr>
        <w:tab/>
        <w:t>místostarosta</w:t>
      </w:r>
    </w:p>
    <w:p w14:paraId="461D7436" w14:textId="77777777" w:rsidR="006435E3" w:rsidRPr="00FB6AE5" w:rsidRDefault="006435E3" w:rsidP="006F0190">
      <w:pPr>
        <w:ind w:firstLine="708"/>
        <w:rPr>
          <w:rFonts w:ascii="Arial" w:hAnsi="Arial" w:cs="Arial"/>
          <w:bCs/>
          <w:sz w:val="22"/>
          <w:szCs w:val="22"/>
        </w:rPr>
      </w:pPr>
    </w:p>
    <w:p w14:paraId="440CED9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F02AC9E" w14:textId="77777777" w:rsidR="00EA1B0A" w:rsidRDefault="00EA1B0A">
      <w:pPr>
        <w:rPr>
          <w:rFonts w:ascii="Arial" w:hAnsi="Arial" w:cs="Arial"/>
          <w:sz w:val="22"/>
          <w:szCs w:val="22"/>
        </w:rPr>
      </w:pPr>
    </w:p>
    <w:p w14:paraId="64A4F42D" w14:textId="77777777" w:rsidR="009F44F1" w:rsidRDefault="009F44F1">
      <w:pPr>
        <w:rPr>
          <w:rFonts w:ascii="Arial" w:hAnsi="Arial" w:cs="Arial"/>
          <w:sz w:val="22"/>
          <w:szCs w:val="22"/>
        </w:rPr>
      </w:pPr>
    </w:p>
    <w:p w14:paraId="273846D4" w14:textId="77777777" w:rsidR="009F44F1" w:rsidRDefault="009F44F1">
      <w:pPr>
        <w:rPr>
          <w:rFonts w:ascii="Arial" w:hAnsi="Arial" w:cs="Arial"/>
          <w:sz w:val="22"/>
          <w:szCs w:val="22"/>
        </w:rPr>
      </w:pPr>
    </w:p>
    <w:p w14:paraId="705FE387" w14:textId="7277D17C" w:rsidR="00272951" w:rsidRDefault="00272951" w:rsidP="00036778">
      <w:pPr>
        <w:rPr>
          <w:rFonts w:ascii="Arial" w:hAnsi="Arial" w:cs="Arial"/>
          <w:sz w:val="22"/>
          <w:szCs w:val="22"/>
        </w:rPr>
      </w:pPr>
    </w:p>
    <w:p w14:paraId="79AC63D3" w14:textId="77777777" w:rsidR="0038471A" w:rsidRDefault="0038471A" w:rsidP="00036778">
      <w:pPr>
        <w:rPr>
          <w:rFonts w:ascii="Arial" w:hAnsi="Arial" w:cs="Arial"/>
          <w:sz w:val="22"/>
          <w:szCs w:val="22"/>
        </w:rPr>
      </w:pPr>
    </w:p>
    <w:p w14:paraId="0487E398" w14:textId="6480FA1D" w:rsidR="009B4737" w:rsidRDefault="009B4737" w:rsidP="00036778">
      <w:pPr>
        <w:rPr>
          <w:rFonts w:ascii="Arial" w:hAnsi="Arial" w:cs="Arial"/>
          <w:sz w:val="22"/>
          <w:szCs w:val="22"/>
        </w:rPr>
      </w:pPr>
    </w:p>
    <w:p w14:paraId="083B2908" w14:textId="77777777" w:rsidR="00E1388D" w:rsidRDefault="00E1388D" w:rsidP="0038471A">
      <w:pPr>
        <w:rPr>
          <w:rFonts w:ascii="Arial" w:hAnsi="Arial" w:cs="Arial"/>
          <w:sz w:val="22"/>
          <w:szCs w:val="22"/>
        </w:rPr>
      </w:pPr>
    </w:p>
    <w:p w14:paraId="77B329A7" w14:textId="7EFCCA12" w:rsidR="00F213C8" w:rsidRDefault="00F213C8" w:rsidP="00407E7D">
      <w:pPr>
        <w:rPr>
          <w:rFonts w:ascii="Arial" w:hAnsi="Arial" w:cs="Arial"/>
        </w:rPr>
      </w:pPr>
    </w:p>
    <w:sectPr w:rsidR="00F213C8" w:rsidSect="00261BD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B27D6" w14:textId="77777777" w:rsidR="001479B3" w:rsidRDefault="001479B3">
      <w:r>
        <w:separator/>
      </w:r>
    </w:p>
  </w:endnote>
  <w:endnote w:type="continuationSeparator" w:id="0">
    <w:p w14:paraId="3A90FC60" w14:textId="77777777" w:rsidR="001479B3" w:rsidRDefault="0014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85BB" w14:textId="34A55828" w:rsidR="0095396B" w:rsidRDefault="009539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7E3C">
      <w:rPr>
        <w:noProof/>
      </w:rPr>
      <w:t>2</w:t>
    </w:r>
    <w:r>
      <w:fldChar w:fldCharType="end"/>
    </w:r>
  </w:p>
  <w:p w14:paraId="5BC113C6" w14:textId="77777777" w:rsidR="0095396B" w:rsidRDefault="00953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2FF7C" w14:textId="77777777" w:rsidR="001479B3" w:rsidRDefault="001479B3">
      <w:r>
        <w:separator/>
      </w:r>
    </w:p>
  </w:footnote>
  <w:footnote w:type="continuationSeparator" w:id="0">
    <w:p w14:paraId="4CD9AF1B" w14:textId="77777777" w:rsidR="001479B3" w:rsidRDefault="001479B3">
      <w:r>
        <w:continuationSeparator/>
      </w:r>
    </w:p>
  </w:footnote>
  <w:footnote w:id="1">
    <w:p w14:paraId="0F9A6D37" w14:textId="77777777" w:rsidR="0095396B" w:rsidRPr="00DF28D8" w:rsidRDefault="0095396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5C7FD1" w14:textId="77777777" w:rsidR="0095396B" w:rsidRDefault="0095396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BCD"/>
    <w:multiLevelType w:val="hybridMultilevel"/>
    <w:tmpl w:val="B33220DA"/>
    <w:lvl w:ilvl="0" w:tplc="A796A9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6771"/>
    <w:multiLevelType w:val="hybridMultilevel"/>
    <w:tmpl w:val="67F45B6E"/>
    <w:lvl w:ilvl="0" w:tplc="4ABA34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2D635A"/>
    <w:multiLevelType w:val="hybridMultilevel"/>
    <w:tmpl w:val="B27E204C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2074AB3"/>
    <w:multiLevelType w:val="hybridMultilevel"/>
    <w:tmpl w:val="9DEAC4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17F"/>
    <w:multiLevelType w:val="hybridMultilevel"/>
    <w:tmpl w:val="AF8C3272"/>
    <w:lvl w:ilvl="0" w:tplc="C57A84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26C96"/>
    <w:multiLevelType w:val="multilevel"/>
    <w:tmpl w:val="268404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363EDB"/>
    <w:multiLevelType w:val="hybridMultilevel"/>
    <w:tmpl w:val="600050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333CB"/>
    <w:multiLevelType w:val="hybridMultilevel"/>
    <w:tmpl w:val="1182F4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560B8"/>
    <w:multiLevelType w:val="hybridMultilevel"/>
    <w:tmpl w:val="5EFEA4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139C5"/>
    <w:multiLevelType w:val="hybridMultilevel"/>
    <w:tmpl w:val="071870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558E8"/>
    <w:multiLevelType w:val="hybridMultilevel"/>
    <w:tmpl w:val="9DF8B404"/>
    <w:lvl w:ilvl="0" w:tplc="C57A84D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5D0AC3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1D71B4"/>
    <w:multiLevelType w:val="multilevel"/>
    <w:tmpl w:val="A09892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03832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85E18DD"/>
    <w:multiLevelType w:val="hybridMultilevel"/>
    <w:tmpl w:val="0AB664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F32A6"/>
    <w:multiLevelType w:val="hybridMultilevel"/>
    <w:tmpl w:val="0FFEC1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166778"/>
    <w:multiLevelType w:val="hybridMultilevel"/>
    <w:tmpl w:val="B0C89D0C"/>
    <w:lvl w:ilvl="0" w:tplc="B31476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1757E"/>
    <w:multiLevelType w:val="hybridMultilevel"/>
    <w:tmpl w:val="78F0123E"/>
    <w:lvl w:ilvl="0" w:tplc="04050011">
      <w:start w:val="1"/>
      <w:numFmt w:val="decimal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CB03751"/>
    <w:multiLevelType w:val="hybridMultilevel"/>
    <w:tmpl w:val="A0989260"/>
    <w:lvl w:ilvl="0" w:tplc="4ABA34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7"/>
  </w:num>
  <w:num w:numId="8">
    <w:abstractNumId w:val="20"/>
  </w:num>
  <w:num w:numId="9">
    <w:abstractNumId w:val="18"/>
  </w:num>
  <w:num w:numId="10">
    <w:abstractNumId w:val="1"/>
  </w:num>
  <w:num w:numId="11">
    <w:abstractNumId w:val="8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19"/>
  </w:num>
  <w:num w:numId="17">
    <w:abstractNumId w:val="10"/>
  </w:num>
  <w:num w:numId="18">
    <w:abstractNumId w:val="17"/>
  </w:num>
  <w:num w:numId="19">
    <w:abstractNumId w:val="23"/>
  </w:num>
  <w:num w:numId="20">
    <w:abstractNumId w:val="9"/>
  </w:num>
  <w:num w:numId="21">
    <w:abstractNumId w:val="13"/>
  </w:num>
  <w:num w:numId="22">
    <w:abstractNumId w:val="4"/>
  </w:num>
  <w:num w:numId="23">
    <w:abstractNumId w:val="5"/>
  </w:num>
  <w:num w:numId="24">
    <w:abstractNumId w:val="12"/>
  </w:num>
  <w:num w:numId="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720"/>
    <w:rsid w:val="00003EDF"/>
    <w:rsid w:val="000119AB"/>
    <w:rsid w:val="00012F79"/>
    <w:rsid w:val="00014B55"/>
    <w:rsid w:val="0002263D"/>
    <w:rsid w:val="00024B27"/>
    <w:rsid w:val="00031731"/>
    <w:rsid w:val="000320E5"/>
    <w:rsid w:val="000332D7"/>
    <w:rsid w:val="00036778"/>
    <w:rsid w:val="00041A92"/>
    <w:rsid w:val="00042756"/>
    <w:rsid w:val="00053446"/>
    <w:rsid w:val="00053FEC"/>
    <w:rsid w:val="000560C2"/>
    <w:rsid w:val="0005615E"/>
    <w:rsid w:val="0005787D"/>
    <w:rsid w:val="00060F4F"/>
    <w:rsid w:val="0007413D"/>
    <w:rsid w:val="00076F7D"/>
    <w:rsid w:val="00077E69"/>
    <w:rsid w:val="0008576A"/>
    <w:rsid w:val="00087D38"/>
    <w:rsid w:val="000903CD"/>
    <w:rsid w:val="00091C2D"/>
    <w:rsid w:val="00095548"/>
    <w:rsid w:val="0009785F"/>
    <w:rsid w:val="000A04B6"/>
    <w:rsid w:val="000A3A9A"/>
    <w:rsid w:val="000B560B"/>
    <w:rsid w:val="000C70A6"/>
    <w:rsid w:val="000D0024"/>
    <w:rsid w:val="000D2FE2"/>
    <w:rsid w:val="000D356A"/>
    <w:rsid w:val="000D40B5"/>
    <w:rsid w:val="000E7318"/>
    <w:rsid w:val="000E7404"/>
    <w:rsid w:val="000F288E"/>
    <w:rsid w:val="000F4494"/>
    <w:rsid w:val="000F4568"/>
    <w:rsid w:val="000F5538"/>
    <w:rsid w:val="000F645D"/>
    <w:rsid w:val="00103649"/>
    <w:rsid w:val="00106E5D"/>
    <w:rsid w:val="001078B1"/>
    <w:rsid w:val="00111089"/>
    <w:rsid w:val="00115451"/>
    <w:rsid w:val="00115647"/>
    <w:rsid w:val="00117E27"/>
    <w:rsid w:val="00122EA8"/>
    <w:rsid w:val="00123D3A"/>
    <w:rsid w:val="00124471"/>
    <w:rsid w:val="00133646"/>
    <w:rsid w:val="00134AA3"/>
    <w:rsid w:val="0013575F"/>
    <w:rsid w:val="001363E2"/>
    <w:rsid w:val="00143C84"/>
    <w:rsid w:val="001468F1"/>
    <w:rsid w:val="001476FD"/>
    <w:rsid w:val="001479B3"/>
    <w:rsid w:val="001510B8"/>
    <w:rsid w:val="0015389B"/>
    <w:rsid w:val="00156A86"/>
    <w:rsid w:val="00164E8B"/>
    <w:rsid w:val="00172479"/>
    <w:rsid w:val="001724A3"/>
    <w:rsid w:val="00173094"/>
    <w:rsid w:val="0017608F"/>
    <w:rsid w:val="00177844"/>
    <w:rsid w:val="00181409"/>
    <w:rsid w:val="00181515"/>
    <w:rsid w:val="00181C99"/>
    <w:rsid w:val="001869E0"/>
    <w:rsid w:val="00187E17"/>
    <w:rsid w:val="001905B8"/>
    <w:rsid w:val="001A1793"/>
    <w:rsid w:val="001A3CDB"/>
    <w:rsid w:val="001A554F"/>
    <w:rsid w:val="001A5FC6"/>
    <w:rsid w:val="001B0AEB"/>
    <w:rsid w:val="001B2BD3"/>
    <w:rsid w:val="001B6F18"/>
    <w:rsid w:val="001C3633"/>
    <w:rsid w:val="001C6E05"/>
    <w:rsid w:val="001E0DF7"/>
    <w:rsid w:val="001E1EDC"/>
    <w:rsid w:val="001E36EC"/>
    <w:rsid w:val="001E5FBF"/>
    <w:rsid w:val="00200839"/>
    <w:rsid w:val="00201ECD"/>
    <w:rsid w:val="00202C4A"/>
    <w:rsid w:val="00203957"/>
    <w:rsid w:val="00206275"/>
    <w:rsid w:val="00207385"/>
    <w:rsid w:val="00211D36"/>
    <w:rsid w:val="002135BB"/>
    <w:rsid w:val="00214B84"/>
    <w:rsid w:val="00216661"/>
    <w:rsid w:val="0022169F"/>
    <w:rsid w:val="002217C9"/>
    <w:rsid w:val="00223922"/>
    <w:rsid w:val="00223F72"/>
    <w:rsid w:val="00232642"/>
    <w:rsid w:val="00232CC5"/>
    <w:rsid w:val="0023379E"/>
    <w:rsid w:val="0024079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6065"/>
    <w:rsid w:val="0025608D"/>
    <w:rsid w:val="00260E4D"/>
    <w:rsid w:val="00261098"/>
    <w:rsid w:val="00261BDF"/>
    <w:rsid w:val="00262D62"/>
    <w:rsid w:val="00265EF4"/>
    <w:rsid w:val="00267188"/>
    <w:rsid w:val="00270B08"/>
    <w:rsid w:val="00272951"/>
    <w:rsid w:val="002A020A"/>
    <w:rsid w:val="002A2C26"/>
    <w:rsid w:val="002A3115"/>
    <w:rsid w:val="002A31A5"/>
    <w:rsid w:val="002A3581"/>
    <w:rsid w:val="002B0BFA"/>
    <w:rsid w:val="002B3E80"/>
    <w:rsid w:val="002B7E6B"/>
    <w:rsid w:val="002C32D2"/>
    <w:rsid w:val="002C3644"/>
    <w:rsid w:val="002C442F"/>
    <w:rsid w:val="002C49D8"/>
    <w:rsid w:val="002D4B93"/>
    <w:rsid w:val="002D64B8"/>
    <w:rsid w:val="002D795A"/>
    <w:rsid w:val="002D7DAC"/>
    <w:rsid w:val="002E1874"/>
    <w:rsid w:val="002E2448"/>
    <w:rsid w:val="002E769B"/>
    <w:rsid w:val="002F6C9F"/>
    <w:rsid w:val="0031415A"/>
    <w:rsid w:val="003203D8"/>
    <w:rsid w:val="00320CF7"/>
    <w:rsid w:val="0032634F"/>
    <w:rsid w:val="003271F0"/>
    <w:rsid w:val="003330DA"/>
    <w:rsid w:val="0033777A"/>
    <w:rsid w:val="0034240B"/>
    <w:rsid w:val="0034317B"/>
    <w:rsid w:val="0034329F"/>
    <w:rsid w:val="00343C2D"/>
    <w:rsid w:val="00344369"/>
    <w:rsid w:val="003478A5"/>
    <w:rsid w:val="00352DD8"/>
    <w:rsid w:val="00367DD1"/>
    <w:rsid w:val="0037318E"/>
    <w:rsid w:val="00373576"/>
    <w:rsid w:val="0037455E"/>
    <w:rsid w:val="003746ED"/>
    <w:rsid w:val="0038471A"/>
    <w:rsid w:val="003861F8"/>
    <w:rsid w:val="00387AC6"/>
    <w:rsid w:val="003934B6"/>
    <w:rsid w:val="00397A60"/>
    <w:rsid w:val="003A0DB1"/>
    <w:rsid w:val="003A6E50"/>
    <w:rsid w:val="003A7FC0"/>
    <w:rsid w:val="003B60D9"/>
    <w:rsid w:val="003D6965"/>
    <w:rsid w:val="003D702F"/>
    <w:rsid w:val="003E08C5"/>
    <w:rsid w:val="003E0ED9"/>
    <w:rsid w:val="003E2E33"/>
    <w:rsid w:val="003E6669"/>
    <w:rsid w:val="003E7B1D"/>
    <w:rsid w:val="003E7C46"/>
    <w:rsid w:val="003E7E0C"/>
    <w:rsid w:val="003F0DC4"/>
    <w:rsid w:val="003F1228"/>
    <w:rsid w:val="003F24A0"/>
    <w:rsid w:val="003F24AA"/>
    <w:rsid w:val="003F2AF8"/>
    <w:rsid w:val="003F3964"/>
    <w:rsid w:val="003F4801"/>
    <w:rsid w:val="00400B37"/>
    <w:rsid w:val="00402834"/>
    <w:rsid w:val="00407E7D"/>
    <w:rsid w:val="004109D3"/>
    <w:rsid w:val="00414D31"/>
    <w:rsid w:val="0041759B"/>
    <w:rsid w:val="00421C34"/>
    <w:rsid w:val="00423176"/>
    <w:rsid w:val="00425B78"/>
    <w:rsid w:val="0042723F"/>
    <w:rsid w:val="004314B2"/>
    <w:rsid w:val="00431942"/>
    <w:rsid w:val="00435697"/>
    <w:rsid w:val="00444DC5"/>
    <w:rsid w:val="00453AB3"/>
    <w:rsid w:val="00455B4E"/>
    <w:rsid w:val="0045646A"/>
    <w:rsid w:val="00471A32"/>
    <w:rsid w:val="00472324"/>
    <w:rsid w:val="004761AD"/>
    <w:rsid w:val="004766C3"/>
    <w:rsid w:val="00476A0B"/>
    <w:rsid w:val="004829CA"/>
    <w:rsid w:val="00492D2F"/>
    <w:rsid w:val="004966EB"/>
    <w:rsid w:val="004A06B4"/>
    <w:rsid w:val="004A7A90"/>
    <w:rsid w:val="004B018B"/>
    <w:rsid w:val="004C5CD8"/>
    <w:rsid w:val="004D0009"/>
    <w:rsid w:val="004D30A2"/>
    <w:rsid w:val="004D3973"/>
    <w:rsid w:val="004D5A15"/>
    <w:rsid w:val="004D7E3C"/>
    <w:rsid w:val="004E09C2"/>
    <w:rsid w:val="004E42ED"/>
    <w:rsid w:val="004E4D4B"/>
    <w:rsid w:val="004E542E"/>
    <w:rsid w:val="004E6F8F"/>
    <w:rsid w:val="004F2200"/>
    <w:rsid w:val="00502A5D"/>
    <w:rsid w:val="00503F10"/>
    <w:rsid w:val="00505735"/>
    <w:rsid w:val="0051226B"/>
    <w:rsid w:val="00513099"/>
    <w:rsid w:val="00513745"/>
    <w:rsid w:val="0052041F"/>
    <w:rsid w:val="00521A4B"/>
    <w:rsid w:val="00525ABF"/>
    <w:rsid w:val="00531BB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C0B"/>
    <w:rsid w:val="0056694A"/>
    <w:rsid w:val="00576E29"/>
    <w:rsid w:val="0059780C"/>
    <w:rsid w:val="005A3FFD"/>
    <w:rsid w:val="005A60CD"/>
    <w:rsid w:val="005A6CB6"/>
    <w:rsid w:val="005B2ECA"/>
    <w:rsid w:val="005B408E"/>
    <w:rsid w:val="005C0885"/>
    <w:rsid w:val="005C7494"/>
    <w:rsid w:val="005C7FAC"/>
    <w:rsid w:val="005D107E"/>
    <w:rsid w:val="005D2CF8"/>
    <w:rsid w:val="005D6CD7"/>
    <w:rsid w:val="005E114F"/>
    <w:rsid w:val="005E2539"/>
    <w:rsid w:val="005E3069"/>
    <w:rsid w:val="005E368F"/>
    <w:rsid w:val="005F0210"/>
    <w:rsid w:val="005F1D1F"/>
    <w:rsid w:val="005F4B31"/>
    <w:rsid w:val="005F77D0"/>
    <w:rsid w:val="006025AC"/>
    <w:rsid w:val="006101FB"/>
    <w:rsid w:val="00617D61"/>
    <w:rsid w:val="00617FE8"/>
    <w:rsid w:val="00620481"/>
    <w:rsid w:val="006277AF"/>
    <w:rsid w:val="00627D02"/>
    <w:rsid w:val="00632F39"/>
    <w:rsid w:val="00641107"/>
    <w:rsid w:val="006435E3"/>
    <w:rsid w:val="006451C4"/>
    <w:rsid w:val="00647D07"/>
    <w:rsid w:val="0065014B"/>
    <w:rsid w:val="00656C55"/>
    <w:rsid w:val="00661821"/>
    <w:rsid w:val="00661E52"/>
    <w:rsid w:val="006660BE"/>
    <w:rsid w:val="00667683"/>
    <w:rsid w:val="00671A01"/>
    <w:rsid w:val="0067460C"/>
    <w:rsid w:val="00675B4F"/>
    <w:rsid w:val="006814CB"/>
    <w:rsid w:val="00684AE3"/>
    <w:rsid w:val="006866EF"/>
    <w:rsid w:val="00691660"/>
    <w:rsid w:val="00692B36"/>
    <w:rsid w:val="00693339"/>
    <w:rsid w:val="00696155"/>
    <w:rsid w:val="006B58B2"/>
    <w:rsid w:val="006C74EC"/>
    <w:rsid w:val="006E5A79"/>
    <w:rsid w:val="006E73C9"/>
    <w:rsid w:val="006E7A9C"/>
    <w:rsid w:val="006F0190"/>
    <w:rsid w:val="006F09EF"/>
    <w:rsid w:val="006F0A70"/>
    <w:rsid w:val="006F2CD8"/>
    <w:rsid w:val="006F432E"/>
    <w:rsid w:val="007008E2"/>
    <w:rsid w:val="00702D6A"/>
    <w:rsid w:val="007063A1"/>
    <w:rsid w:val="007123BC"/>
    <w:rsid w:val="00712D36"/>
    <w:rsid w:val="007131EC"/>
    <w:rsid w:val="00714B2D"/>
    <w:rsid w:val="0071677D"/>
    <w:rsid w:val="00723DF9"/>
    <w:rsid w:val="00725420"/>
    <w:rsid w:val="0072693E"/>
    <w:rsid w:val="00726AA0"/>
    <w:rsid w:val="00731B2E"/>
    <w:rsid w:val="00732470"/>
    <w:rsid w:val="0073528A"/>
    <w:rsid w:val="007358B0"/>
    <w:rsid w:val="0073706B"/>
    <w:rsid w:val="00740CAF"/>
    <w:rsid w:val="00745703"/>
    <w:rsid w:val="00750CEE"/>
    <w:rsid w:val="00765052"/>
    <w:rsid w:val="007654D3"/>
    <w:rsid w:val="00777412"/>
    <w:rsid w:val="00787EE1"/>
    <w:rsid w:val="007909DA"/>
    <w:rsid w:val="00794C17"/>
    <w:rsid w:val="00795009"/>
    <w:rsid w:val="007952E9"/>
    <w:rsid w:val="00797A40"/>
    <w:rsid w:val="007A3B21"/>
    <w:rsid w:val="007A514D"/>
    <w:rsid w:val="007A562B"/>
    <w:rsid w:val="007A5C0F"/>
    <w:rsid w:val="007A5F4B"/>
    <w:rsid w:val="007B0552"/>
    <w:rsid w:val="007B6584"/>
    <w:rsid w:val="007C40FF"/>
    <w:rsid w:val="007C5E41"/>
    <w:rsid w:val="007C7508"/>
    <w:rsid w:val="007C7E9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7EE"/>
    <w:rsid w:val="00834BBA"/>
    <w:rsid w:val="00836693"/>
    <w:rsid w:val="0083695F"/>
    <w:rsid w:val="008376C9"/>
    <w:rsid w:val="00841C04"/>
    <w:rsid w:val="00841F59"/>
    <w:rsid w:val="008420FF"/>
    <w:rsid w:val="00843541"/>
    <w:rsid w:val="00844197"/>
    <w:rsid w:val="008449B5"/>
    <w:rsid w:val="00851753"/>
    <w:rsid w:val="00856F33"/>
    <w:rsid w:val="0086240D"/>
    <w:rsid w:val="00864B45"/>
    <w:rsid w:val="00870986"/>
    <w:rsid w:val="00872F8B"/>
    <w:rsid w:val="00876D41"/>
    <w:rsid w:val="00881B89"/>
    <w:rsid w:val="00881E5C"/>
    <w:rsid w:val="00893118"/>
    <w:rsid w:val="00897A75"/>
    <w:rsid w:val="008A0526"/>
    <w:rsid w:val="008A20A1"/>
    <w:rsid w:val="008A2FC7"/>
    <w:rsid w:val="008A4009"/>
    <w:rsid w:val="008A64CF"/>
    <w:rsid w:val="008B11CD"/>
    <w:rsid w:val="008B3604"/>
    <w:rsid w:val="008B43F0"/>
    <w:rsid w:val="008B4493"/>
    <w:rsid w:val="008C3A2A"/>
    <w:rsid w:val="008C49EA"/>
    <w:rsid w:val="008D0DE5"/>
    <w:rsid w:val="008D3350"/>
    <w:rsid w:val="008E10CD"/>
    <w:rsid w:val="008E4005"/>
    <w:rsid w:val="008F1E1D"/>
    <w:rsid w:val="009007DD"/>
    <w:rsid w:val="00902E54"/>
    <w:rsid w:val="00911889"/>
    <w:rsid w:val="00912D28"/>
    <w:rsid w:val="009146F3"/>
    <w:rsid w:val="00914785"/>
    <w:rsid w:val="0091562C"/>
    <w:rsid w:val="00915FF6"/>
    <w:rsid w:val="00916185"/>
    <w:rsid w:val="0091690F"/>
    <w:rsid w:val="009175D0"/>
    <w:rsid w:val="00923300"/>
    <w:rsid w:val="00925036"/>
    <w:rsid w:val="00926637"/>
    <w:rsid w:val="00935033"/>
    <w:rsid w:val="00935BC5"/>
    <w:rsid w:val="009401A1"/>
    <w:rsid w:val="00940656"/>
    <w:rsid w:val="0094179C"/>
    <w:rsid w:val="00942F1F"/>
    <w:rsid w:val="00951700"/>
    <w:rsid w:val="0095396B"/>
    <w:rsid w:val="009722E1"/>
    <w:rsid w:val="00973C0E"/>
    <w:rsid w:val="009741A2"/>
    <w:rsid w:val="009743BA"/>
    <w:rsid w:val="00975B24"/>
    <w:rsid w:val="009774F4"/>
    <w:rsid w:val="009843C4"/>
    <w:rsid w:val="009859B0"/>
    <w:rsid w:val="00990F4B"/>
    <w:rsid w:val="009940BB"/>
    <w:rsid w:val="009A0DDF"/>
    <w:rsid w:val="009A16D0"/>
    <w:rsid w:val="009A1A48"/>
    <w:rsid w:val="009A2B0F"/>
    <w:rsid w:val="009A64B8"/>
    <w:rsid w:val="009B1FC5"/>
    <w:rsid w:val="009B4737"/>
    <w:rsid w:val="009B50E5"/>
    <w:rsid w:val="009B680A"/>
    <w:rsid w:val="009B77CC"/>
    <w:rsid w:val="009C161F"/>
    <w:rsid w:val="009C4BC6"/>
    <w:rsid w:val="009C7464"/>
    <w:rsid w:val="009D5C19"/>
    <w:rsid w:val="009D5C31"/>
    <w:rsid w:val="009E2D2F"/>
    <w:rsid w:val="009E4450"/>
    <w:rsid w:val="009E5176"/>
    <w:rsid w:val="009E6F59"/>
    <w:rsid w:val="009F44F1"/>
    <w:rsid w:val="009F5BB9"/>
    <w:rsid w:val="00A07653"/>
    <w:rsid w:val="00A11DFF"/>
    <w:rsid w:val="00A12184"/>
    <w:rsid w:val="00A1428A"/>
    <w:rsid w:val="00A21AE8"/>
    <w:rsid w:val="00A23A34"/>
    <w:rsid w:val="00A23FF9"/>
    <w:rsid w:val="00A243AA"/>
    <w:rsid w:val="00A25B5E"/>
    <w:rsid w:val="00A33FDC"/>
    <w:rsid w:val="00A342C0"/>
    <w:rsid w:val="00A3529F"/>
    <w:rsid w:val="00A47650"/>
    <w:rsid w:val="00A532C2"/>
    <w:rsid w:val="00A5561A"/>
    <w:rsid w:val="00A570D0"/>
    <w:rsid w:val="00A607EA"/>
    <w:rsid w:val="00A61EAE"/>
    <w:rsid w:val="00A6202A"/>
    <w:rsid w:val="00A625BA"/>
    <w:rsid w:val="00A62EC3"/>
    <w:rsid w:val="00A64714"/>
    <w:rsid w:val="00A67F78"/>
    <w:rsid w:val="00A73770"/>
    <w:rsid w:val="00A773EE"/>
    <w:rsid w:val="00A7743C"/>
    <w:rsid w:val="00A81A08"/>
    <w:rsid w:val="00A90CF0"/>
    <w:rsid w:val="00A94237"/>
    <w:rsid w:val="00A94551"/>
    <w:rsid w:val="00AA1F36"/>
    <w:rsid w:val="00AA408A"/>
    <w:rsid w:val="00AB0C21"/>
    <w:rsid w:val="00AB3FF3"/>
    <w:rsid w:val="00AB44E2"/>
    <w:rsid w:val="00AB5252"/>
    <w:rsid w:val="00AB61B3"/>
    <w:rsid w:val="00AB64CD"/>
    <w:rsid w:val="00AB6911"/>
    <w:rsid w:val="00AC1028"/>
    <w:rsid w:val="00AC13C7"/>
    <w:rsid w:val="00AC2295"/>
    <w:rsid w:val="00AC4AAE"/>
    <w:rsid w:val="00AC4B55"/>
    <w:rsid w:val="00AD035D"/>
    <w:rsid w:val="00AD0D21"/>
    <w:rsid w:val="00AE2DEE"/>
    <w:rsid w:val="00AE3087"/>
    <w:rsid w:val="00AE313E"/>
    <w:rsid w:val="00AE5EEF"/>
    <w:rsid w:val="00AF49AB"/>
    <w:rsid w:val="00AF72CD"/>
    <w:rsid w:val="00B05C38"/>
    <w:rsid w:val="00B11B51"/>
    <w:rsid w:val="00B321B9"/>
    <w:rsid w:val="00B33323"/>
    <w:rsid w:val="00B3452E"/>
    <w:rsid w:val="00B35565"/>
    <w:rsid w:val="00B42462"/>
    <w:rsid w:val="00B522BD"/>
    <w:rsid w:val="00B556A5"/>
    <w:rsid w:val="00B6600C"/>
    <w:rsid w:val="00B70668"/>
    <w:rsid w:val="00B7787C"/>
    <w:rsid w:val="00B82DF5"/>
    <w:rsid w:val="00B84774"/>
    <w:rsid w:val="00B91A3F"/>
    <w:rsid w:val="00B9446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CC1"/>
    <w:rsid w:val="00C03842"/>
    <w:rsid w:val="00C04C8B"/>
    <w:rsid w:val="00C05B1F"/>
    <w:rsid w:val="00C06DBD"/>
    <w:rsid w:val="00C10D85"/>
    <w:rsid w:val="00C125FE"/>
    <w:rsid w:val="00C15762"/>
    <w:rsid w:val="00C169D0"/>
    <w:rsid w:val="00C20056"/>
    <w:rsid w:val="00C22157"/>
    <w:rsid w:val="00C25DCE"/>
    <w:rsid w:val="00C269AC"/>
    <w:rsid w:val="00C36E45"/>
    <w:rsid w:val="00C3782E"/>
    <w:rsid w:val="00C37959"/>
    <w:rsid w:val="00C37D72"/>
    <w:rsid w:val="00C37FA3"/>
    <w:rsid w:val="00C45BF9"/>
    <w:rsid w:val="00C50DD5"/>
    <w:rsid w:val="00C553C0"/>
    <w:rsid w:val="00C5561F"/>
    <w:rsid w:val="00C676D7"/>
    <w:rsid w:val="00C67796"/>
    <w:rsid w:val="00C72263"/>
    <w:rsid w:val="00C742D1"/>
    <w:rsid w:val="00C74E7F"/>
    <w:rsid w:val="00C819B3"/>
    <w:rsid w:val="00C827E6"/>
    <w:rsid w:val="00C8342C"/>
    <w:rsid w:val="00C85D19"/>
    <w:rsid w:val="00C85E3E"/>
    <w:rsid w:val="00C9368B"/>
    <w:rsid w:val="00C940B3"/>
    <w:rsid w:val="00C94283"/>
    <w:rsid w:val="00C96482"/>
    <w:rsid w:val="00CA2A65"/>
    <w:rsid w:val="00CA5511"/>
    <w:rsid w:val="00CB176B"/>
    <w:rsid w:val="00CB5394"/>
    <w:rsid w:val="00CB5754"/>
    <w:rsid w:val="00CB5E14"/>
    <w:rsid w:val="00CC4B32"/>
    <w:rsid w:val="00CC6A6E"/>
    <w:rsid w:val="00CE1581"/>
    <w:rsid w:val="00CF0B79"/>
    <w:rsid w:val="00CF5BE8"/>
    <w:rsid w:val="00CF6192"/>
    <w:rsid w:val="00D04C14"/>
    <w:rsid w:val="00D1423E"/>
    <w:rsid w:val="00D226C7"/>
    <w:rsid w:val="00D2467D"/>
    <w:rsid w:val="00D25BA7"/>
    <w:rsid w:val="00D26928"/>
    <w:rsid w:val="00D278CD"/>
    <w:rsid w:val="00D27F18"/>
    <w:rsid w:val="00D31E8A"/>
    <w:rsid w:val="00D4132C"/>
    <w:rsid w:val="00D4213E"/>
    <w:rsid w:val="00D44ECF"/>
    <w:rsid w:val="00D473CE"/>
    <w:rsid w:val="00D51D24"/>
    <w:rsid w:val="00D546F5"/>
    <w:rsid w:val="00D57DED"/>
    <w:rsid w:val="00D62F8B"/>
    <w:rsid w:val="00D7279E"/>
    <w:rsid w:val="00D7341B"/>
    <w:rsid w:val="00D736CB"/>
    <w:rsid w:val="00D74125"/>
    <w:rsid w:val="00D84C85"/>
    <w:rsid w:val="00D91A41"/>
    <w:rsid w:val="00DA493E"/>
    <w:rsid w:val="00DA6F9F"/>
    <w:rsid w:val="00DB2051"/>
    <w:rsid w:val="00DC3C0A"/>
    <w:rsid w:val="00DC7693"/>
    <w:rsid w:val="00DE0A5F"/>
    <w:rsid w:val="00DE22A8"/>
    <w:rsid w:val="00DE54A3"/>
    <w:rsid w:val="00DE7F1F"/>
    <w:rsid w:val="00DF28D8"/>
    <w:rsid w:val="00DF410E"/>
    <w:rsid w:val="00DF5B46"/>
    <w:rsid w:val="00E02FB3"/>
    <w:rsid w:val="00E04C79"/>
    <w:rsid w:val="00E11050"/>
    <w:rsid w:val="00E117FD"/>
    <w:rsid w:val="00E1388D"/>
    <w:rsid w:val="00E2491F"/>
    <w:rsid w:val="00E31493"/>
    <w:rsid w:val="00E318DB"/>
    <w:rsid w:val="00E428C5"/>
    <w:rsid w:val="00E44586"/>
    <w:rsid w:val="00E50611"/>
    <w:rsid w:val="00E555A1"/>
    <w:rsid w:val="00E5685C"/>
    <w:rsid w:val="00E5725E"/>
    <w:rsid w:val="00E635EC"/>
    <w:rsid w:val="00E66B2E"/>
    <w:rsid w:val="00E72053"/>
    <w:rsid w:val="00E8031C"/>
    <w:rsid w:val="00E87A75"/>
    <w:rsid w:val="00E87B0B"/>
    <w:rsid w:val="00E92D8B"/>
    <w:rsid w:val="00E92F9F"/>
    <w:rsid w:val="00E96031"/>
    <w:rsid w:val="00EA1B0A"/>
    <w:rsid w:val="00EA1B4D"/>
    <w:rsid w:val="00EA507A"/>
    <w:rsid w:val="00EB2DCF"/>
    <w:rsid w:val="00EB4815"/>
    <w:rsid w:val="00EB486C"/>
    <w:rsid w:val="00EB7D8D"/>
    <w:rsid w:val="00EC1A4E"/>
    <w:rsid w:val="00EC41E7"/>
    <w:rsid w:val="00EF0F4E"/>
    <w:rsid w:val="00EF6846"/>
    <w:rsid w:val="00EF6A46"/>
    <w:rsid w:val="00F00E31"/>
    <w:rsid w:val="00F01B02"/>
    <w:rsid w:val="00F11FC3"/>
    <w:rsid w:val="00F12035"/>
    <w:rsid w:val="00F1588C"/>
    <w:rsid w:val="00F17575"/>
    <w:rsid w:val="00F1773A"/>
    <w:rsid w:val="00F20DEA"/>
    <w:rsid w:val="00F213C8"/>
    <w:rsid w:val="00F24B6C"/>
    <w:rsid w:val="00F301DF"/>
    <w:rsid w:val="00F349F4"/>
    <w:rsid w:val="00F37463"/>
    <w:rsid w:val="00F37B51"/>
    <w:rsid w:val="00F44C4E"/>
    <w:rsid w:val="00F45D43"/>
    <w:rsid w:val="00F47FED"/>
    <w:rsid w:val="00F51A5D"/>
    <w:rsid w:val="00F534BD"/>
    <w:rsid w:val="00F53AAB"/>
    <w:rsid w:val="00F53E58"/>
    <w:rsid w:val="00F559AB"/>
    <w:rsid w:val="00F57F1D"/>
    <w:rsid w:val="00F617E8"/>
    <w:rsid w:val="00F67C91"/>
    <w:rsid w:val="00F71191"/>
    <w:rsid w:val="00F724DF"/>
    <w:rsid w:val="00F7340C"/>
    <w:rsid w:val="00F76A45"/>
    <w:rsid w:val="00F77173"/>
    <w:rsid w:val="00F771CC"/>
    <w:rsid w:val="00F8084D"/>
    <w:rsid w:val="00F87C7D"/>
    <w:rsid w:val="00F916F0"/>
    <w:rsid w:val="00F931F5"/>
    <w:rsid w:val="00F97F4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D9C"/>
    <w:rsid w:val="00FD4FF8"/>
    <w:rsid w:val="00FD5B64"/>
    <w:rsid w:val="00FD758D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DB17"/>
  <w15:chartTrackingRefBased/>
  <w15:docId w15:val="{A7D8FF08-59BD-43A4-9B0D-79EFC4B5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znmkapodarou">
    <w:name w:val="Poznámka pod čarou_"/>
    <w:basedOn w:val="Standardnpsmoodstavce"/>
    <w:link w:val="Poznmkapodarou0"/>
    <w:rsid w:val="006F09E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Zkladntext0">
    <w:name w:val="Základní text_"/>
    <w:basedOn w:val="Standardnpsmoodstavce"/>
    <w:link w:val="Zkladntext2"/>
    <w:rsid w:val="006F09E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6F09E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6F09EF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">
    <w:name w:val="Základní text2"/>
    <w:basedOn w:val="Normln"/>
    <w:link w:val="Zkladntext0"/>
    <w:rsid w:val="006F09EF"/>
    <w:pPr>
      <w:shd w:val="clear" w:color="auto" w:fill="FFFFFF"/>
      <w:spacing w:before="660" w:after="960" w:line="254" w:lineRule="exact"/>
      <w:ind w:hanging="300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40">
    <w:name w:val="Nadpis #4"/>
    <w:basedOn w:val="Normln"/>
    <w:link w:val="Nadpis4"/>
    <w:rsid w:val="006F09EF"/>
    <w:pPr>
      <w:shd w:val="clear" w:color="auto" w:fill="FFFFFF"/>
      <w:spacing w:before="900" w:after="60" w:line="0" w:lineRule="atLeast"/>
      <w:outlineLvl w:val="3"/>
    </w:pPr>
    <w:rPr>
      <w:rFonts w:ascii="Arial" w:eastAsia="Arial" w:hAnsi="Arial" w:cs="Arial"/>
      <w:sz w:val="21"/>
      <w:szCs w:val="21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09EF"/>
    <w:rPr>
      <w:noProof/>
    </w:rPr>
  </w:style>
  <w:style w:type="paragraph" w:styleId="Normlnweb">
    <w:name w:val="Normal (Web)"/>
    <w:basedOn w:val="Normln"/>
    <w:uiPriority w:val="99"/>
    <w:semiHidden/>
    <w:unhideWhenUsed/>
    <w:rsid w:val="00003ED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03ED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03EDF"/>
    <w:rPr>
      <w:color w:val="0000FF"/>
      <w:u w:val="single"/>
    </w:rPr>
  </w:style>
  <w:style w:type="character" w:customStyle="1" w:styleId="Zkladntext3">
    <w:name w:val="Základní text (3)_"/>
    <w:basedOn w:val="Standardnpsmoodstavce"/>
    <w:rsid w:val="006451C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0">
    <w:name w:val="Základní text (3)"/>
    <w:basedOn w:val="Zkladntext3"/>
    <w:rsid w:val="006451C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at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eratovice.cz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ratovice.cz.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FE0E-B935-4774-A6F8-CF0E08EE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2019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Němec Karel</cp:lastModifiedBy>
  <cp:revision>5</cp:revision>
  <cp:lastPrinted>2021-09-27T08:46:00Z</cp:lastPrinted>
  <dcterms:created xsi:type="dcterms:W3CDTF">2025-01-28T08:56:00Z</dcterms:created>
  <dcterms:modified xsi:type="dcterms:W3CDTF">2025-02-10T12:16:00Z</dcterms:modified>
</cp:coreProperties>
</file>