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SVS/2025/171735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ACFFE2" w14:textId="77777777" w:rsidR="00593DFB" w:rsidRPr="007C74AE" w:rsidRDefault="00593DFB" w:rsidP="00593DFB">
      <w:pPr>
        <w:tabs>
          <w:tab w:val="left" w:pos="709"/>
          <w:tab w:val="left" w:pos="5387"/>
        </w:tabs>
        <w:spacing w:before="36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7C74AE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CE15387" w14:textId="77777777" w:rsidR="00593DFB" w:rsidRDefault="00593DFB" w:rsidP="00593DF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sz w:val="20"/>
          <w:szCs w:val="20"/>
        </w:rPr>
      </w:pPr>
      <w:r w:rsidRPr="007C74AE">
        <w:rPr>
          <w:rFonts w:ascii="Arial" w:eastAsia="Calibri" w:hAnsi="Arial" w:cs="Times New Roman"/>
          <w:sz w:val="20"/>
          <w:szCs w:val="20"/>
        </w:rPr>
        <w:t>Krajská veterinární správa Státní veterinární správy pro Pardubický kraj jako správní orgán míst-ně a věcně příslušný podle ustanovení § 47 odst. 4 a 7 a § 49 odst. 1 písm. c) zákona č. 166/1999 Sb., o veterinární péči a o změně některých souvisejících zákonů (veterinární zákon), ve znění pozdějších předpisů, v souladu s ustanovením § 15 odst. 1, § 54 odst. 1 písm. b), § 54 odst. 2 písm. a) a § 54 odst.</w:t>
      </w:r>
      <w:r>
        <w:rPr>
          <w:rFonts w:ascii="Arial" w:eastAsia="Calibri" w:hAnsi="Arial" w:cs="Times New Roman"/>
          <w:sz w:val="20"/>
          <w:szCs w:val="20"/>
        </w:rPr>
        <w:t> </w:t>
      </w:r>
      <w:r w:rsidRPr="007C74AE">
        <w:rPr>
          <w:rFonts w:ascii="Arial" w:eastAsia="Calibri" w:hAnsi="Arial" w:cs="Times New Roman"/>
          <w:sz w:val="20"/>
          <w:szCs w:val="20"/>
        </w:rPr>
        <w:t xml:space="preserve">3 veterinárního zákona a dále v souladu s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</w:t>
      </w:r>
      <w:r>
        <w:rPr>
          <w:rFonts w:ascii="Arial" w:eastAsia="Calibri" w:hAnsi="Arial" w:cs="Times New Roman"/>
          <w:sz w:val="20"/>
          <w:szCs w:val="20"/>
        </w:rPr>
        <w:t xml:space="preserve">mění nařízení Státní veterinární správy č. j. </w:t>
      </w:r>
      <w:r w:rsidRPr="004A479E">
        <w:rPr>
          <w:rFonts w:ascii="Arial" w:eastAsia="Calibri" w:hAnsi="Arial" w:cs="Times New Roman"/>
          <w:sz w:val="20"/>
          <w:szCs w:val="20"/>
        </w:rPr>
        <w:t>SVS/2025/169912</w:t>
      </w:r>
      <w:r>
        <w:rPr>
          <w:rFonts w:ascii="Arial" w:eastAsia="Calibri" w:hAnsi="Arial" w:cs="Times New Roman"/>
          <w:sz w:val="20"/>
          <w:szCs w:val="20"/>
        </w:rPr>
        <w:t xml:space="preserve"> ze dne 12. 11. 2025 (č. 220/2025 Sbírky </w:t>
      </w:r>
      <w:r w:rsidRPr="00511BE9">
        <w:rPr>
          <w:rFonts w:ascii="Arial" w:eastAsia="Calibri" w:hAnsi="Arial" w:cs="Times New Roman"/>
          <w:sz w:val="20"/>
          <w:szCs w:val="20"/>
        </w:rPr>
        <w:t>právních předpisů územních samosprávných celků a některých správních úřadů</w:t>
      </w:r>
      <w:r>
        <w:rPr>
          <w:rFonts w:ascii="Arial" w:eastAsia="Calibri" w:hAnsi="Arial" w:cs="Times New Roman"/>
          <w:sz w:val="20"/>
          <w:szCs w:val="20"/>
        </w:rPr>
        <w:t xml:space="preserve">) takto: </w:t>
      </w:r>
    </w:p>
    <w:p w14:paraId="3B4E0E07" w14:textId="77777777" w:rsidR="00593DFB" w:rsidRPr="007C74AE" w:rsidRDefault="00593DFB" w:rsidP="00593DFB">
      <w:pPr>
        <w:numPr>
          <w:ilvl w:val="0"/>
          <w:numId w:val="7"/>
        </w:numPr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C7CEDEC" w14:textId="77777777" w:rsidR="00593DFB" w:rsidRPr="007C74AE" w:rsidRDefault="00593DFB" w:rsidP="00593DFB">
      <w:pPr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Změna mimořádných veterinárních opatření</w:t>
      </w:r>
    </w:p>
    <w:p w14:paraId="1FC0463C" w14:textId="77777777" w:rsidR="00593DFB" w:rsidRDefault="00593DFB" w:rsidP="00593DFB">
      <w:pPr>
        <w:pStyle w:val="Odstavecbezslovn"/>
        <w:rPr>
          <w:rFonts w:cs="Arial"/>
          <w:szCs w:val="20"/>
        </w:rPr>
      </w:pPr>
      <w:r>
        <w:rPr>
          <w:rFonts w:eastAsia="Calibri"/>
          <w:szCs w:val="20"/>
        </w:rPr>
        <w:t xml:space="preserve">Nařízení Státní veterinární správy č. j. </w:t>
      </w:r>
      <w:r w:rsidRPr="004A479E">
        <w:rPr>
          <w:rFonts w:eastAsia="Calibri"/>
          <w:szCs w:val="20"/>
        </w:rPr>
        <w:t>SVS/2025/169912</w:t>
      </w:r>
      <w:r>
        <w:rPr>
          <w:rFonts w:eastAsia="Calibri"/>
          <w:szCs w:val="20"/>
        </w:rPr>
        <w:t xml:space="preserve"> ze dne 12. 11. 2025 (č. 220/2025 Sbírky </w:t>
      </w:r>
      <w:r w:rsidRPr="00511BE9">
        <w:rPr>
          <w:rFonts w:eastAsia="Calibri"/>
          <w:szCs w:val="20"/>
        </w:rPr>
        <w:t>právních předpisů územních samosprávných celků a některých správních úřadů</w:t>
      </w:r>
      <w:r>
        <w:rPr>
          <w:rFonts w:eastAsia="Calibri"/>
          <w:szCs w:val="20"/>
        </w:rPr>
        <w:t>)</w:t>
      </w:r>
      <w:r>
        <w:rPr>
          <w:rFonts w:cs="Arial"/>
          <w:szCs w:val="20"/>
        </w:rPr>
        <w:t xml:space="preserve"> se mění takto:</w:t>
      </w:r>
    </w:p>
    <w:p w14:paraId="2E533AEC" w14:textId="77777777" w:rsidR="00593DFB" w:rsidRDefault="00593DFB" w:rsidP="00593DFB">
      <w:pPr>
        <w:pStyle w:val="Odstavecbezslovn"/>
        <w:numPr>
          <w:ilvl w:val="6"/>
          <w:numId w:val="7"/>
        </w:numPr>
        <w:ind w:left="426" w:hanging="425"/>
        <w:rPr>
          <w:rFonts w:cs="Arial"/>
          <w:szCs w:val="20"/>
        </w:rPr>
      </w:pPr>
      <w:r>
        <w:rPr>
          <w:rFonts w:eastAsia="Calibri"/>
          <w:szCs w:val="20"/>
        </w:rPr>
        <w:t>V čl. 3 odst. 1 písm. b) se slova „</w:t>
      </w:r>
      <w:r w:rsidRPr="007C74AE">
        <w:rPr>
          <w:rFonts w:cs="Arial"/>
          <w:bCs/>
          <w:szCs w:val="20"/>
        </w:rPr>
        <w:t>všech zařízení</w:t>
      </w:r>
      <w:r w:rsidRPr="007C74AE">
        <w:rPr>
          <w:rFonts w:cs="Arial"/>
          <w:szCs w:val="20"/>
        </w:rPr>
        <w:t>, v nichž jsou chovaní ptáci chováni pro účely podnikání</w:t>
      </w:r>
      <w:r>
        <w:rPr>
          <w:rFonts w:cs="Arial"/>
          <w:szCs w:val="20"/>
        </w:rPr>
        <w:t>“ nahrazují slovy „</w:t>
      </w:r>
      <w:r w:rsidRPr="007C74AE">
        <w:rPr>
          <w:rFonts w:cs="Arial"/>
          <w:bCs/>
          <w:szCs w:val="20"/>
        </w:rPr>
        <w:t>všech zařízení</w:t>
      </w:r>
      <w:r>
        <w:rPr>
          <w:rFonts w:cs="Arial"/>
          <w:bCs/>
          <w:szCs w:val="20"/>
        </w:rPr>
        <w:t xml:space="preserve"> a chovů</w:t>
      </w:r>
      <w:r w:rsidRPr="007C74AE">
        <w:rPr>
          <w:rFonts w:cs="Arial"/>
          <w:szCs w:val="20"/>
        </w:rPr>
        <w:t xml:space="preserve">, v nichž jsou </w:t>
      </w:r>
      <w:r>
        <w:rPr>
          <w:rFonts w:cs="Arial"/>
          <w:szCs w:val="20"/>
        </w:rPr>
        <w:t xml:space="preserve">chováni či drženi </w:t>
      </w:r>
      <w:r w:rsidRPr="007C74AE">
        <w:rPr>
          <w:rFonts w:cs="Arial"/>
          <w:szCs w:val="20"/>
        </w:rPr>
        <w:t>chovaní ptáci</w:t>
      </w:r>
      <w:r>
        <w:rPr>
          <w:rFonts w:cs="Arial"/>
          <w:szCs w:val="20"/>
        </w:rPr>
        <w:t>,</w:t>
      </w:r>
      <w:r w:rsidRPr="0042265B">
        <w:rPr>
          <w:rFonts w:cs="Arial"/>
          <w:szCs w:val="20"/>
        </w:rPr>
        <w:t xml:space="preserve"> </w:t>
      </w:r>
      <w:r w:rsidRPr="007C74AE">
        <w:rPr>
          <w:rFonts w:cs="Arial"/>
          <w:szCs w:val="20"/>
        </w:rPr>
        <w:t>s výjimkou domácností, které chovají v zájmovém chovu druhy ptáků jiné než kur domácí, krůty, perličky, kachny, husy, křepelky, holubi, bažanti, koroptve a běžci</w:t>
      </w:r>
      <w:r>
        <w:rPr>
          <w:rFonts w:cs="Arial"/>
          <w:szCs w:val="20"/>
        </w:rPr>
        <w:t>“.</w:t>
      </w:r>
    </w:p>
    <w:p w14:paraId="4A084261" w14:textId="77777777" w:rsidR="00593DFB" w:rsidRPr="00CA4597" w:rsidRDefault="00593DFB" w:rsidP="00593DFB">
      <w:pPr>
        <w:pStyle w:val="Odstavecbezslovn"/>
        <w:numPr>
          <w:ilvl w:val="6"/>
          <w:numId w:val="7"/>
        </w:numPr>
        <w:ind w:left="426" w:hanging="425"/>
        <w:rPr>
          <w:rFonts w:eastAsia="Calibri"/>
          <w:szCs w:val="20"/>
        </w:rPr>
      </w:pPr>
      <w:r>
        <w:rPr>
          <w:rFonts w:eastAsia="Calibri"/>
          <w:szCs w:val="20"/>
        </w:rPr>
        <w:t>V čl. 3 odst. 1 písm. b) se slova „</w:t>
      </w:r>
      <w:r w:rsidRPr="00755484">
        <w:rPr>
          <w:rFonts w:eastAsia="Calibri"/>
          <w:szCs w:val="20"/>
        </w:rPr>
        <w:t>(počet chovaných ptáků lze odhadnout)</w:t>
      </w:r>
      <w:r>
        <w:rPr>
          <w:rFonts w:eastAsia="Calibri"/>
          <w:szCs w:val="20"/>
        </w:rPr>
        <w:t>“ nahrazuje slovem „a“.</w:t>
      </w:r>
    </w:p>
    <w:p w14:paraId="39E76A7D" w14:textId="77777777" w:rsidR="00593DFB" w:rsidRPr="007C74AE" w:rsidRDefault="00593DFB" w:rsidP="00593DFB">
      <w:pPr>
        <w:numPr>
          <w:ilvl w:val="0"/>
          <w:numId w:val="7"/>
        </w:numPr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7DED22C9" w14:textId="77777777" w:rsidR="00593DFB" w:rsidRPr="007C74AE" w:rsidRDefault="00593DFB" w:rsidP="00593DFB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7C74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D5C7002" w14:textId="77777777" w:rsidR="00593DFB" w:rsidRPr="007C74AE" w:rsidRDefault="00593DFB" w:rsidP="00593DFB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20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sz w:val="20"/>
            <w:szCs w:val="20"/>
          </w:rPr>
          <w:id w:val="-1837757120"/>
          <w:placeholder>
            <w:docPart w:val="1E7A5CD7BF0B479EBAA7F30165CCDAB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7C74AE">
            <w:rPr>
              <w:rFonts w:ascii="Arial" w:hAnsi="Arial" w:cs="Arial"/>
              <w:sz w:val="20"/>
              <w:szCs w:val="20"/>
            </w:rPr>
            <w:t xml:space="preserve">z důvodu ohrožení </w:t>
          </w:r>
          <w:proofErr w:type="spellStart"/>
          <w:r w:rsidRPr="007C74AE">
            <w:rPr>
              <w:rFonts w:ascii="Arial" w:hAnsi="Arial" w:cs="Arial"/>
              <w:sz w:val="20"/>
              <w:szCs w:val="20"/>
            </w:rPr>
            <w:t>ži-vota</w:t>
          </w:r>
          <w:proofErr w:type="spellEnd"/>
          <w:r w:rsidRPr="007C74AE">
            <w:rPr>
              <w:rFonts w:ascii="Arial" w:hAnsi="Arial" w:cs="Arial"/>
              <w:sz w:val="20"/>
              <w:szCs w:val="20"/>
            </w:rPr>
            <w:t>, zdraví, majetku nebo životního prostředí, platnosti a účinnosti okamžikem jeho vyhlášením formou zveřejnění ve Sbírce právních předpisů</w:t>
          </w:r>
        </w:sdtContent>
      </w:sdt>
      <w:r w:rsidRPr="007C74AE">
        <w:rPr>
          <w:rFonts w:ascii="Arial" w:eastAsia="Calibri" w:hAnsi="Arial" w:cs="Arial"/>
          <w:sz w:val="20"/>
          <w:szCs w:val="20"/>
        </w:rPr>
        <w:t>. D</w:t>
      </w:r>
      <w:r w:rsidRPr="007C74AE">
        <w:rPr>
          <w:rFonts w:ascii="Arial" w:eastAsia="Calibri" w:hAnsi="Arial" w:cs="Arial"/>
          <w:sz w:val="20"/>
          <w:szCs w:val="20"/>
          <w:shd w:val="clear" w:color="auto" w:fill="FFFFFF"/>
        </w:rPr>
        <w:t>atum a čas vyhlášení nařízení</w:t>
      </w:r>
      <w:r w:rsidRPr="007C74AE">
        <w:rPr>
          <w:rFonts w:ascii="Arial" w:eastAsia="Calibri" w:hAnsi="Arial" w:cs="Arial"/>
          <w:sz w:val="20"/>
          <w:szCs w:val="20"/>
        </w:rPr>
        <w:t xml:space="preserve"> je </w:t>
      </w:r>
      <w:r w:rsidRPr="007C74AE">
        <w:rPr>
          <w:rFonts w:ascii="Arial" w:eastAsia="Calibri" w:hAnsi="Arial" w:cs="Arial"/>
          <w:sz w:val="20"/>
          <w:szCs w:val="20"/>
          <w:shd w:val="clear" w:color="auto" w:fill="FFFFFF"/>
        </w:rPr>
        <w:t>vyznačen ve Sbírce právních předpisů.</w:t>
      </w:r>
      <w:r w:rsidRPr="007C74AE">
        <w:rPr>
          <w:rFonts w:ascii="Arial" w:eastAsia="Calibri" w:hAnsi="Arial" w:cs="Arial"/>
          <w:sz w:val="20"/>
          <w:szCs w:val="20"/>
        </w:rPr>
        <w:t xml:space="preserve"> </w:t>
      </w:r>
    </w:p>
    <w:p w14:paraId="2E41C14A" w14:textId="77777777" w:rsidR="00593DFB" w:rsidRPr="007C74AE" w:rsidRDefault="00593DFB" w:rsidP="00593DFB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20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 xml:space="preserve">Toto nařízení se vyvěšuje na úředních deskách krajského úřadu a všech obecních </w:t>
      </w:r>
      <w:proofErr w:type="spellStart"/>
      <w:r w:rsidRPr="007C74AE">
        <w:rPr>
          <w:rFonts w:ascii="Arial" w:eastAsia="Calibri" w:hAnsi="Arial" w:cs="Arial"/>
          <w:sz w:val="20"/>
          <w:szCs w:val="20"/>
        </w:rPr>
        <w:t>úřa-dů</w:t>
      </w:r>
      <w:proofErr w:type="spellEnd"/>
      <w:r w:rsidRPr="007C74AE">
        <w:rPr>
          <w:rFonts w:ascii="Arial" w:eastAsia="Calibri" w:hAnsi="Arial" w:cs="Arial"/>
          <w:sz w:val="20"/>
          <w:szCs w:val="20"/>
        </w:rPr>
        <w:t xml:space="preserve">, jejichž území se týká, na dobu nejméně 15 dnů a </w:t>
      </w:r>
      <w:r w:rsidRPr="007C74AE">
        <w:rPr>
          <w:rFonts w:ascii="Arial" w:eastAsia="Calibri" w:hAnsi="Arial" w:cs="Arial"/>
          <w:sz w:val="20"/>
          <w:szCs w:val="20"/>
          <w:shd w:val="clear" w:color="auto" w:fill="FFFFFF"/>
        </w:rPr>
        <w:t>musí být každému přístupné u krajské veterinární správy, krajského úřadu a všech obecních úřadů, jejichž území se týká.</w:t>
      </w:r>
    </w:p>
    <w:p w14:paraId="2BA0EF14" w14:textId="77777777" w:rsidR="00593DFB" w:rsidRPr="007C74AE" w:rsidRDefault="00593DFB" w:rsidP="00593DFB">
      <w:pPr>
        <w:pStyle w:val="Odstavecseseznamem"/>
        <w:numPr>
          <w:ilvl w:val="3"/>
          <w:numId w:val="7"/>
        </w:numPr>
        <w:autoSpaceDE w:val="0"/>
        <w:autoSpaceDN w:val="0"/>
        <w:adjustRightInd w:val="0"/>
        <w:spacing w:before="200" w:after="12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80098C6" w14:textId="77777777" w:rsidR="00593DFB" w:rsidRPr="007C74AE" w:rsidRDefault="00593DFB" w:rsidP="00593DFB">
      <w:pPr>
        <w:tabs>
          <w:tab w:val="left" w:pos="709"/>
          <w:tab w:val="left" w:pos="5387"/>
        </w:tabs>
        <w:spacing w:before="400" w:after="400" w:line="240" w:lineRule="auto"/>
        <w:jc w:val="both"/>
        <w:rPr>
          <w:rFonts w:ascii="Arial" w:eastAsia="Calibri" w:hAnsi="Arial" w:cs="Times New Roman"/>
          <w:sz w:val="20"/>
          <w:szCs w:val="20"/>
        </w:rPr>
      </w:pPr>
      <w:r w:rsidRPr="007C74AE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BC64C8822C654E48B62669C32F3666E0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7C74AE">
            <w:rPr>
              <w:rFonts w:ascii="Arial" w:eastAsia="Calibri" w:hAnsi="Arial" w:cs="Arial"/>
              <w:sz w:val="20"/>
              <w:szCs w:val="20"/>
            </w:rPr>
            <w:t>Pardubicích</w:t>
          </w:r>
        </w:sdtContent>
      </w:sdt>
      <w:r w:rsidRPr="007C74AE">
        <w:rPr>
          <w:rFonts w:ascii="Arial" w:eastAsia="Calibri" w:hAnsi="Arial" w:cs="Arial"/>
          <w:sz w:val="20"/>
          <w:szCs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  <w:szCs w:val="20"/>
          </w:rPr>
          <w:alias w:val="Datum"/>
          <w:tag w:val="espis_objektsps/zalozeno_datum/datum"/>
          <w:id w:val="347610703"/>
          <w:placeholder>
            <w:docPart w:val="01F236CB96A24D99BAE0DD9EA98C772C"/>
          </w:placeholder>
        </w:sdtPr>
        <w:sdtEndPr/>
        <w:sdtContent>
          <w:r w:rsidRPr="007C74AE">
            <w:rPr>
              <w:rFonts w:ascii="Arial" w:eastAsia="Calibri" w:hAnsi="Arial" w:cs="Times New Roman"/>
              <w:sz w:val="20"/>
              <w:szCs w:val="20"/>
            </w:rPr>
            <w:t>1</w:t>
          </w:r>
          <w:r>
            <w:rPr>
              <w:rFonts w:ascii="Arial" w:eastAsia="Calibri" w:hAnsi="Arial" w:cs="Times New Roman"/>
              <w:sz w:val="20"/>
              <w:szCs w:val="20"/>
            </w:rPr>
            <w:t>4</w:t>
          </w:r>
          <w:r w:rsidRPr="007C74AE">
            <w:rPr>
              <w:rFonts w:ascii="Arial" w:eastAsia="Calibri" w:hAnsi="Arial" w:cs="Times New Roman"/>
              <w:sz w:val="20"/>
              <w:szCs w:val="20"/>
            </w:rPr>
            <w:t>.11.2025</w:t>
          </w:r>
        </w:sdtContent>
      </w:sdt>
    </w:p>
    <w:p w14:paraId="29F1BAD9" w14:textId="77777777" w:rsidR="00593DFB" w:rsidRPr="007C74AE" w:rsidRDefault="00593DFB" w:rsidP="00593DFB">
      <w:pPr>
        <w:pStyle w:val="Podpisovdoloka"/>
        <w:ind w:left="3545" w:firstLine="709"/>
      </w:pPr>
      <w:r w:rsidRPr="007C74AE">
        <w:t>MVDr. Josef Boháč</w:t>
      </w:r>
    </w:p>
    <w:p w14:paraId="3999E548" w14:textId="77777777" w:rsidR="00593DFB" w:rsidRPr="007C74AE" w:rsidRDefault="00593DFB" w:rsidP="00593DFB">
      <w:pPr>
        <w:pStyle w:val="Podpisovdoloka"/>
        <w:ind w:left="3545" w:firstLine="709"/>
      </w:pPr>
      <w:r w:rsidRPr="007C74AE">
        <w:t>ředitel Krajské veterinární správy</w:t>
      </w:r>
    </w:p>
    <w:p w14:paraId="5FFDDBD0" w14:textId="77777777" w:rsidR="00593DFB" w:rsidRPr="007C74AE" w:rsidRDefault="00593DFB" w:rsidP="00593DFB">
      <w:pPr>
        <w:pStyle w:val="Podpisovdoloka"/>
        <w:ind w:left="3545" w:firstLine="709"/>
      </w:pPr>
      <w:r w:rsidRPr="007C74AE">
        <w:t>Státní veterinární správy pro Pardubický kraj</w:t>
      </w:r>
    </w:p>
    <w:p w14:paraId="28E6A08B" w14:textId="77777777" w:rsidR="00593DFB" w:rsidRPr="007C74AE" w:rsidRDefault="00593DFB" w:rsidP="00593DFB">
      <w:pPr>
        <w:pStyle w:val="Podpisovdoloka"/>
        <w:ind w:left="3545" w:firstLine="709"/>
      </w:pPr>
      <w:r w:rsidRPr="007C74AE">
        <w:t>podepsáno elektronicky</w:t>
      </w:r>
    </w:p>
    <w:sectPr w:rsidR="00593DFB" w:rsidRPr="007C74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0D63" w14:textId="77777777" w:rsidR="00A464CD" w:rsidRDefault="00A464CD" w:rsidP="00461078">
      <w:pPr>
        <w:spacing w:after="0" w:line="240" w:lineRule="auto"/>
      </w:pPr>
      <w:r>
        <w:separator/>
      </w:r>
    </w:p>
  </w:endnote>
  <w:endnote w:type="continuationSeparator" w:id="0">
    <w:p w14:paraId="232980BB" w14:textId="77777777" w:rsidR="00A464CD" w:rsidRDefault="00A464CD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Pr="00355296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355296">
          <w:rPr>
            <w:rFonts w:ascii="Arial" w:hAnsi="Arial" w:cs="Arial"/>
            <w:sz w:val="20"/>
            <w:szCs w:val="20"/>
          </w:rPr>
          <w:fldChar w:fldCharType="begin"/>
        </w:r>
        <w:r w:rsidRPr="00355296">
          <w:rPr>
            <w:rFonts w:ascii="Arial" w:hAnsi="Arial" w:cs="Arial"/>
            <w:sz w:val="20"/>
            <w:szCs w:val="20"/>
          </w:rPr>
          <w:instrText>PAGE   \* MERGEFORMAT</w:instrText>
        </w:r>
        <w:r w:rsidRPr="00355296">
          <w:rPr>
            <w:rFonts w:ascii="Arial" w:hAnsi="Arial" w:cs="Arial"/>
            <w:sz w:val="20"/>
            <w:szCs w:val="20"/>
          </w:rPr>
          <w:fldChar w:fldCharType="separate"/>
        </w:r>
        <w:r w:rsidRPr="00355296">
          <w:rPr>
            <w:rFonts w:ascii="Arial" w:hAnsi="Arial" w:cs="Arial"/>
            <w:noProof/>
            <w:sz w:val="20"/>
            <w:szCs w:val="20"/>
          </w:rPr>
          <w:t>3</w:t>
        </w:r>
        <w:r w:rsidRPr="0035529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3DD2" w14:textId="77777777" w:rsidR="00A464CD" w:rsidRDefault="00A464CD" w:rsidP="00461078">
      <w:pPr>
        <w:spacing w:after="0" w:line="240" w:lineRule="auto"/>
      </w:pPr>
      <w:r>
        <w:separator/>
      </w:r>
    </w:p>
  </w:footnote>
  <w:footnote w:type="continuationSeparator" w:id="0">
    <w:p w14:paraId="6C525CEE" w14:textId="77777777" w:rsidR="00A464CD" w:rsidRDefault="00A464CD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2025160196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8047A"/>
    <w:rsid w:val="00312826"/>
    <w:rsid w:val="00355296"/>
    <w:rsid w:val="00362F56"/>
    <w:rsid w:val="00461078"/>
    <w:rsid w:val="00593DFB"/>
    <w:rsid w:val="00616664"/>
    <w:rsid w:val="00661489"/>
    <w:rsid w:val="00740498"/>
    <w:rsid w:val="009066E7"/>
    <w:rsid w:val="00A464CD"/>
    <w:rsid w:val="00AB1E28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593DFB"/>
    <w:pPr>
      <w:autoSpaceDE w:val="0"/>
      <w:autoSpaceDN w:val="0"/>
      <w:adjustRightInd w:val="0"/>
      <w:spacing w:after="0" w:line="240" w:lineRule="auto"/>
      <w:ind w:left="6373"/>
      <w:jc w:val="center"/>
    </w:pPr>
    <w:rPr>
      <w:rFonts w:ascii="Arial" w:eastAsia="Times New Roman" w:hAnsi="Arial" w:cs="Arial"/>
      <w:bCs/>
      <w:sz w:val="20"/>
      <w:szCs w:val="20"/>
      <w:lang w:eastAsia="cs-CZ"/>
    </w:rPr>
  </w:style>
  <w:style w:type="paragraph" w:customStyle="1" w:styleId="Odstavecbezslovn">
    <w:name w:val="Odstavec bez číslování"/>
    <w:basedOn w:val="OdstavecsloOdstavecseseznamem"/>
    <w:next w:val="lnekslo"/>
    <w:autoRedefine/>
    <w:rsid w:val="00593DFB"/>
    <w:pPr>
      <w:numPr>
        <w:numId w:val="0"/>
      </w:numPr>
      <w:spacing w:before="240" w:after="120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E7A5CD7BF0B479EBAA7F30165CCD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25341-06A0-48A5-AD3F-6D1039F87295}"/>
      </w:docPartPr>
      <w:docPartBody>
        <w:p w:rsidR="007E6551" w:rsidRDefault="009C6D03" w:rsidP="009C6D03">
          <w:pPr>
            <w:pStyle w:val="1E7A5CD7BF0B479EBAA7F30165CCDAB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BC64C8822C654E48B62669C32F366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7BFA15-0AC2-4163-9DC5-B08A5BF2A993}"/>
      </w:docPartPr>
      <w:docPartBody>
        <w:p w:rsidR="007E6551" w:rsidRDefault="009C6D03" w:rsidP="009C6D03">
          <w:pPr>
            <w:pStyle w:val="BC64C8822C654E48B62669C32F3666E0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1F236CB96A24D99BAE0DD9EA98C7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85A9-D066-4962-99D3-48D2F5AE970A}"/>
      </w:docPartPr>
      <w:docPartBody>
        <w:p w:rsidR="007E6551" w:rsidRDefault="009C6D03" w:rsidP="009C6D03">
          <w:pPr>
            <w:pStyle w:val="01F236CB96A24D99BAE0DD9EA98C772C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8047A"/>
    <w:rsid w:val="003A5764"/>
    <w:rsid w:val="004231C2"/>
    <w:rsid w:val="005E611E"/>
    <w:rsid w:val="00702975"/>
    <w:rsid w:val="007E6551"/>
    <w:rsid w:val="009C6D03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C6D0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1E7A5CD7BF0B479EBAA7F30165CCDAB6">
    <w:name w:val="1E7A5CD7BF0B479EBAA7F30165CCDAB6"/>
    <w:rsid w:val="009C6D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64C8822C654E48B62669C32F3666E0">
    <w:name w:val="BC64C8822C654E48B62669C32F3666E0"/>
    <w:rsid w:val="009C6D0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F236CB96A24D99BAE0DD9EA98C772C">
    <w:name w:val="01F236CB96A24D99BAE0DD9EA98C772C"/>
    <w:rsid w:val="009C6D0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8</cp:revision>
  <dcterms:created xsi:type="dcterms:W3CDTF">2022-01-27T08:47:00Z</dcterms:created>
  <dcterms:modified xsi:type="dcterms:W3CDTF">2025-11-14T10:42:00Z</dcterms:modified>
</cp:coreProperties>
</file>